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A7D28" w14:textId="77777777" w:rsidR="00E148D4" w:rsidRPr="00E351FC" w:rsidRDefault="00E148D4" w:rsidP="00E351F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51FC">
        <w:rPr>
          <w:rFonts w:ascii="Times New Roman" w:hAnsi="Times New Roman" w:cs="Times New Roman"/>
          <w:bCs/>
          <w:sz w:val="28"/>
          <w:szCs w:val="28"/>
        </w:rPr>
        <w:t>Заключение</w:t>
      </w:r>
    </w:p>
    <w:p w14:paraId="4DE034A2" w14:textId="0F190022" w:rsidR="00E148D4" w:rsidRPr="00E351FC" w:rsidRDefault="00E148D4" w:rsidP="00E351FC">
      <w:pPr>
        <w:tabs>
          <w:tab w:val="left" w:pos="3780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51FC">
        <w:rPr>
          <w:rFonts w:ascii="Times New Roman" w:hAnsi="Times New Roman" w:cs="Times New Roman"/>
          <w:bCs/>
          <w:sz w:val="28"/>
          <w:szCs w:val="28"/>
        </w:rPr>
        <w:t>о результатах публичных слушаний по проекту муниципального правового акта «</w:t>
      </w:r>
      <w:r w:rsidRPr="00E351FC">
        <w:rPr>
          <w:rFonts w:ascii="Times New Roman" w:eastAsia="Times New Roman" w:hAnsi="Times New Roman" w:cs="Times New Roman"/>
          <w:bCs/>
          <w:sz w:val="28"/>
          <w:szCs w:val="28"/>
        </w:rPr>
        <w:t>Об итогах исполнения бюджета Гуторовског</w:t>
      </w:r>
      <w:r w:rsidR="00AA027D" w:rsidRPr="00E351FC">
        <w:rPr>
          <w:rFonts w:ascii="Times New Roman" w:eastAsia="Times New Roman" w:hAnsi="Times New Roman" w:cs="Times New Roman"/>
          <w:bCs/>
          <w:sz w:val="28"/>
          <w:szCs w:val="28"/>
        </w:rPr>
        <w:t>о сельского поселения за 2024 год</w:t>
      </w:r>
      <w:r w:rsidRPr="00E351FC">
        <w:rPr>
          <w:rFonts w:ascii="Times New Roman" w:hAnsi="Times New Roman" w:cs="Times New Roman"/>
          <w:bCs/>
          <w:sz w:val="28"/>
          <w:szCs w:val="28"/>
        </w:rPr>
        <w:t>»</w:t>
      </w:r>
      <w:r w:rsidR="00AA027D" w:rsidRPr="00E351FC">
        <w:rPr>
          <w:rFonts w:ascii="Times New Roman" w:hAnsi="Times New Roman" w:cs="Times New Roman"/>
          <w:bCs/>
          <w:sz w:val="28"/>
          <w:szCs w:val="28"/>
        </w:rPr>
        <w:t>.</w:t>
      </w:r>
    </w:p>
    <w:p w14:paraId="2D50012C" w14:textId="77777777" w:rsidR="00E148D4" w:rsidRDefault="00E148D4" w:rsidP="00E351FC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149B20C" w14:textId="683C8774" w:rsidR="00E148D4" w:rsidRDefault="00AA027D" w:rsidP="00E351FC">
      <w:pPr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09.09.2025</w:t>
      </w:r>
      <w:r w:rsidR="00E148D4">
        <w:rPr>
          <w:rFonts w:ascii="Times New Roman" w:hAnsi="Times New Roman" w:cs="Times New Roman"/>
          <w:sz w:val="28"/>
          <w:szCs w:val="28"/>
        </w:rPr>
        <w:t xml:space="preserve">г.  </w:t>
      </w:r>
      <w:r w:rsidR="00E351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E148D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148D4">
        <w:rPr>
          <w:rFonts w:ascii="Times New Roman" w:hAnsi="Times New Roman" w:cs="Times New Roman"/>
          <w:sz w:val="28"/>
          <w:szCs w:val="28"/>
        </w:rPr>
        <w:t>д.Арбузово</w:t>
      </w:r>
      <w:proofErr w:type="spellEnd"/>
    </w:p>
    <w:p w14:paraId="334077FD" w14:textId="77777777" w:rsidR="00E148D4" w:rsidRDefault="00E148D4" w:rsidP="00E351FC">
      <w:pPr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FA98F9A" w14:textId="19EED1B0" w:rsidR="00E148D4" w:rsidRDefault="00E148D4" w:rsidP="00E351FC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 соответствии с Федеральным законом Российской Федерации «Об общих принципах организации местного самоуправления в Российской Федерации» от 06.10.2003 года №131-ФЗ, Уставом Гуторовского сельского поселения Кромского района Орловской области, Пол</w:t>
      </w:r>
      <w:r w:rsidR="00AA027D">
        <w:rPr>
          <w:rFonts w:ascii="Times New Roman" w:eastAsia="Times New Roman" w:hAnsi="Times New Roman" w:cs="Times New Roman"/>
          <w:sz w:val="28"/>
          <w:szCs w:val="20"/>
        </w:rPr>
        <w:t>ожением о публичных слушаниях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Гуторовском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AA027D">
        <w:rPr>
          <w:rFonts w:ascii="Times New Roman" w:eastAsia="Times New Roman" w:hAnsi="Times New Roman" w:cs="Times New Roman"/>
          <w:sz w:val="28"/>
          <w:szCs w:val="20"/>
        </w:rPr>
        <w:t>сельском поселении, утвержденных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постановлением  Гуторовского сельского Совета народных депутатов от 10.10.2005 г. № 26-6 сс проведены публичные слушания по проекту решения Гуторовского сельского Совета народных депутатов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 итогах  исполнения  бюджета Гуторовског</w:t>
      </w:r>
      <w:r w:rsidR="00AA027D">
        <w:rPr>
          <w:rFonts w:ascii="Times New Roman" w:eastAsia="Times New Roman" w:hAnsi="Times New Roman" w:cs="Times New Roman"/>
          <w:bCs/>
          <w:sz w:val="28"/>
          <w:szCs w:val="28"/>
        </w:rPr>
        <w:t>о  сельского поселения за 2024 год</w:t>
      </w:r>
      <w:r>
        <w:rPr>
          <w:rFonts w:ascii="Times New Roman" w:eastAsia="Times New Roman" w:hAnsi="Times New Roman" w:cs="Times New Roman"/>
          <w:sz w:val="28"/>
          <w:szCs w:val="20"/>
        </w:rPr>
        <w:t>»</w:t>
      </w:r>
      <w:r w:rsidR="00AA027D"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0631A6AE" w14:textId="0F413F06" w:rsidR="00E148D4" w:rsidRPr="00E351FC" w:rsidRDefault="00E148D4" w:rsidP="002964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1FC">
        <w:rPr>
          <w:rFonts w:ascii="Times New Roman" w:hAnsi="Times New Roman" w:cs="Times New Roman"/>
          <w:sz w:val="28"/>
          <w:szCs w:val="28"/>
        </w:rPr>
        <w:t>Публичные слушания проводились по инициативе Гуторовского сельского Совета народных депутатов Кромского района Орловской области.</w:t>
      </w:r>
    </w:p>
    <w:p w14:paraId="199A650F" w14:textId="56EE4E5E" w:rsidR="00E148D4" w:rsidRPr="00E351FC" w:rsidRDefault="00E148D4" w:rsidP="00E351FC">
      <w:pPr>
        <w:jc w:val="both"/>
        <w:rPr>
          <w:rFonts w:ascii="Times New Roman" w:hAnsi="Times New Roman" w:cs="Times New Roman"/>
          <w:sz w:val="28"/>
          <w:szCs w:val="28"/>
        </w:rPr>
      </w:pPr>
      <w:r w:rsidRPr="00E351FC">
        <w:rPr>
          <w:rFonts w:ascii="Times New Roman" w:hAnsi="Times New Roman" w:cs="Times New Roman"/>
          <w:sz w:val="28"/>
          <w:szCs w:val="28"/>
        </w:rPr>
        <w:t>Организатор публичных слушаний: Администрации Гуторовского сельского поселения Кромского района Орловской области</w:t>
      </w:r>
    </w:p>
    <w:p w14:paraId="1AB33CFF" w14:textId="147D7CCA" w:rsidR="00E148D4" w:rsidRDefault="00E148D4" w:rsidP="002964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Публичные слушания назначены постановлением администрации Гуторовского сельского поселения Кромског</w:t>
      </w:r>
      <w:r w:rsidR="00AA027D">
        <w:rPr>
          <w:rFonts w:ascii="Times New Roman" w:eastAsia="Times New Roman" w:hAnsi="Times New Roman" w:cs="Times New Roman"/>
          <w:sz w:val="28"/>
          <w:szCs w:val="20"/>
        </w:rPr>
        <w:t>о района Орловской област</w:t>
      </w:r>
      <w:r w:rsidR="00F179BA">
        <w:rPr>
          <w:rFonts w:ascii="Times New Roman" w:eastAsia="Times New Roman" w:hAnsi="Times New Roman" w:cs="Times New Roman"/>
          <w:sz w:val="28"/>
          <w:szCs w:val="20"/>
        </w:rPr>
        <w:t>и от 28.08</w:t>
      </w:r>
      <w:r w:rsidR="00AA027D">
        <w:rPr>
          <w:rFonts w:ascii="Times New Roman" w:eastAsia="Times New Roman" w:hAnsi="Times New Roman" w:cs="Times New Roman"/>
          <w:sz w:val="28"/>
          <w:szCs w:val="20"/>
        </w:rPr>
        <w:t>.2025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г. № </w:t>
      </w:r>
      <w:r w:rsidR="00AA027D">
        <w:rPr>
          <w:rFonts w:ascii="Times New Roman" w:eastAsia="Times New Roman" w:hAnsi="Times New Roman" w:cs="Times New Roman"/>
          <w:sz w:val="28"/>
          <w:szCs w:val="20"/>
        </w:rPr>
        <w:t>18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назначении публичных слушаний по проекту решения Гуторовского сельского Совета народных депутатов «Об итогах исполнения бюджета Гуторовс</w:t>
      </w:r>
      <w:r w:rsidR="00AA027D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за 2024</w:t>
      </w:r>
      <w:r>
        <w:rPr>
          <w:rFonts w:ascii="Times New Roman" w:eastAsia="Times New Roman" w:hAnsi="Times New Roman" w:cs="Times New Roman"/>
          <w:sz w:val="28"/>
          <w:szCs w:val="28"/>
        </w:rPr>
        <w:t>год»</w:t>
      </w:r>
    </w:p>
    <w:p w14:paraId="19FA75C8" w14:textId="31315013" w:rsidR="00E351FC" w:rsidRDefault="00E148D4" w:rsidP="00E351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Вышеизложенное пос</w:t>
      </w:r>
      <w:r w:rsidR="00AA027D">
        <w:rPr>
          <w:rFonts w:ascii="Times New Roman" w:eastAsia="Times New Roman" w:hAnsi="Times New Roman" w:cs="Times New Roman"/>
          <w:sz w:val="28"/>
          <w:szCs w:val="20"/>
        </w:rPr>
        <w:t>тано</w:t>
      </w:r>
      <w:r w:rsidR="00F179BA">
        <w:rPr>
          <w:rFonts w:ascii="Times New Roman" w:eastAsia="Times New Roman" w:hAnsi="Times New Roman" w:cs="Times New Roman"/>
          <w:sz w:val="28"/>
          <w:szCs w:val="20"/>
        </w:rPr>
        <w:t>вление было обнародовано 28 августа</w:t>
      </w:r>
      <w:r w:rsidR="00AA027D">
        <w:rPr>
          <w:rFonts w:ascii="Times New Roman" w:eastAsia="Times New Roman" w:hAnsi="Times New Roman" w:cs="Times New Roman"/>
          <w:sz w:val="28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года на информационном стенде администрации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A027D">
        <w:rPr>
          <w:rFonts w:ascii="Times New Roman" w:eastAsia="Times New Roman" w:hAnsi="Times New Roman" w:cs="Times New Roman"/>
          <w:sz w:val="28"/>
          <w:szCs w:val="28"/>
          <w:lang w:eastAsia="en-US"/>
        </w:rPr>
        <w:t>опубликовано</w:t>
      </w:r>
      <w:r w:rsidR="00AA027D" w:rsidRPr="00AA02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сетевом издании «Официальный сайт администрации Кромского района Орловской</w:t>
      </w:r>
      <w:r w:rsidR="00AA02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области» (https://adm-krom.ru)</w:t>
      </w:r>
      <w:r w:rsidR="00AA02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 Платформе обратной связи.</w:t>
      </w:r>
    </w:p>
    <w:p w14:paraId="60E42BB4" w14:textId="77777777" w:rsidR="00E351FC" w:rsidRDefault="00E148D4" w:rsidP="0029646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 публичн</w:t>
      </w:r>
      <w:r w:rsidR="00AA027D">
        <w:rPr>
          <w:rFonts w:ascii="Times New Roman" w:eastAsia="Times New Roman" w:hAnsi="Times New Roman" w:cs="Times New Roman"/>
          <w:sz w:val="28"/>
          <w:szCs w:val="20"/>
        </w:rPr>
        <w:t>ых слушаниях приняли участие: 19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человек.</w:t>
      </w:r>
    </w:p>
    <w:p w14:paraId="2C282135" w14:textId="5CBD8094" w:rsidR="00E148D4" w:rsidRDefault="00E148D4" w:rsidP="0029646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 результате обсуждений пришли к единому мнению, что исполнение бюджета, изложенное в проекте решения Гуторовского сельского Совета народных депутатов ««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 итогах исполнения бюджета Гуторовског</w:t>
      </w:r>
      <w:r w:rsidR="00AA027D">
        <w:rPr>
          <w:rFonts w:ascii="Times New Roman" w:eastAsia="Times New Roman" w:hAnsi="Times New Roman" w:cs="Times New Roman"/>
          <w:bCs/>
          <w:sz w:val="28"/>
          <w:szCs w:val="28"/>
        </w:rPr>
        <w:t>о сельского поселения за 2024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0"/>
        </w:rPr>
        <w:t>» подлежит принятию с</w:t>
      </w:r>
      <w:r w:rsidR="00970A20">
        <w:rPr>
          <w:rFonts w:ascii="Times New Roman" w:eastAsia="Times New Roman" w:hAnsi="Times New Roman" w:cs="Times New Roman"/>
          <w:sz w:val="28"/>
          <w:szCs w:val="20"/>
        </w:rPr>
        <w:t>огласно Уставу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Гуторовского сельского поселения и действующему законодательству.</w:t>
      </w:r>
    </w:p>
    <w:p w14:paraId="1A8EA601" w14:textId="4BD9C357" w:rsidR="00E148D4" w:rsidRDefault="00E148D4" w:rsidP="00E351FC">
      <w:pPr>
        <w:shd w:val="clear" w:color="auto" w:fill="FFFFFF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Участниками публичных слушаний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Гуторовскому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сельскому Совету народных депутатов была дана рекомендация о принятии решения </w:t>
      </w:r>
      <w:r>
        <w:rPr>
          <w:rFonts w:ascii="Times New Roman" w:eastAsia="Times New Roman" w:hAnsi="Times New Roman" w:cs="Times New Roman"/>
          <w:sz w:val="28"/>
          <w:szCs w:val="20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 итогах исполнения бюджета Гуторовского сел</w:t>
      </w:r>
      <w:r w:rsidR="00AA027D">
        <w:rPr>
          <w:rFonts w:ascii="Times New Roman" w:eastAsia="Times New Roman" w:hAnsi="Times New Roman" w:cs="Times New Roman"/>
          <w:bCs/>
          <w:sz w:val="28"/>
          <w:szCs w:val="28"/>
        </w:rPr>
        <w:t>ьского поселения за 2024</w:t>
      </w:r>
      <w:r w:rsidR="007E2C8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0"/>
        </w:rPr>
        <w:t>»</w:t>
      </w:r>
      <w:r w:rsidR="007E2C86"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6D832D3B" w14:textId="5EC3D877" w:rsidR="00E148D4" w:rsidRPr="00E351FC" w:rsidRDefault="00E148D4" w:rsidP="002964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1FC"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составлен протокол, подписанный Председателем сельского Совета народных депутатов - главой сельского поселения. </w:t>
      </w:r>
    </w:p>
    <w:p w14:paraId="5C6B2B77" w14:textId="77777777" w:rsidR="00E148D4" w:rsidRDefault="00E148D4" w:rsidP="00E351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66F57F6" w14:textId="77777777" w:rsidR="00E148D4" w:rsidRDefault="00E148D4" w:rsidP="00E351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598BC94" w14:textId="720407BE" w:rsidR="00E148D4" w:rsidRDefault="00E148D4" w:rsidP="00E351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Гуторовского сельского Совета</w:t>
      </w:r>
      <w:r w:rsidR="00296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народных депутатов -</w:t>
      </w:r>
    </w:p>
    <w:p w14:paraId="2A2D5C65" w14:textId="57470EE5" w:rsidR="00047D77" w:rsidRDefault="00AA027D" w:rsidP="00296469">
      <w:pPr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E148D4">
        <w:rPr>
          <w:rFonts w:ascii="Times New Roman" w:hAnsi="Times New Roman" w:cs="Times New Roman"/>
          <w:sz w:val="28"/>
          <w:szCs w:val="28"/>
        </w:rPr>
        <w:t xml:space="preserve">лава Гуторовского сельского поселения              </w:t>
      </w:r>
      <w:r w:rsidR="008B5E0A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48D4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E148D4">
        <w:rPr>
          <w:rFonts w:ascii="Times New Roman" w:hAnsi="Times New Roman" w:cs="Times New Roman"/>
          <w:sz w:val="28"/>
          <w:szCs w:val="28"/>
        </w:rPr>
        <w:t>Г.И.Грицай</w:t>
      </w:r>
      <w:proofErr w:type="spellEnd"/>
    </w:p>
    <w:sectPr w:rsidR="00047D77" w:rsidSect="00E351F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UI-Icons-Private">
    <w:altName w:val="Times New Roman"/>
    <w:charset w:val="00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70101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8D4"/>
    <w:rsid w:val="00047D77"/>
    <w:rsid w:val="00296469"/>
    <w:rsid w:val="007E2C86"/>
    <w:rsid w:val="008B5E0A"/>
    <w:rsid w:val="00970A20"/>
    <w:rsid w:val="00AA027D"/>
    <w:rsid w:val="00E148D4"/>
    <w:rsid w:val="00E351FC"/>
    <w:rsid w:val="00F1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8B0F"/>
  <w15:docId w15:val="{5F61E4F7-7094-4025-B39C-E1E6A63C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8D4"/>
    <w:pPr>
      <w:spacing w:after="0" w:line="240" w:lineRule="auto"/>
    </w:pPr>
    <w:rPr>
      <w:rFonts w:ascii="Yandex-UI-Icons-Private" w:eastAsia="Yandex-UI-Icons-Private" w:hAnsi="Yandex-UI-Icons-Private" w:cs="Yandex-UI-Icons-Private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Иван</cp:lastModifiedBy>
  <cp:revision>11</cp:revision>
  <cp:lastPrinted>2025-09-09T04:35:00Z</cp:lastPrinted>
  <dcterms:created xsi:type="dcterms:W3CDTF">2024-07-08T12:31:00Z</dcterms:created>
  <dcterms:modified xsi:type="dcterms:W3CDTF">2025-09-10T18:54:00Z</dcterms:modified>
</cp:coreProperties>
</file>