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00" w:rsidRDefault="00355600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(в том числе в письменной форме) осуществляется по вопросам соблюдения обязательных требований.</w:t>
      </w:r>
    </w:p>
    <w:p w:rsidR="00355600" w:rsidRDefault="00355600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контролируемым лицом представлен в письменной форме запрос на предоставление письменного ответа по вопросам консультирования, консультирование осуществляется органом муниципального контроля в письменной форме.</w:t>
      </w:r>
    </w:p>
    <w:p w:rsidR="00355600" w:rsidRDefault="00355600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консультирования даются разъяснения по вопросам, связанным с организацией и осуществлением муниципального контроля в сфере благоустройства.</w:t>
      </w:r>
    </w:p>
    <w:p w:rsidR="00355600" w:rsidRDefault="00355600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без взимания платы.</w:t>
      </w:r>
    </w:p>
    <w:p w:rsidR="00355600" w:rsidRDefault="00355600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может осуществляться должностными лицами органа муниципального контроля по телефону, на личном приеме или в ходе проведения профилактического или контрольного мероприятия.</w:t>
      </w:r>
    </w:p>
    <w:p w:rsidR="00355600" w:rsidRDefault="00355600" w:rsidP="006F2D39">
      <w:pPr>
        <w:ind w:firstLine="851"/>
        <w:jc w:val="both"/>
      </w:pPr>
      <w:r>
        <w:rPr>
          <w:sz w:val="28"/>
          <w:szCs w:val="28"/>
        </w:rPr>
        <w:t xml:space="preserve">При консультировании в письменной форме должны соблюдаться требования, установленные </w:t>
      </w:r>
      <w:hyperlink r:id="rId4">
        <w:r>
          <w:rPr>
            <w:rStyle w:val="a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порядке рассмотрения обращений граждан Российской Федерации».</w:t>
      </w:r>
    </w:p>
    <w:p w:rsidR="00355600" w:rsidRDefault="00355600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Кромского района в сети «Интернет» письменного разъяснения, подписанного должностным лицом органа муниципального контроля.</w:t>
      </w:r>
    </w:p>
    <w:p w:rsidR="00355600" w:rsidRDefault="00355600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администрации Кромского района в сети «Интернет».</w:t>
      </w:r>
    </w:p>
    <w:p w:rsidR="00355600" w:rsidRDefault="00355600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по вопросам, связанным с:</w:t>
      </w:r>
    </w:p>
    <w:p w:rsidR="00355600" w:rsidRDefault="00355600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отнесения к категориям риска;</w:t>
      </w:r>
    </w:p>
    <w:p w:rsidR="00355600" w:rsidRDefault="00355600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требованиями, соблюдение которых является предметом осуществления муниципального контроля в сфере благоустройства;</w:t>
      </w:r>
    </w:p>
    <w:p w:rsidR="00355600" w:rsidRDefault="00355600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порядком, периодичностью и сроками проведения контрольных мероприятий;</w:t>
      </w:r>
    </w:p>
    <w:p w:rsidR="00355600" w:rsidRDefault="00355600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правами и обязанностями контролируемых лиц и должностных лиц органа муниципального контроля;</w:t>
      </w:r>
    </w:p>
    <w:p w:rsidR="00355600" w:rsidRDefault="00355600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порядком обжалования действий (бездействия) должностных лиц органа муниципального контроля.</w:t>
      </w:r>
    </w:p>
    <w:p w:rsidR="00355600" w:rsidRDefault="00355600">
      <w:bookmarkStart w:id="0" w:name="_GoBack"/>
      <w:bookmarkEnd w:id="0"/>
    </w:p>
    <w:sectPr w:rsidR="00355600" w:rsidSect="008D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D78"/>
    <w:rsid w:val="00355600"/>
    <w:rsid w:val="00454C8D"/>
    <w:rsid w:val="005A48DC"/>
    <w:rsid w:val="006E182C"/>
    <w:rsid w:val="006F2D39"/>
    <w:rsid w:val="008D7E66"/>
    <w:rsid w:val="0093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39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6F2D3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46661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295</Words>
  <Characters>1686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Консультирование (в том числе в письменной форме) осуществляется по вопросам соблюдения обязательных требований</dc:title>
  <dc:subject/>
  <dc:creator>User</dc:creator>
  <cp:keywords/>
  <dc:description/>
  <cp:lastModifiedBy>администрация</cp:lastModifiedBy>
  <cp:revision>2</cp:revision>
  <dcterms:created xsi:type="dcterms:W3CDTF">2023-02-15T08:19:00Z</dcterms:created>
  <dcterms:modified xsi:type="dcterms:W3CDTF">2023-02-15T08:19:00Z</dcterms:modified>
</cp:coreProperties>
</file>