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AB1" w:rsidRPr="0065530A" w:rsidRDefault="00037AB1" w:rsidP="0065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65530A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37AB1" w:rsidRPr="0065530A" w:rsidRDefault="00037AB1" w:rsidP="0065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530A">
        <w:rPr>
          <w:rFonts w:ascii="Times New Roman" w:hAnsi="Times New Roman" w:cs="Times New Roman"/>
          <w:sz w:val="28"/>
          <w:szCs w:val="28"/>
          <w:lang w:eastAsia="ru-RU"/>
        </w:rPr>
        <w:t>ОРЛОВСКАЯ ОБЛАСТЬ</w:t>
      </w:r>
    </w:p>
    <w:p w:rsidR="00037AB1" w:rsidRPr="0065530A" w:rsidRDefault="00037AB1" w:rsidP="0065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530A">
        <w:rPr>
          <w:rFonts w:ascii="Times New Roman" w:hAnsi="Times New Roman" w:cs="Times New Roman"/>
          <w:sz w:val="28"/>
          <w:szCs w:val="28"/>
          <w:lang w:eastAsia="ru-RU"/>
        </w:rPr>
        <w:t>КРОМСКОЙ РАЙОН</w:t>
      </w:r>
    </w:p>
    <w:p w:rsidR="00037AB1" w:rsidRPr="0065530A" w:rsidRDefault="00EC029D" w:rsidP="006553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bookmark2"/>
      <w:r w:rsidRPr="0065530A">
        <w:rPr>
          <w:rFonts w:ascii="Times New Roman" w:hAnsi="Times New Roman" w:cs="Times New Roman"/>
          <w:bCs/>
          <w:sz w:val="28"/>
          <w:szCs w:val="28"/>
          <w:lang w:eastAsia="ru-RU"/>
        </w:rPr>
        <w:t>ГОСТОМЛЬ</w:t>
      </w:r>
      <w:r w:rsidR="00037AB1" w:rsidRPr="0065530A">
        <w:rPr>
          <w:rFonts w:ascii="Times New Roman" w:hAnsi="Times New Roman" w:cs="Times New Roman"/>
          <w:bCs/>
          <w:sz w:val="28"/>
          <w:szCs w:val="28"/>
          <w:lang w:eastAsia="ru-RU"/>
        </w:rPr>
        <w:t>СКИЙ СЕЛЬСКИЙ СОВЕТ НАРОДНЫХ ДЕПУТАТОВ</w:t>
      </w:r>
    </w:p>
    <w:p w:rsidR="0065530A" w:rsidRPr="0065530A" w:rsidRDefault="0065530A" w:rsidP="0065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AB1" w:rsidRPr="0065530A" w:rsidRDefault="00037AB1" w:rsidP="0065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530A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bookmarkEnd w:id="1"/>
    </w:p>
    <w:p w:rsidR="0065530A" w:rsidRPr="0065530A" w:rsidRDefault="0065530A" w:rsidP="006553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AB1" w:rsidRPr="00037AB1" w:rsidRDefault="00EC029D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9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2023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</w:t>
      </w:r>
      <w:r w:rsidR="0065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03777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5530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037AB1" w:rsidRPr="00037AB1" w:rsidRDefault="00037AB1" w:rsidP="00655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AB1" w:rsidRDefault="00037AB1" w:rsidP="0065530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зменений в постановление Гостомль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Совета народных депутатов от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.2005 г.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19-7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«О Положении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слушаниях в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Гостомль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сельском поселении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530A" w:rsidRPr="007721E1" w:rsidRDefault="0065530A" w:rsidP="0065530A">
      <w:pPr>
        <w:spacing w:after="0" w:line="240" w:lineRule="auto"/>
        <w:ind w:right="4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AB1" w:rsidRPr="00037AB1" w:rsidRDefault="00CC3924" w:rsidP="00655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экспертным заключением  Главного правового управления администрации Губернатора и Правительства Орловской области, а так же в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подд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ержания нормативной базы Гостомль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Кромского района в актуальном состоянии, руководствуясь статьей 28 Федерального закона от 06 октября 2003 года № 131 – ФЗ «Об общих принципах организации местного самоуправления в Российской Федер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ации», статьей 14 Устава Гостомль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Кромского района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области, Гостомль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сельский Совет народных депутатов </w:t>
      </w:r>
    </w:p>
    <w:p w:rsidR="00037AB1" w:rsidRPr="00037AB1" w:rsidRDefault="00037AB1" w:rsidP="00655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037AB1" w:rsidRPr="00037AB1" w:rsidRDefault="00037AB1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Гостомль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Совета народных депутатов от 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23.11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.2005 г.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№19-7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 «О Положении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слушаниях в Гостомль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сельском поселении»</w:t>
      </w:r>
      <w:r w:rsidR="00CC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(далее-Положение)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A111A" w:rsidRDefault="00CA111A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преамбуле постановления слова «со ст.28 ФЗ «Об общих принципах организации  местного самоуправления в РФ» от 6.10.2003 г. №131 ФЗ в редакции от 21.07.2005 г. № 67-ФЗ» заменить словами «со статьей 28 Федерального закона «Об общих принципах организации местного самоуправления в РФ» от 6 октября 2003 г. №131- ФЗ»;</w:t>
      </w:r>
      <w:r w:rsidRP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11A" w:rsidRDefault="00CA111A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="0011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1.1 раздела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после слов «на основании статьи 28 Федерального закона от 6 октября 2003 года №131-ФЗ «Об общих принципах организации местного самоуправления в Российской Федерации» дополнить словами «, постановления Правительства Российской Федерации от 3 февраля 2022 года № 1</w:t>
      </w:r>
      <w:r w:rsidR="0011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 и проведения пуб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слушаний», Устава Гостомль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Кромского района Орловской области,»; </w:t>
      </w:r>
    </w:p>
    <w:p w:rsidR="00CA111A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C3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 раздела 1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«проектов муниципальных правовых актов» дополнить словами «по вопросам местного значения»;</w:t>
      </w:r>
      <w:r w:rsidR="00CA111A" w:rsidRP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11A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1.4 раздела 1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37AB1" w:rsidRDefault="00CA111A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«1.4.</w:t>
      </w:r>
      <w:r w:rsidR="0065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слушания, проводимые 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населения, Гостомль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Совета народны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депутатов, назначаются Гостомль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сельским Советом народных депутато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в, а по инициативе главы Гостомль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– главой Гостомль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поселения.»</w:t>
      </w:r>
      <w:r w:rsidR="00263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933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09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1.</w:t>
      </w:r>
      <w:r w:rsid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раздела 1 Положения изложить в следующей редакции:</w:t>
      </w:r>
    </w:p>
    <w:p w:rsidR="00546933" w:rsidRDefault="00546933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«1.5. На публичные слушания в обязательном порядке выносятся:</w:t>
      </w:r>
    </w:p>
    <w:p w:rsidR="00C5589C" w:rsidRDefault="0065530A" w:rsidP="0065530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устава Гостомль</w:t>
      </w:r>
      <w:r w:rsidR="00546933" w:rsidRP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</w:t>
      </w:r>
      <w:r w:rsid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(дале</w:t>
      </w:r>
      <w:r w:rsidR="00546933" w:rsidRP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е-Устав), а также </w:t>
      </w:r>
    </w:p>
    <w:p w:rsidR="00546933" w:rsidRPr="00C5589C" w:rsidRDefault="00546933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о внесении изменений и дополнений в устав, кроме случаев, когда в Устав вносятся  изменения в форме точного воспроизведения положений Конституции Российской Федерации, федеральных законов, </w:t>
      </w:r>
      <w:r w:rsidR="00E30F9E" w:rsidRPr="00C55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</w:t>
      </w:r>
      <w:r w:rsidRPr="00C5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(устава) или законов Орловской области в целях приведения данного Устава в соответствие с этими нормативными правовыми актами;</w:t>
      </w:r>
    </w:p>
    <w:p w:rsidR="00546933" w:rsidRPr="00C5589C" w:rsidRDefault="0065530A" w:rsidP="0065530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Гостомль</w:t>
      </w:r>
      <w:r w:rsid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</w:t>
      </w:r>
      <w:r w:rsidR="00C5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и отчет о его </w:t>
      </w:r>
      <w:r w:rsidR="00546933" w:rsidRPr="00C558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исполнении;</w:t>
      </w:r>
    </w:p>
    <w:p w:rsidR="00546933" w:rsidRDefault="0065530A" w:rsidP="0065530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стратегии социально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 развития Гостомль</w:t>
      </w:r>
      <w:r w:rsidR="00546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E30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F9E" w:rsidRDefault="0065530A" w:rsidP="0065530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F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о преобразовании Гостомль</w:t>
      </w:r>
      <w:r w:rsidR="00E30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 для преобразования Гостомль</w:t>
      </w:r>
      <w:r w:rsidR="00E30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 требуется полу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согласия населения Гостомль</w:t>
      </w:r>
      <w:r w:rsidR="00E30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выраженного путем голосования либо на сходах граждан.»</w:t>
      </w:r>
    </w:p>
    <w:p w:rsidR="00CA111A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1.6 раздела 1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«массовое» исключить;</w:t>
      </w:r>
    </w:p>
    <w:p w:rsidR="00E30F9E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0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абзаце 1 пункта 1.6 раздела 1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E3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«или администрации района» исключить;</w:t>
      </w:r>
    </w:p>
    <w:p w:rsidR="00E30F9E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0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абзаце 3 пункта 1.6 раздела 1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E3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«администрации района» исключить;</w:t>
      </w:r>
    </w:p>
    <w:p w:rsidR="00CA111A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2.1 раздела 2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«или представителями администрации района» исключить;</w:t>
      </w:r>
      <w:r w:rsidR="00CA111A" w:rsidRP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11A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8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48754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втором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раздела 2 Положения 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«или Гостомль</w:t>
      </w:r>
      <w:r w:rsidR="00487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я» заменить словами «или Гостомль</w:t>
      </w:r>
      <w:r w:rsidR="00487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Совета народных депутатов»</w:t>
      </w:r>
      <w:r w:rsid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11A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2.2 раздела 2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абзацами следующего содержания:</w:t>
      </w:r>
    </w:p>
    <w:p w:rsidR="00CA111A" w:rsidRPr="0011743C" w:rsidRDefault="00CA111A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11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о создании инициативной группы принимается на собрании инициативной группы и оформляется протоколом собрания инициативной группы (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приложение 1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Положению</w:t>
      </w:r>
      <w:r w:rsidRPr="0011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в котором должна содержаться информация о теме публичных слушаний (вопрос либо наименование проекта муниципального правового акта), о назначении уполномоченного инициативной группой лица для обоснования необходимости проведения публичных слушаний на заседании 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Гостомль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ского сельского </w:t>
      </w:r>
      <w:r w:rsidRPr="0011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народных </w:t>
      </w:r>
      <w:r w:rsidRPr="0011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депутатов.</w:t>
      </w:r>
    </w:p>
    <w:p w:rsidR="00CA111A" w:rsidRPr="0011743C" w:rsidRDefault="00CA111A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1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Решения принимаются простым большинством от общего числа голосов инициативной группы.</w:t>
      </w:r>
    </w:p>
    <w:p w:rsidR="00CA111A" w:rsidRPr="0011743C" w:rsidRDefault="00CA111A" w:rsidP="00655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1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Основанием для проведения публичных слушаний по инициативе населения является ходатайство инициативной группы (приложение 2 к настоящему П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оложению</w:t>
      </w:r>
      <w:r w:rsidRPr="0011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поданное в 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Гостомль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ский сельский Совет народных депутатов</w:t>
      </w:r>
      <w:r w:rsidRPr="001174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CA111A" w:rsidRPr="0011743C" w:rsidRDefault="00CA111A" w:rsidP="00655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ходатайстве инициативной группы должны быть указаны: фамилия, имя, отчество, дата рождения, место жительства уполномоченного инициативной группой лица, тема публичных слушаний (вопрос либо наименование проекта муниципального правового акта), обоснование необходимости проведения публичных слушаний.</w:t>
      </w:r>
    </w:p>
    <w:p w:rsidR="00CA111A" w:rsidRPr="0011743C" w:rsidRDefault="00CA111A" w:rsidP="00655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требованиями Федерального закона от 27.07.2006 № 152-ФЗ «О персональных данных».</w:t>
      </w:r>
    </w:p>
    <w:p w:rsidR="00CA111A" w:rsidRPr="0011743C" w:rsidRDefault="00CA111A" w:rsidP="00655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CA111A" w:rsidRPr="0011743C" w:rsidRDefault="00CA111A" w:rsidP="00655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CA111A" w:rsidRPr="0011743C" w:rsidRDefault="00CD09A3" w:rsidP="00655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сельский Совет народных депутатов</w:t>
      </w:r>
      <w:r w:rsidR="00CA111A"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поступившее ходатайство инициативной группы на очередном заседании, но не позднее 30 дней со дня поступления ходатайства инициативной группы. При рассмотрении поступившего ходатайства инициативной группы на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Совета народных депутатов</w:t>
      </w:r>
      <w:r w:rsidR="00CA111A"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выступить уполномоченное инициативной</w:t>
      </w:r>
      <w:r w:rsidR="00CA111A" w:rsidRPr="00117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111A"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лицо для обоснования необходимости проведения публичных слушаний.</w:t>
      </w:r>
    </w:p>
    <w:p w:rsidR="00CA111A" w:rsidRPr="0011743C" w:rsidRDefault="00CA111A" w:rsidP="00655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ходатайства инициативной группы 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сельский Совет народных депутатов</w:t>
      </w:r>
      <w:r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CA111A" w:rsidRPr="00037AB1" w:rsidRDefault="00CD09A3" w:rsidP="00655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сельский Совет народных депутатов</w:t>
      </w:r>
      <w:r w:rsidR="00CA111A" w:rsidRPr="0011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проведении публичных слушаний в случае, если предлагаемый инициативной группой для вынесения на публичные слушания проект муниципального правового акта разработан не по вопросам местного значения или инициативной группой нарушены требования, предъявляемые в соответствии с настоящим Порядком и Уставом, к выдвижению инициативы о проведении публичных слушаний.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121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2 пункта 2.3 раздела 2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784340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2.5 раздела 2</w:t>
      </w:r>
      <w:r w:rsidR="007721E1" w:rsidRP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84340" w:rsidRDefault="0078434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«2.5. Решение о проведении публичных слушаний и проект соответствующего муниципального правового акта подлежат опубликованию (обнародованию) в течение семи дней со дня его принятия, но не позднее, чем за семь дней до даты проведения публичных слушаний.»</w:t>
      </w:r>
      <w:r w:rsidR="00263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340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2.6 раздела 2</w:t>
      </w:r>
      <w:r w:rsidR="007721E1" w:rsidRP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«структурным подразделением администрации района» исключить;</w:t>
      </w:r>
      <w:r w:rsidR="00784340" w:rsidRP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340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2.8 раздела 2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«глава администрации Гостомль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поселения» исключить;</w:t>
      </w:r>
    </w:p>
    <w:p w:rsidR="00CA111A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2.10 раздела 2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«структурным подразделением администрации района» исключить;</w:t>
      </w:r>
      <w:r w:rsidR="00784340" w:rsidRP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340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2.11 раздела 2</w:t>
      </w:r>
      <w:r w:rsidR="007721E1" w:rsidRP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«главы администрации Гостомль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поселения» исключить;</w:t>
      </w:r>
    </w:p>
    <w:p w:rsidR="00CA111A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361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2.12 раздела 2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5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«структурного подразделения администрации района» исключить;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A111A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2.14 раздела 2</w:t>
      </w:r>
      <w:r w:rsidR="007721E1" w:rsidRP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 «главой администрации Гостомль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поселения» 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«главой Гостомль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поселения»;</w:t>
      </w:r>
    </w:p>
    <w:p w:rsidR="00784340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2.15 раздела 2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84340" w:rsidRDefault="0078434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«2.15. Результаты публичных слушаний должны быть опубликованы (обнародованы) в течение пяти дней после проведения публичного слушания.»</w:t>
      </w:r>
      <w:r w:rsidR="00263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11A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наименовании раздела 3</w:t>
      </w:r>
      <w:r w:rsid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«массовое» исключить;</w:t>
      </w:r>
    </w:p>
    <w:p w:rsidR="00CA111A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пунктах 3.1-3.3 раздела 3 Положения слово «массовое» исключить;</w:t>
      </w:r>
    </w:p>
    <w:p w:rsidR="00A36121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3.3 раздела 3</w:t>
      </w:r>
      <w:r w:rsid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«не позднее, чем за 10 дней до начала обсуждения» заменить словами «не позднее, чем за семь дней до даты проведения публичных слушаний»;</w:t>
      </w:r>
    </w:p>
    <w:p w:rsidR="00B6711C" w:rsidRPr="00B6711C" w:rsidRDefault="00263CE0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711C" w:rsidRP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3.5 раздела 3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B6711C" w:rsidRP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«Кромской районный Совет народных депутатов» заменить словами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«Гостомль</w:t>
      </w:r>
      <w:r w:rsidR="00B6711C" w:rsidRPr="00B6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сельский Совет народных депутатов», слова «администрация района» в соответствующем числе и падеже исключить;</w:t>
      </w:r>
    </w:p>
    <w:p w:rsidR="00C5589C" w:rsidRDefault="001149C2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3.6 раздела 3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 течение 10 дней» заменить словами «в течение пяти дней»</w:t>
      </w:r>
    </w:p>
    <w:p w:rsidR="007A6A84" w:rsidRDefault="001149C2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A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4.1 раздела 4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7A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«заседании администрации района»</w:t>
      </w:r>
      <w:r w:rsidR="003C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исключить, слова «пленарном заседании» заменить словом «заседании»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A84" w:rsidRDefault="001149C2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A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4.2 раздела 4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7A6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 заседании администрации района»</w:t>
      </w:r>
      <w:r w:rsidR="003C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исключить, слова «пленарном заседании» заменить словом «заседании»</w:t>
      </w:r>
      <w:r w:rsidR="00F84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C73" w:rsidRDefault="001149C2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A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4.3 раздела 4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7A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«заседании администрации района» </w:t>
      </w:r>
      <w:r w:rsidR="00F846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</w:t>
      </w:r>
      <w:r w:rsidR="001E7C73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ючить, слова «пленарном заседании» заменить словом «заседании</w:t>
      </w:r>
      <w:r w:rsidR="00F8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1E7C73" w:rsidRDefault="001149C2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E7C73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2 в пункте 4.3 раздела 4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1E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E7C73" w:rsidRPr="00037AB1" w:rsidRDefault="007721E1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E7C73" w:rsidRP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«Информация о времени, ме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и повестке заседания Гостомль</w:t>
      </w:r>
      <w:r w:rsidR="001E7C73" w:rsidRP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Совета народных депутатов,  проект соответствующего муниципального правового акта подлежат опубликованию (обнародованию) в течение семи дней со дня его принятия, но не позднее, чем за семь дней до даты проведения публичных слушаний.»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677" w:rsidRDefault="001149C2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8467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4.4 раздела 4</w:t>
      </w:r>
      <w:r w:rsidR="00F84677" w:rsidRPr="00F8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4875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 «пленарные заседания» заменить словом «заседания» в соответствующем числе и падеже; </w:t>
      </w:r>
    </w:p>
    <w:p w:rsidR="003C32B1" w:rsidRDefault="001149C2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C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4.5 раздела 4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3C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«заседании администрации района»</w:t>
      </w:r>
      <w:r w:rsidR="00F8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исключить, слова «пленарном заседании» заменить словом «заседании»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E6E" w:rsidRDefault="001149C2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C32B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4.7. раздела 4</w:t>
      </w:r>
      <w:r w:rsidR="007721E1" w:rsidRP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3C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«администрацией района» исключить</w:t>
      </w:r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«в течение 10 дней» заменить словами «в </w:t>
      </w:r>
      <w:proofErr w:type="gramStart"/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 пяти</w:t>
      </w:r>
      <w:proofErr w:type="gramEnd"/>
      <w:r w:rsidR="00CA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дней»</w:t>
      </w:r>
      <w:r w:rsidR="00772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AB1" w:rsidRPr="00037AB1" w:rsidRDefault="00037AB1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(обнародовать), разместить на официальном сайте администрации Кромс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на страничке Гостомль</w:t>
      </w: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37AB1" w:rsidRPr="00037AB1" w:rsidRDefault="00037AB1" w:rsidP="006553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даты его официального обнародования.</w:t>
      </w:r>
    </w:p>
    <w:p w:rsidR="00037AB1" w:rsidRPr="00037AB1" w:rsidRDefault="00037AB1" w:rsidP="0065530A">
      <w:pPr>
        <w:suppressAutoHyphens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</w:p>
    <w:p w:rsidR="00037AB1" w:rsidRDefault="00037AB1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0A" w:rsidRDefault="0065530A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0A" w:rsidRPr="00037AB1" w:rsidRDefault="0065530A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EB" w:rsidRDefault="00CD09A3" w:rsidP="0065530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Гостомль</w:t>
      </w:r>
      <w:r w:rsidR="00037AB1" w:rsidRPr="0003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Клиндухова</w:t>
      </w:r>
      <w:proofErr w:type="spellEnd"/>
    </w:p>
    <w:bookmarkEnd w:id="0"/>
    <w:p w:rsidR="003E39EB" w:rsidRDefault="003E39EB"/>
    <w:p w:rsidR="003E39EB" w:rsidRDefault="003E39EB"/>
    <w:p w:rsidR="003E39EB" w:rsidRDefault="003E39EB"/>
    <w:p w:rsidR="003E39EB" w:rsidRDefault="003E39EB"/>
    <w:p w:rsidR="003E39EB" w:rsidRDefault="003E39EB"/>
    <w:p w:rsidR="003E39EB" w:rsidRDefault="003E39EB"/>
    <w:p w:rsidR="003E39EB" w:rsidRDefault="003E39EB"/>
    <w:p w:rsidR="003E39EB" w:rsidRDefault="003E39EB"/>
    <w:p w:rsidR="003E39EB" w:rsidRDefault="003E39EB"/>
    <w:p w:rsidR="003E39EB" w:rsidRDefault="003E39EB"/>
    <w:p w:rsidR="003E39EB" w:rsidRDefault="003E39EB"/>
    <w:p w:rsidR="003E39EB" w:rsidRDefault="003E39EB"/>
    <w:p w:rsidR="003E39EB" w:rsidRDefault="003E39EB"/>
    <w:p w:rsidR="003E39EB" w:rsidRDefault="003E39EB"/>
    <w:p w:rsidR="003E39EB" w:rsidRDefault="003E39EB"/>
    <w:p w:rsidR="003E39EB" w:rsidRPr="003E39EB" w:rsidRDefault="00037776" w:rsidP="003E39E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Гостомль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сельском поселении </w:t>
      </w:r>
    </w:p>
    <w:p w:rsidR="003E39EB" w:rsidRPr="003E39EB" w:rsidRDefault="003E39EB" w:rsidP="003E39EB">
      <w:pPr>
        <w:keepNext/>
        <w:suppressAutoHyphens/>
        <w:autoSpaceDN w:val="0"/>
        <w:spacing w:before="240" w:after="120" w:line="240" w:lineRule="auto"/>
        <w:jc w:val="center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3E39EB" w:rsidRPr="003E39EB" w:rsidRDefault="003E39EB" w:rsidP="003E39EB">
      <w:pPr>
        <w:keepNext/>
        <w:suppressAutoHyphens/>
        <w:autoSpaceDN w:val="0"/>
        <w:spacing w:before="240" w:after="120" w:line="240" w:lineRule="auto"/>
        <w:jc w:val="center"/>
        <w:rPr>
          <w:rFonts w:ascii="Times New Roman" w:eastAsia="Times New Roman" w:hAnsi="Times New Roman" w:cs="Mangal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Mangal"/>
          <w:sz w:val="28"/>
          <w:szCs w:val="28"/>
          <w:lang w:eastAsia="ar-SA"/>
        </w:rPr>
        <w:t>П Р О Т О К О Л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инициативной группы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EB" w:rsidRPr="003E39EB" w:rsidRDefault="003E39EB" w:rsidP="003E39EB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____________ г.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3E39EB" w:rsidRPr="003E39EB" w:rsidRDefault="003E39EB" w:rsidP="003E39EB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6195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проведения заседания)</w:t>
      </w:r>
    </w:p>
    <w:p w:rsidR="003E39EB" w:rsidRPr="003E39EB" w:rsidRDefault="003E39EB" w:rsidP="003E39EB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_____ граждан, проживающих на </w:t>
      </w:r>
      <w:proofErr w:type="gramStart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муниципального</w:t>
      </w:r>
      <w:proofErr w:type="gramEnd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Кромского </w:t>
      </w: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обладающих активным избирательным правом.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3E39EB" w:rsidRPr="003E39EB" w:rsidRDefault="003E39EB" w:rsidP="003E39E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председательствующего на собрании.</w:t>
      </w:r>
    </w:p>
    <w:p w:rsidR="003E39EB" w:rsidRPr="003E39EB" w:rsidRDefault="003E39EB" w:rsidP="003E39E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секретаря собрания.</w:t>
      </w:r>
    </w:p>
    <w:p w:rsidR="003E39EB" w:rsidRPr="003E39EB" w:rsidRDefault="003E39EB" w:rsidP="003E39E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инициативной группы.</w:t>
      </w:r>
    </w:p>
    <w:p w:rsidR="003E39EB" w:rsidRPr="003E39EB" w:rsidRDefault="003E39EB" w:rsidP="003E39E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инициативы о проведении публичных слушаний по проекту _______________________________________.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ind w:left="1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муниципального правового акта)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 первому вопросу повестки дня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______________________</w:t>
      </w:r>
      <w:proofErr w:type="gramStart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_ ,</w:t>
      </w:r>
      <w:proofErr w:type="gramEnd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который(</w:t>
      </w:r>
      <w:proofErr w:type="spellStart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ind w:left="21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(инициалы, фамилия) </w:t>
      </w:r>
      <w:r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(краткие тезисы выступления)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 _____________________, который(</w:t>
      </w:r>
      <w:proofErr w:type="spellStart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ind w:left="21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(инициалы, фамилия) </w:t>
      </w:r>
      <w:r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(краткие тезисы выступления)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______________;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– ___________;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– _____.</w:t>
      </w: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_______________________________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EB" w:rsidRDefault="003E39EB" w:rsidP="00784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второму вопросу повестки дня: </w:t>
      </w:r>
    </w:p>
    <w:p w:rsidR="00784340" w:rsidRPr="003E39EB" w:rsidRDefault="00784340" w:rsidP="00784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E39EB" w:rsidRPr="003E39EB" w:rsidRDefault="003E39EB" w:rsidP="003E39EB">
      <w:pPr>
        <w:keepNext/>
        <w:tabs>
          <w:tab w:val="left" w:pos="708"/>
        </w:tabs>
        <w:suppressAutoHyphens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Председательствующий</w:t>
      </w:r>
      <w:r w:rsidRPr="003E39E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___________________        _______________________          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ind w:left="3528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3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(подпись)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</w:p>
    <w:p w:rsidR="003E39EB" w:rsidRPr="003E39EB" w:rsidRDefault="003E39EB" w:rsidP="003E39EB">
      <w:pPr>
        <w:keepNext/>
        <w:tabs>
          <w:tab w:val="left" w:pos="708"/>
        </w:tabs>
        <w:suppressAutoHyphens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</w:t>
      </w:r>
      <w:r w:rsidRPr="003E39E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3E39E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3E39E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3E39E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3E39EB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____________________     ________________________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3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(подпись)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39EB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</w:p>
    <w:p w:rsidR="003E39EB" w:rsidRPr="003E39EB" w:rsidRDefault="003E39EB" w:rsidP="003E39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3E39EB" w:rsidRPr="003E39EB" w:rsidSect="0065530A">
          <w:pgSz w:w="11906" w:h="16838"/>
          <w:pgMar w:top="1134" w:right="851" w:bottom="1134" w:left="1701" w:header="720" w:footer="720" w:gutter="0"/>
          <w:cols w:space="720"/>
        </w:sect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CD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Гостомль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сельском поселении 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ИНИЦИАТИВНОЙ ГРУППЫ </w:t>
      </w: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EB" w:rsidRPr="003E39EB" w:rsidRDefault="003E39EB" w:rsidP="003E39EB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>Мы, нижеподписавшиеся, предлагаем провести публичные слушания по проекту ____________________________________________________________________________________________________________________________________,</w:t>
      </w:r>
    </w:p>
    <w:p w:rsidR="003E39EB" w:rsidRPr="003E39EB" w:rsidRDefault="003E39EB" w:rsidP="003E39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проекта муниципального правового акта)</w:t>
      </w:r>
    </w:p>
    <w:p w:rsidR="003E39EB" w:rsidRPr="003E39EB" w:rsidRDefault="003E39EB" w:rsidP="003E39E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от имени инициативной группы является _________________________________________________________________          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и место проживания уполномоченного лица)</w:t>
      </w:r>
    </w:p>
    <w:p w:rsidR="003E39EB" w:rsidRPr="003E39EB" w:rsidRDefault="003E39EB" w:rsidP="003E39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39EB" w:rsidRPr="003E39EB" w:rsidRDefault="003E39EB" w:rsidP="003E39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39EB" w:rsidRPr="003E39EB" w:rsidRDefault="003E39EB" w:rsidP="003E39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39EB" w:rsidRPr="003E39EB" w:rsidRDefault="003E39EB" w:rsidP="003E39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Председательствующий </w:t>
      </w:r>
    </w:p>
    <w:p w:rsidR="003E39EB" w:rsidRPr="003E39EB" w:rsidRDefault="003E39EB" w:rsidP="003E39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собрании инициативной</w:t>
      </w:r>
    </w:p>
    <w:p w:rsidR="003E39EB" w:rsidRPr="003E39EB" w:rsidRDefault="003E39EB" w:rsidP="003E39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группы </w:t>
      </w: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________________             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</w:p>
    <w:p w:rsidR="003E39EB" w:rsidRPr="003E39EB" w:rsidRDefault="003E39EB" w:rsidP="003E39EB">
      <w:pPr>
        <w:tabs>
          <w:tab w:val="left" w:pos="5175"/>
        </w:tabs>
        <w:suppressAutoHyphens/>
        <w:autoSpaceDE w:val="0"/>
        <w:spacing w:after="0" w:line="240" w:lineRule="auto"/>
        <w:ind w:left="2280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(фамилия, имя, отчество)</w:t>
      </w:r>
    </w:p>
    <w:p w:rsidR="003E39EB" w:rsidRPr="003E39EB" w:rsidRDefault="003E39EB" w:rsidP="003E39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9EB" w:rsidRPr="003E39EB" w:rsidRDefault="003E39EB" w:rsidP="003E39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собрания</w:t>
      </w:r>
    </w:p>
    <w:p w:rsidR="003E39EB" w:rsidRPr="003E39EB" w:rsidRDefault="003E39EB" w:rsidP="003E39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инициативной </w:t>
      </w:r>
    </w:p>
    <w:p w:rsidR="003E39EB" w:rsidRDefault="003E39EB" w:rsidP="003E39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группы 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3E3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                  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                   </w:t>
      </w:r>
    </w:p>
    <w:p w:rsidR="003E39EB" w:rsidRPr="003E39EB" w:rsidRDefault="003E39EB" w:rsidP="003E39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843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(подпись)        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7843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  <w:r w:rsidRPr="003E39EB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отчество)</w:t>
      </w:r>
    </w:p>
    <w:p w:rsidR="003E39EB" w:rsidRPr="003E39EB" w:rsidRDefault="003E39EB" w:rsidP="003E39EB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EB" w:rsidRPr="003E39EB" w:rsidRDefault="003E39EB" w:rsidP="003E39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x-none" w:eastAsia="x-none"/>
        </w:rPr>
      </w:pPr>
    </w:p>
    <w:p w:rsidR="003E39EB" w:rsidRPr="003E39EB" w:rsidRDefault="003E39EB" w:rsidP="003E39E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EB" w:rsidRPr="003E39EB" w:rsidRDefault="003E39EB" w:rsidP="003E3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EB" w:rsidRPr="00037AB1" w:rsidRDefault="003E39EB"/>
    <w:sectPr w:rsidR="003E39EB" w:rsidRPr="0003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852CCF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CC41E9B"/>
    <w:multiLevelType w:val="hybridMultilevel"/>
    <w:tmpl w:val="0B6476A6"/>
    <w:lvl w:ilvl="0" w:tplc="28F45C9A">
      <w:start w:val="1"/>
      <w:numFmt w:val="decimal"/>
      <w:suff w:val="nothing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3A5440E"/>
    <w:multiLevelType w:val="hybridMultilevel"/>
    <w:tmpl w:val="89C83E84"/>
    <w:lvl w:ilvl="0" w:tplc="90FA3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12D"/>
    <w:rsid w:val="00037776"/>
    <w:rsid w:val="00037AB1"/>
    <w:rsid w:val="000C10AC"/>
    <w:rsid w:val="001149C2"/>
    <w:rsid w:val="0011743C"/>
    <w:rsid w:val="0017312D"/>
    <w:rsid w:val="001E7C73"/>
    <w:rsid w:val="00263CE0"/>
    <w:rsid w:val="003816B3"/>
    <w:rsid w:val="0039464D"/>
    <w:rsid w:val="003A2D49"/>
    <w:rsid w:val="003C32B1"/>
    <w:rsid w:val="003E39EB"/>
    <w:rsid w:val="00487547"/>
    <w:rsid w:val="004918C4"/>
    <w:rsid w:val="005035BD"/>
    <w:rsid w:val="00526718"/>
    <w:rsid w:val="00546933"/>
    <w:rsid w:val="00564A8F"/>
    <w:rsid w:val="006514BD"/>
    <w:rsid w:val="0065530A"/>
    <w:rsid w:val="00675F2F"/>
    <w:rsid w:val="006F05F8"/>
    <w:rsid w:val="007721E1"/>
    <w:rsid w:val="00784340"/>
    <w:rsid w:val="007A6A84"/>
    <w:rsid w:val="009876B5"/>
    <w:rsid w:val="00992746"/>
    <w:rsid w:val="00A36121"/>
    <w:rsid w:val="00B6711C"/>
    <w:rsid w:val="00C5589C"/>
    <w:rsid w:val="00C9615C"/>
    <w:rsid w:val="00CA111A"/>
    <w:rsid w:val="00CC3924"/>
    <w:rsid w:val="00CD09A3"/>
    <w:rsid w:val="00D17EFF"/>
    <w:rsid w:val="00D400B5"/>
    <w:rsid w:val="00DB0EFC"/>
    <w:rsid w:val="00E14F01"/>
    <w:rsid w:val="00E209B2"/>
    <w:rsid w:val="00E20FA9"/>
    <w:rsid w:val="00E30F9E"/>
    <w:rsid w:val="00E51E6E"/>
    <w:rsid w:val="00E9708D"/>
    <w:rsid w:val="00EC029D"/>
    <w:rsid w:val="00F84677"/>
    <w:rsid w:val="00F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95A9"/>
  <w15:docId w15:val="{9837BD17-1445-490C-BB54-C26E9C19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933"/>
    <w:pPr>
      <w:ind w:left="720"/>
      <w:contextualSpacing/>
    </w:pPr>
  </w:style>
  <w:style w:type="paragraph" w:customStyle="1" w:styleId="s1">
    <w:name w:val="s_1"/>
    <w:basedOn w:val="a"/>
    <w:rsid w:val="0065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514BD"/>
  </w:style>
  <w:style w:type="character" w:styleId="a4">
    <w:name w:val="Hyperlink"/>
    <w:basedOn w:val="a0"/>
    <w:uiPriority w:val="99"/>
    <w:semiHidden/>
    <w:unhideWhenUsed/>
    <w:rsid w:val="006514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10</cp:revision>
  <cp:lastPrinted>2023-12-27T06:36:00Z</cp:lastPrinted>
  <dcterms:created xsi:type="dcterms:W3CDTF">2023-12-27T06:07:00Z</dcterms:created>
  <dcterms:modified xsi:type="dcterms:W3CDTF">2024-01-08T19:06:00Z</dcterms:modified>
</cp:coreProperties>
</file>