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52" w:rsidRPr="006A2D4C" w:rsidRDefault="00C67761" w:rsidP="00296B69">
      <w:pPr>
        <w:pStyle w:val="a3"/>
        <w:spacing w:before="45"/>
        <w:ind w:left="7785" w:right="694"/>
        <w:jc w:val="center"/>
        <w:rPr>
          <w:spacing w:val="-6"/>
          <w:lang w:val="ru-RU"/>
        </w:rPr>
      </w:pPr>
      <w:r>
        <w:rPr>
          <w:lang w:val="ru-RU"/>
        </w:rPr>
        <w:t xml:space="preserve"> </w:t>
      </w:r>
      <w:r w:rsidR="00296B69">
        <w:rPr>
          <w:lang w:val="ru-RU"/>
        </w:rPr>
        <w:t xml:space="preserve">             </w:t>
      </w:r>
      <w:r w:rsidR="005F0755" w:rsidRPr="006A2D4C">
        <w:rPr>
          <w:lang w:val="ru-RU"/>
        </w:rPr>
        <w:t>Приложение</w:t>
      </w:r>
      <w:r w:rsidR="00C34094">
        <w:rPr>
          <w:lang w:val="ru-RU"/>
        </w:rPr>
        <w:t xml:space="preserve"> </w:t>
      </w:r>
      <w:r w:rsidR="009A18A1" w:rsidRPr="006A2D4C">
        <w:rPr>
          <w:spacing w:val="-6"/>
          <w:lang w:val="ru-RU"/>
        </w:rPr>
        <w:t xml:space="preserve"> 1</w:t>
      </w:r>
    </w:p>
    <w:p w:rsidR="00470A52" w:rsidRDefault="00470A52" w:rsidP="00470A52">
      <w:pPr>
        <w:pStyle w:val="a3"/>
        <w:spacing w:before="45"/>
        <w:ind w:left="7785" w:right="694"/>
        <w:jc w:val="right"/>
        <w:rPr>
          <w:b/>
          <w:spacing w:val="-6"/>
          <w:lang w:val="ru-RU"/>
        </w:rPr>
      </w:pPr>
    </w:p>
    <w:p w:rsidR="009A18A1" w:rsidRPr="00D67D38" w:rsidRDefault="009A18A1" w:rsidP="0081481E">
      <w:pPr>
        <w:pStyle w:val="a3"/>
        <w:ind w:right="694"/>
        <w:rPr>
          <w:sz w:val="18"/>
          <w:szCs w:val="18"/>
          <w:lang w:val="ru-RU"/>
        </w:rPr>
      </w:pPr>
      <w:r>
        <w:rPr>
          <w:spacing w:val="-6"/>
          <w:lang w:val="ru-RU"/>
        </w:rPr>
        <w:t xml:space="preserve"> </w:t>
      </w:r>
      <w:r w:rsidR="0081481E">
        <w:rPr>
          <w:spacing w:val="-6"/>
          <w:lang w:val="ru-RU"/>
        </w:rPr>
        <w:t xml:space="preserve">                                                                                                                        </w:t>
      </w:r>
      <w:r w:rsidRPr="00D67D38">
        <w:rPr>
          <w:spacing w:val="-6"/>
          <w:sz w:val="18"/>
          <w:szCs w:val="18"/>
          <w:lang w:val="ru-RU"/>
        </w:rPr>
        <w:t xml:space="preserve">к </w:t>
      </w:r>
      <w:r w:rsidR="00F133D8">
        <w:rPr>
          <w:spacing w:val="-6"/>
          <w:sz w:val="18"/>
          <w:szCs w:val="18"/>
          <w:lang w:val="ru-RU"/>
        </w:rPr>
        <w:t>р</w:t>
      </w:r>
      <w:r w:rsidR="005F0755" w:rsidRPr="00D67D38">
        <w:rPr>
          <w:sz w:val="18"/>
          <w:szCs w:val="18"/>
          <w:lang w:val="ru-RU"/>
        </w:rPr>
        <w:t xml:space="preserve">ешению </w:t>
      </w:r>
      <w:proofErr w:type="spellStart"/>
      <w:r w:rsidRPr="00D67D38">
        <w:rPr>
          <w:sz w:val="18"/>
          <w:szCs w:val="18"/>
          <w:lang w:val="ru-RU"/>
        </w:rPr>
        <w:t>Кутафинского</w:t>
      </w:r>
      <w:proofErr w:type="spellEnd"/>
      <w:r w:rsidR="005F0755" w:rsidRPr="00D67D38">
        <w:rPr>
          <w:spacing w:val="-6"/>
          <w:sz w:val="18"/>
          <w:szCs w:val="18"/>
          <w:lang w:val="ru-RU"/>
        </w:rPr>
        <w:t xml:space="preserve"> </w:t>
      </w:r>
      <w:r w:rsidRPr="00D67D38">
        <w:rPr>
          <w:spacing w:val="-6"/>
          <w:sz w:val="18"/>
          <w:szCs w:val="18"/>
          <w:lang w:val="ru-RU"/>
        </w:rPr>
        <w:t xml:space="preserve">сельского </w:t>
      </w:r>
      <w:r w:rsidR="005F0755" w:rsidRPr="00D67D38">
        <w:rPr>
          <w:sz w:val="18"/>
          <w:szCs w:val="18"/>
          <w:lang w:val="ru-RU"/>
        </w:rPr>
        <w:t>Совета</w:t>
      </w:r>
      <w:r w:rsidR="0081481E">
        <w:rPr>
          <w:sz w:val="18"/>
          <w:szCs w:val="18"/>
          <w:lang w:val="ru-RU"/>
        </w:rPr>
        <w:t xml:space="preserve"> </w:t>
      </w:r>
      <w:r w:rsidR="002742F5" w:rsidRPr="00D67D38">
        <w:rPr>
          <w:sz w:val="18"/>
          <w:szCs w:val="18"/>
          <w:lang w:val="ru-RU"/>
        </w:rPr>
        <w:t xml:space="preserve">народных  </w:t>
      </w:r>
      <w:r w:rsidR="005F0755" w:rsidRPr="00D67D38">
        <w:rPr>
          <w:sz w:val="18"/>
          <w:szCs w:val="18"/>
          <w:lang w:val="ru-RU"/>
        </w:rPr>
        <w:t>депутатов</w:t>
      </w:r>
    </w:p>
    <w:p w:rsidR="0081481E" w:rsidRDefault="0081481E" w:rsidP="0081481E">
      <w:pPr>
        <w:pStyle w:val="a3"/>
        <w:ind w:right="694"/>
        <w:rPr>
          <w:rFonts w:cs="Times New Roman"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</w:t>
      </w:r>
      <w:r w:rsidR="005F0755" w:rsidRPr="00D67D38">
        <w:rPr>
          <w:sz w:val="18"/>
          <w:szCs w:val="18"/>
          <w:lang w:val="ru-RU"/>
        </w:rPr>
        <w:t>«О бюджете</w:t>
      </w:r>
      <w:r w:rsidR="004F3638" w:rsidRPr="00D67D38">
        <w:rPr>
          <w:sz w:val="18"/>
          <w:szCs w:val="18"/>
          <w:lang w:val="ru-RU"/>
        </w:rPr>
        <w:t xml:space="preserve"> </w:t>
      </w:r>
      <w:proofErr w:type="spellStart"/>
      <w:r w:rsidR="004F3638" w:rsidRPr="00D67D38">
        <w:rPr>
          <w:sz w:val="18"/>
          <w:szCs w:val="18"/>
          <w:lang w:val="ru-RU"/>
        </w:rPr>
        <w:t>Кутафинского</w:t>
      </w:r>
      <w:proofErr w:type="spellEnd"/>
      <w:r w:rsidR="004F3638" w:rsidRPr="00D67D38">
        <w:rPr>
          <w:sz w:val="18"/>
          <w:szCs w:val="18"/>
          <w:lang w:val="ru-RU"/>
        </w:rPr>
        <w:t xml:space="preserve"> </w:t>
      </w:r>
      <w:r w:rsidR="00415C41" w:rsidRPr="00D67D38">
        <w:rPr>
          <w:sz w:val="18"/>
          <w:szCs w:val="18"/>
          <w:lang w:val="ru-RU"/>
        </w:rPr>
        <w:t xml:space="preserve">сельского поселения </w:t>
      </w:r>
      <w:r w:rsidR="009A18A1" w:rsidRPr="00D67D38">
        <w:rPr>
          <w:sz w:val="18"/>
          <w:szCs w:val="18"/>
          <w:lang w:val="ru-RU"/>
        </w:rPr>
        <w:t xml:space="preserve"> </w:t>
      </w:r>
      <w:r w:rsidR="004F3638" w:rsidRPr="00D67D38">
        <w:rPr>
          <w:sz w:val="18"/>
          <w:szCs w:val="18"/>
          <w:lang w:val="ru-RU"/>
        </w:rPr>
        <w:t xml:space="preserve">на </w:t>
      </w:r>
      <w:r w:rsidR="005F0755" w:rsidRPr="00D67D38">
        <w:rPr>
          <w:sz w:val="18"/>
          <w:szCs w:val="18"/>
          <w:lang w:val="ru-RU"/>
        </w:rPr>
        <w:t>20</w:t>
      </w:r>
      <w:r w:rsidR="001B1ACC">
        <w:rPr>
          <w:sz w:val="18"/>
          <w:szCs w:val="18"/>
          <w:lang w:val="ru-RU"/>
        </w:rPr>
        <w:t>2</w:t>
      </w:r>
      <w:r w:rsidR="00794031">
        <w:rPr>
          <w:sz w:val="18"/>
          <w:szCs w:val="18"/>
          <w:lang w:val="ru-RU"/>
        </w:rPr>
        <w:t>5</w:t>
      </w:r>
      <w:r w:rsidR="00D861FF" w:rsidRPr="00D67D38">
        <w:rPr>
          <w:rFonts w:cs="Times New Roman"/>
          <w:sz w:val="18"/>
          <w:szCs w:val="18"/>
          <w:lang w:val="ru-RU"/>
        </w:rPr>
        <w:t>г</w:t>
      </w:r>
      <w:r w:rsidR="00D67D38">
        <w:rPr>
          <w:rFonts w:cs="Times New Roman"/>
          <w:sz w:val="18"/>
          <w:szCs w:val="18"/>
          <w:lang w:val="ru-RU"/>
        </w:rPr>
        <w:t>од</w:t>
      </w:r>
      <w:r>
        <w:rPr>
          <w:rFonts w:cs="Times New Roman"/>
          <w:sz w:val="18"/>
          <w:szCs w:val="18"/>
          <w:lang w:val="ru-RU"/>
        </w:rPr>
        <w:t xml:space="preserve"> </w:t>
      </w:r>
    </w:p>
    <w:p w:rsidR="009A18A1" w:rsidRPr="00427068" w:rsidRDefault="0081481E" w:rsidP="0081481E">
      <w:pPr>
        <w:pStyle w:val="a3"/>
        <w:ind w:right="694"/>
        <w:rPr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D67D38">
        <w:rPr>
          <w:rFonts w:cs="Times New Roman"/>
          <w:sz w:val="18"/>
          <w:szCs w:val="18"/>
          <w:lang w:val="ru-RU"/>
        </w:rPr>
        <w:t xml:space="preserve">  </w:t>
      </w:r>
      <w:r w:rsidR="00D67D38" w:rsidRPr="00D67D38">
        <w:rPr>
          <w:rFonts w:cs="Times New Roman"/>
          <w:sz w:val="18"/>
          <w:szCs w:val="18"/>
          <w:lang w:val="ru-RU"/>
        </w:rPr>
        <w:t>и</w:t>
      </w:r>
      <w:r w:rsidR="00D67D38">
        <w:rPr>
          <w:rFonts w:cs="Times New Roman"/>
          <w:sz w:val="18"/>
          <w:szCs w:val="18"/>
          <w:lang w:val="ru-RU"/>
        </w:rPr>
        <w:t xml:space="preserve"> на </w:t>
      </w:r>
      <w:r w:rsidR="00D67D38" w:rsidRPr="00427068">
        <w:rPr>
          <w:rFonts w:cs="Times New Roman"/>
          <w:sz w:val="18"/>
          <w:szCs w:val="18"/>
          <w:lang w:val="ru-RU"/>
        </w:rPr>
        <w:t>плановый период 20</w:t>
      </w:r>
      <w:r w:rsidR="006B23C0" w:rsidRPr="00427068">
        <w:rPr>
          <w:rFonts w:cs="Times New Roman"/>
          <w:sz w:val="18"/>
          <w:szCs w:val="18"/>
          <w:lang w:val="ru-RU"/>
        </w:rPr>
        <w:t>2</w:t>
      </w:r>
      <w:r w:rsidR="00794031">
        <w:rPr>
          <w:rFonts w:cs="Times New Roman"/>
          <w:sz w:val="18"/>
          <w:szCs w:val="18"/>
          <w:lang w:val="ru-RU"/>
        </w:rPr>
        <w:t>6</w:t>
      </w:r>
      <w:r w:rsidR="00D67D38" w:rsidRPr="00427068">
        <w:rPr>
          <w:rFonts w:cs="Times New Roman"/>
          <w:sz w:val="18"/>
          <w:szCs w:val="18"/>
          <w:lang w:val="ru-RU"/>
        </w:rPr>
        <w:t>-20</w:t>
      </w:r>
      <w:r w:rsidRPr="00427068">
        <w:rPr>
          <w:rFonts w:cs="Times New Roman"/>
          <w:sz w:val="18"/>
          <w:szCs w:val="18"/>
          <w:lang w:val="ru-RU"/>
        </w:rPr>
        <w:t>2</w:t>
      </w:r>
      <w:r w:rsidR="00794031">
        <w:rPr>
          <w:rFonts w:cs="Times New Roman"/>
          <w:sz w:val="18"/>
          <w:szCs w:val="18"/>
          <w:lang w:val="ru-RU"/>
        </w:rPr>
        <w:t>7</w:t>
      </w:r>
      <w:r w:rsidR="00D67D38" w:rsidRPr="00427068">
        <w:rPr>
          <w:rFonts w:cs="Times New Roman"/>
          <w:sz w:val="18"/>
          <w:szCs w:val="18"/>
          <w:lang w:val="ru-RU"/>
        </w:rPr>
        <w:t xml:space="preserve"> годов</w:t>
      </w:r>
      <w:r w:rsidR="005F0755" w:rsidRPr="00427068">
        <w:rPr>
          <w:sz w:val="18"/>
          <w:szCs w:val="18"/>
          <w:lang w:val="ru-RU"/>
        </w:rPr>
        <w:t>»</w:t>
      </w:r>
    </w:p>
    <w:p w:rsidR="00EC2A2B" w:rsidRPr="00427068" w:rsidRDefault="0081481E" w:rsidP="0081481E">
      <w:pPr>
        <w:pStyle w:val="a3"/>
        <w:ind w:right="694"/>
        <w:rPr>
          <w:lang w:val="ru-RU"/>
        </w:rPr>
      </w:pPr>
      <w:r w:rsidRPr="00427068"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="008F6DFF">
        <w:rPr>
          <w:sz w:val="18"/>
          <w:szCs w:val="18"/>
          <w:lang w:val="ru-RU"/>
        </w:rPr>
        <w:t xml:space="preserve">     </w:t>
      </w:r>
      <w:r w:rsidR="005F0755" w:rsidRPr="00427068">
        <w:rPr>
          <w:sz w:val="18"/>
          <w:szCs w:val="18"/>
          <w:lang w:val="ru-RU"/>
        </w:rPr>
        <w:t>от</w:t>
      </w:r>
      <w:r w:rsidR="00626584" w:rsidRPr="00427068">
        <w:rPr>
          <w:sz w:val="18"/>
          <w:szCs w:val="18"/>
          <w:lang w:val="ru-RU"/>
        </w:rPr>
        <w:t xml:space="preserve"> </w:t>
      </w:r>
      <w:r w:rsidRPr="00427068">
        <w:rPr>
          <w:sz w:val="18"/>
          <w:szCs w:val="18"/>
          <w:lang w:val="ru-RU"/>
        </w:rPr>
        <w:t>«</w:t>
      </w:r>
      <w:r w:rsidR="00427068" w:rsidRPr="00427068">
        <w:rPr>
          <w:sz w:val="18"/>
          <w:szCs w:val="18"/>
          <w:lang w:val="ru-RU"/>
        </w:rPr>
        <w:t xml:space="preserve"> </w:t>
      </w:r>
      <w:r w:rsidR="008F6DFF">
        <w:rPr>
          <w:sz w:val="18"/>
          <w:szCs w:val="18"/>
          <w:lang w:val="ru-RU"/>
        </w:rPr>
        <w:t>2</w:t>
      </w:r>
      <w:r w:rsidR="0074664E">
        <w:rPr>
          <w:sz w:val="18"/>
          <w:szCs w:val="18"/>
          <w:lang w:val="ru-RU"/>
        </w:rPr>
        <w:t>5</w:t>
      </w:r>
      <w:r w:rsidR="00427068" w:rsidRPr="00427068">
        <w:rPr>
          <w:sz w:val="18"/>
          <w:szCs w:val="18"/>
          <w:lang w:val="ru-RU"/>
        </w:rPr>
        <w:t xml:space="preserve"> </w:t>
      </w:r>
      <w:r w:rsidRPr="00427068">
        <w:rPr>
          <w:sz w:val="18"/>
          <w:szCs w:val="18"/>
          <w:lang w:val="ru-RU"/>
        </w:rPr>
        <w:t xml:space="preserve">» </w:t>
      </w:r>
      <w:r w:rsidR="00FB2FCA">
        <w:rPr>
          <w:sz w:val="18"/>
          <w:szCs w:val="18"/>
          <w:lang w:val="ru-RU"/>
        </w:rPr>
        <w:t>дека</w:t>
      </w:r>
      <w:r w:rsidR="00D67D38" w:rsidRPr="00427068">
        <w:rPr>
          <w:sz w:val="18"/>
          <w:szCs w:val="18"/>
          <w:lang w:val="ru-RU"/>
        </w:rPr>
        <w:t xml:space="preserve">бря </w:t>
      </w:r>
      <w:r w:rsidR="005F0755" w:rsidRPr="00427068">
        <w:rPr>
          <w:rFonts w:cs="Times New Roman"/>
          <w:sz w:val="18"/>
          <w:szCs w:val="18"/>
          <w:lang w:val="ru-RU"/>
        </w:rPr>
        <w:t>20</w:t>
      </w:r>
      <w:r w:rsidR="00C7102A">
        <w:rPr>
          <w:rFonts w:cs="Times New Roman"/>
          <w:sz w:val="18"/>
          <w:szCs w:val="18"/>
          <w:lang w:val="ru-RU"/>
        </w:rPr>
        <w:t>2</w:t>
      </w:r>
      <w:r w:rsidR="00794031">
        <w:rPr>
          <w:rFonts w:cs="Times New Roman"/>
          <w:sz w:val="18"/>
          <w:szCs w:val="18"/>
          <w:lang w:val="ru-RU"/>
        </w:rPr>
        <w:t>4</w:t>
      </w:r>
      <w:r w:rsidR="00C7102A">
        <w:rPr>
          <w:rFonts w:cs="Times New Roman"/>
          <w:sz w:val="18"/>
          <w:szCs w:val="18"/>
          <w:lang w:val="ru-RU"/>
        </w:rPr>
        <w:t xml:space="preserve">г </w:t>
      </w:r>
      <w:r w:rsidR="008F6DFF">
        <w:rPr>
          <w:rFonts w:cs="Times New Roman"/>
          <w:sz w:val="18"/>
          <w:szCs w:val="18"/>
          <w:lang w:val="ru-RU"/>
        </w:rPr>
        <w:t>№</w:t>
      </w:r>
      <w:bookmarkStart w:id="0" w:name="_GoBack"/>
      <w:bookmarkEnd w:id="0"/>
      <w:r w:rsidR="0074664E">
        <w:rPr>
          <w:rFonts w:cs="Times New Roman"/>
          <w:sz w:val="18"/>
          <w:szCs w:val="18"/>
          <w:lang w:val="ru-RU"/>
        </w:rPr>
        <w:t>40</w:t>
      </w:r>
      <w:r w:rsidR="008F6DFF">
        <w:rPr>
          <w:rFonts w:cs="Times New Roman"/>
          <w:sz w:val="18"/>
          <w:szCs w:val="18"/>
          <w:lang w:val="ru-RU"/>
        </w:rPr>
        <w:t>-1</w:t>
      </w:r>
      <w:r w:rsidR="00D67D38" w:rsidRPr="00427068">
        <w:rPr>
          <w:rFonts w:cs="Times New Roman"/>
          <w:sz w:val="18"/>
          <w:szCs w:val="18"/>
          <w:lang w:val="ru-RU"/>
        </w:rPr>
        <w:t xml:space="preserve"> </w:t>
      </w:r>
      <w:proofErr w:type="spellStart"/>
      <w:r w:rsidR="00D67D38" w:rsidRPr="00427068">
        <w:rPr>
          <w:rFonts w:cs="Times New Roman"/>
          <w:sz w:val="18"/>
          <w:szCs w:val="18"/>
          <w:lang w:val="ru-RU"/>
        </w:rPr>
        <w:t>сс</w:t>
      </w:r>
      <w:proofErr w:type="spellEnd"/>
      <w:r w:rsidR="005F0755" w:rsidRPr="00427068">
        <w:rPr>
          <w:rFonts w:cs="Times New Roman"/>
          <w:lang w:val="ru-RU"/>
        </w:rPr>
        <w:t xml:space="preserve">    </w:t>
      </w:r>
      <w:r w:rsidR="005F0755" w:rsidRPr="00427068">
        <w:rPr>
          <w:rFonts w:cs="Times New Roman"/>
          <w:spacing w:val="10"/>
          <w:lang w:val="ru-RU"/>
        </w:rPr>
        <w:t xml:space="preserve"> </w:t>
      </w:r>
    </w:p>
    <w:p w:rsidR="00EC2A2B" w:rsidRPr="009A18A1" w:rsidRDefault="00BC62A7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</w:p>
    <w:p w:rsidR="00EC2A2B" w:rsidRPr="009A18A1" w:rsidRDefault="00F01B7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EC2A2B" w:rsidRPr="009A18A1" w:rsidRDefault="00EC2A2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C2A2B" w:rsidRPr="009A18A1" w:rsidRDefault="00EC2A2B" w:rsidP="00427068">
      <w:pPr>
        <w:jc w:val="center"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EC2A2B" w:rsidRPr="009A18A1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454D74" w:rsidRDefault="00427068" w:rsidP="0042706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                              </w:t>
      </w:r>
      <w:r w:rsidR="005F0755" w:rsidRPr="00454D74">
        <w:rPr>
          <w:rFonts w:ascii="Times New Roman" w:hAnsi="Times New Roman" w:cs="Times New Roman"/>
          <w:b/>
          <w:sz w:val="24"/>
          <w:lang w:val="ru-RU"/>
        </w:rPr>
        <w:t xml:space="preserve">Источники финансирования </w:t>
      </w:r>
      <w:r w:rsidR="005F0755" w:rsidRPr="00454D74">
        <w:rPr>
          <w:rFonts w:ascii="Times New Roman" w:hAnsi="Times New Roman" w:cs="Times New Roman"/>
          <w:b/>
          <w:sz w:val="24"/>
          <w:szCs w:val="24"/>
          <w:lang w:val="ru-RU"/>
        </w:rPr>
        <w:t>дефицита  бюджета</w:t>
      </w:r>
    </w:p>
    <w:p w:rsidR="00454D74" w:rsidRPr="00454D74" w:rsidRDefault="00427068" w:rsidP="0042706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="00454D74" w:rsidRPr="00454D74">
        <w:rPr>
          <w:rFonts w:ascii="Times New Roman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="00454D74" w:rsidRPr="00454D7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  <w:r w:rsidR="00537E3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454D74" w:rsidRDefault="00427068" w:rsidP="00427068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5F0755" w:rsidRPr="00454D74">
        <w:rPr>
          <w:rFonts w:ascii="Times New Roman" w:hAnsi="Times New Roman" w:cs="Times New Roman"/>
          <w:b/>
          <w:sz w:val="24"/>
          <w:szCs w:val="24"/>
          <w:lang w:val="ru-RU"/>
        </w:rPr>
        <w:t>на 20</w:t>
      </w:r>
      <w:r w:rsidR="001B1ACC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79403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5F0755" w:rsidRPr="00454D74">
        <w:rPr>
          <w:rFonts w:ascii="Times New Roman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 w:rsidR="005F0755" w:rsidRPr="00454D74">
        <w:rPr>
          <w:rFonts w:ascii="Times New Roman" w:hAnsi="Times New Roman" w:cs="Times New Roman"/>
          <w:b/>
          <w:sz w:val="24"/>
          <w:szCs w:val="24"/>
          <w:lang w:val="ru-RU"/>
        </w:rPr>
        <w:t>год</w:t>
      </w:r>
      <w:r w:rsidR="00454D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54D74" w:rsidRPr="00454D74" w:rsidRDefault="00454D74" w:rsidP="00454D74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4D74" w:rsidRPr="009A18A1" w:rsidRDefault="00454D74" w:rsidP="00454D74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070D34">
        <w:rPr>
          <w:rFonts w:ascii="Times New Roman" w:hAnsi="Times New Roman"/>
          <w:sz w:val="18"/>
          <w:lang w:val="ru-RU"/>
        </w:rPr>
        <w:t xml:space="preserve"> </w:t>
      </w:r>
      <w:r w:rsidR="00427068">
        <w:rPr>
          <w:rFonts w:ascii="Times New Roman" w:hAnsi="Times New Roman"/>
          <w:sz w:val="18"/>
          <w:lang w:val="ru-RU"/>
        </w:rPr>
        <w:t xml:space="preserve">     </w:t>
      </w:r>
      <w:proofErr w:type="spellStart"/>
      <w:r w:rsidRPr="00626584">
        <w:rPr>
          <w:rFonts w:ascii="Times New Roman" w:hAnsi="Times New Roman"/>
          <w:sz w:val="18"/>
          <w:lang w:val="ru-RU"/>
        </w:rPr>
        <w:t>тыс</w:t>
      </w:r>
      <w:proofErr w:type="gramStart"/>
      <w:r w:rsidRPr="00626584">
        <w:rPr>
          <w:rFonts w:ascii="Times New Roman" w:hAnsi="Times New Roman"/>
          <w:sz w:val="18"/>
          <w:lang w:val="ru-RU"/>
        </w:rPr>
        <w:t>.р</w:t>
      </w:r>
      <w:proofErr w:type="gramEnd"/>
      <w:r w:rsidRPr="00626584">
        <w:rPr>
          <w:rFonts w:ascii="Times New Roman" w:hAnsi="Times New Roman"/>
          <w:sz w:val="18"/>
          <w:lang w:val="ru-RU"/>
        </w:rPr>
        <w:t>уб</w:t>
      </w:r>
      <w:proofErr w:type="spellEnd"/>
      <w:r>
        <w:rPr>
          <w:rFonts w:ascii="Times New Roman" w:hAnsi="Times New Roman"/>
          <w:sz w:val="18"/>
          <w:lang w:val="ru-RU"/>
        </w:rPr>
        <w:t>.</w:t>
      </w:r>
    </w:p>
    <w:p w:rsidR="009A18A1" w:rsidRPr="00454D74" w:rsidRDefault="00427068" w:rsidP="00454D74">
      <w:pPr>
        <w:ind w:left="163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C2A2B" w:rsidRPr="009A18A1" w:rsidRDefault="005F0755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 w:rsidRPr="009A18A1">
        <w:rPr>
          <w:lang w:val="ru-RU"/>
        </w:rPr>
        <w:br w:type="column"/>
      </w:r>
    </w:p>
    <w:p w:rsidR="00EC2A2B" w:rsidRPr="009A18A1" w:rsidRDefault="00EC2A2B">
      <w:pPr>
        <w:spacing w:before="4"/>
        <w:rPr>
          <w:rFonts w:ascii="Times New Roman" w:eastAsia="Times New Roman" w:hAnsi="Times New Roman" w:cs="Times New Roman"/>
          <w:b/>
          <w:bCs/>
          <w:lang w:val="ru-RU"/>
        </w:rPr>
      </w:pPr>
    </w:p>
    <w:p w:rsidR="0081481E" w:rsidRDefault="0081481E" w:rsidP="009A18A1">
      <w:pPr>
        <w:rPr>
          <w:rFonts w:ascii="Times New Roman" w:hAnsi="Times New Roman"/>
          <w:sz w:val="18"/>
          <w:lang w:val="ru-RU"/>
        </w:rPr>
      </w:pPr>
    </w:p>
    <w:p w:rsidR="00EC2A2B" w:rsidRPr="00626584" w:rsidRDefault="00EC2A2B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EC2A2B" w:rsidRPr="00626584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0" w:type="auto"/>
        <w:tblInd w:w="856" w:type="dxa"/>
        <w:tblLayout w:type="fixed"/>
        <w:tblLook w:val="01E0" w:firstRow="1" w:lastRow="1" w:firstColumn="1" w:lastColumn="1" w:noHBand="0" w:noVBand="0"/>
      </w:tblPr>
      <w:tblGrid>
        <w:gridCol w:w="3118"/>
        <w:gridCol w:w="5245"/>
        <w:gridCol w:w="1418"/>
      </w:tblGrid>
      <w:tr w:rsidR="00EC2A2B" w:rsidTr="009C50FB">
        <w:trPr>
          <w:trHeight w:hRule="exact" w:val="58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5F075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50F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5F0755" w:rsidP="00627A75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50FB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</w:t>
            </w:r>
            <w:r w:rsidR="009A18A1" w:rsidRPr="009C50F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627A75" w:rsidRPr="009C50F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9A18A1" w:rsidRPr="009C50FB">
              <w:rPr>
                <w:rFonts w:ascii="Times New Roman" w:hAnsi="Times New Roman"/>
                <w:sz w:val="20"/>
                <w:szCs w:val="20"/>
                <w:lang w:val="ru-RU"/>
              </w:rPr>
              <w:t>показ</w:t>
            </w:r>
            <w:r w:rsidR="00627A75" w:rsidRPr="009C50FB">
              <w:rPr>
                <w:rFonts w:ascii="Times New Roman" w:hAnsi="Times New Roman"/>
                <w:sz w:val="20"/>
                <w:szCs w:val="20"/>
                <w:lang w:val="ru-RU"/>
              </w:rPr>
              <w:t>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5F0755">
            <w:pPr>
              <w:pStyle w:val="TableParagraph"/>
              <w:spacing w:before="112"/>
              <w:ind w:left="4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0FB"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 w:rsidRPr="009C50F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EC2A2B" w:rsidRPr="009C50FB" w:rsidTr="002243B4">
        <w:trPr>
          <w:trHeight w:hRule="exact" w:val="100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9C50FB" w:rsidRDefault="00EC2A2B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B15B29" w:rsidRDefault="005F0755" w:rsidP="000C63D4">
            <w:pPr>
              <w:pStyle w:val="TableParagraph"/>
              <w:spacing w:before="112"/>
              <w:ind w:left="103" w:right="96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Источники</w:t>
            </w:r>
            <w:proofErr w:type="spellEnd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  <w:proofErr w:type="spellEnd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дефицита</w:t>
            </w:r>
            <w:proofErr w:type="spellEnd"/>
            <w:r w:rsidRPr="00B15B29">
              <w:rPr>
                <w:rFonts w:ascii="Times New Roman" w:hAnsi="Times New Roman"/>
                <w:b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B15B29">
              <w:rPr>
                <w:rFonts w:ascii="Times New Roman" w:hAnsi="Times New Roman"/>
                <w:b/>
                <w:sz w:val="26"/>
                <w:szCs w:val="26"/>
              </w:rPr>
              <w:t>бюджета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A2B" w:rsidRPr="002243B4" w:rsidRDefault="00B05142" w:rsidP="005070EA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43B4">
              <w:rPr>
                <w:rFonts w:ascii="Times New Roman"/>
                <w:b/>
                <w:sz w:val="28"/>
                <w:szCs w:val="28"/>
                <w:lang w:val="ru-RU"/>
              </w:rPr>
              <w:t xml:space="preserve"> </w:t>
            </w:r>
            <w:r w:rsidR="005070EA" w:rsidRPr="002243B4">
              <w:rPr>
                <w:rFonts w:ascii="Times New Roman"/>
                <w:b/>
                <w:sz w:val="28"/>
                <w:szCs w:val="28"/>
                <w:lang w:val="ru-RU"/>
              </w:rPr>
              <w:t>0</w:t>
            </w:r>
          </w:p>
        </w:tc>
      </w:tr>
      <w:tr w:rsidR="00B05142" w:rsidRPr="009C50FB" w:rsidTr="009C50FB">
        <w:trPr>
          <w:trHeight w:hRule="exact" w:val="68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9C50FB" w:rsidRDefault="00B05142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9C50FB" w:rsidRDefault="00B05142">
            <w:pPr>
              <w:pStyle w:val="TableParagraph"/>
              <w:spacing w:before="117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Изменение остатков средств на счетах по учету средств</w:t>
            </w:r>
            <w:r w:rsidRPr="009C50FB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C50F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9C50FB" w:rsidRDefault="005070EA" w:rsidP="00B05142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0</w:t>
            </w:r>
          </w:p>
        </w:tc>
      </w:tr>
      <w:tr w:rsidR="00923130" w:rsidRPr="009C50FB" w:rsidTr="009C50FB">
        <w:trPr>
          <w:trHeight w:hRule="exact" w:val="62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остатков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средств</w:t>
            </w:r>
            <w:proofErr w:type="spellEnd"/>
            <w:r w:rsidRPr="009C5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бюджетов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 w:rsidP="00923130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3130" w:rsidRPr="009C50FB" w:rsidRDefault="00923130" w:rsidP="00FB2FCA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794031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FB2FCA">
              <w:rPr>
                <w:rFonts w:ascii="Times New Roman"/>
                <w:spacing w:val="-1"/>
                <w:sz w:val="24"/>
                <w:szCs w:val="24"/>
                <w:lang w:val="ru-RU"/>
              </w:rPr>
              <w:t>9 783,4</w:t>
            </w:r>
          </w:p>
        </w:tc>
      </w:tr>
      <w:tr w:rsidR="00923130" w:rsidRPr="009C50FB" w:rsidTr="009C50FB">
        <w:trPr>
          <w:trHeight w:hRule="exact" w:val="63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01 05 02 00 00 0000 500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>
            <w:pPr>
              <w:pStyle w:val="TableParagraph"/>
              <w:spacing w:before="114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прочих остатков средств</w:t>
            </w:r>
            <w:r w:rsidRPr="009C50F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 w:rsidP="00923130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3130" w:rsidRPr="009C50FB" w:rsidRDefault="00923130" w:rsidP="00FB2FCA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794031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FB2FCA">
              <w:rPr>
                <w:rFonts w:ascii="Times New Roman"/>
                <w:spacing w:val="-1"/>
                <w:sz w:val="24"/>
                <w:szCs w:val="24"/>
                <w:lang w:val="ru-RU"/>
              </w:rPr>
              <w:t>9 783,4</w:t>
            </w:r>
          </w:p>
        </w:tc>
      </w:tr>
      <w:tr w:rsidR="00923130" w:rsidRPr="009C50FB" w:rsidTr="009C50FB">
        <w:trPr>
          <w:trHeight w:hRule="exact" w:val="68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923130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85A" w:rsidRPr="009C50FB" w:rsidRDefault="00E3285A" w:rsidP="00E3285A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3130" w:rsidRPr="009C50FB" w:rsidRDefault="00F03D47" w:rsidP="00FB2FCA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794031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9</w:t>
            </w:r>
            <w:r w:rsidR="00FB2FCA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="00FB2FCA">
              <w:rPr>
                <w:rFonts w:ascii="Times New Roman"/>
                <w:spacing w:val="-1"/>
                <w:sz w:val="24"/>
                <w:szCs w:val="24"/>
                <w:lang w:val="ru-RU"/>
              </w:rPr>
              <w:t>783,4</w:t>
            </w:r>
          </w:p>
        </w:tc>
      </w:tr>
      <w:tr w:rsidR="005070EA" w:rsidRPr="009C50FB" w:rsidTr="009C50FB">
        <w:trPr>
          <w:trHeight w:hRule="exact" w:val="68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5070EA" w:rsidP="009A18A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 xml:space="preserve">01 05 02 01 </w:t>
            </w:r>
            <w:r w:rsidRPr="009C50FB">
              <w:rPr>
                <w:rFonts w:ascii="Times New Roman"/>
                <w:sz w:val="24"/>
                <w:szCs w:val="24"/>
                <w:lang w:val="ru-RU"/>
              </w:rPr>
              <w:t>10</w:t>
            </w:r>
            <w:r w:rsidRPr="009C50FB">
              <w:rPr>
                <w:rFonts w:ascii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5070EA" w:rsidP="009A18A1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794031" w:rsidP="00FB2FCA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- 9</w:t>
            </w:r>
            <w:r w:rsidR="00FB2FCA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="00FB2FCA">
              <w:rPr>
                <w:rFonts w:ascii="Times New Roman"/>
                <w:spacing w:val="-1"/>
                <w:sz w:val="24"/>
                <w:szCs w:val="24"/>
                <w:lang w:val="ru-RU"/>
              </w:rPr>
              <w:t>783,4</w:t>
            </w:r>
          </w:p>
        </w:tc>
      </w:tr>
      <w:tr w:rsidR="00794031" w:rsidRPr="009C50FB" w:rsidTr="009C50FB">
        <w:trPr>
          <w:trHeight w:hRule="exact" w:val="83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Pr="009C50FB" w:rsidRDefault="0079403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Pr="009C50FB" w:rsidRDefault="00794031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Уменьшение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остатков</w:t>
            </w:r>
            <w:proofErr w:type="spellEnd"/>
            <w:r w:rsidRPr="009C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средств</w:t>
            </w:r>
            <w:proofErr w:type="spellEnd"/>
            <w:r w:rsidRPr="009C5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C50FB">
              <w:rPr>
                <w:rFonts w:ascii="Times New Roman" w:hAnsi="Times New Roman"/>
                <w:sz w:val="24"/>
                <w:szCs w:val="24"/>
              </w:rPr>
              <w:t>бюджетов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Default="00FB2FCA" w:rsidP="00FB2F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9 783,4</w:t>
            </w:r>
          </w:p>
        </w:tc>
      </w:tr>
      <w:tr w:rsidR="00794031" w:rsidRPr="009C50FB" w:rsidTr="009C50FB">
        <w:trPr>
          <w:trHeight w:hRule="exact" w:val="7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Pr="009C50FB" w:rsidRDefault="0079403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01 05 02 00 00 0000 600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Pr="009C50FB" w:rsidRDefault="00794031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прочих остатков средств</w:t>
            </w:r>
            <w:r w:rsidRPr="009C50FB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Default="00FB2FCA" w:rsidP="00FB2F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9 783,4</w:t>
            </w:r>
          </w:p>
        </w:tc>
      </w:tr>
      <w:tr w:rsidR="00794031" w:rsidRPr="009C50FB" w:rsidTr="009C50FB">
        <w:trPr>
          <w:trHeight w:hRule="exact" w:val="84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Pr="009C50FB" w:rsidRDefault="0079403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Pr="009C50FB" w:rsidRDefault="00794031">
            <w:pPr>
              <w:pStyle w:val="TableParagraph"/>
              <w:spacing w:before="112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31" w:rsidRDefault="00FB2FCA" w:rsidP="00FB2F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9 783,4</w:t>
            </w:r>
          </w:p>
        </w:tc>
      </w:tr>
      <w:tr w:rsidR="005070EA" w:rsidRPr="009C50FB" w:rsidTr="009C50FB">
        <w:trPr>
          <w:trHeight w:hRule="exact" w:val="99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5070EA" w:rsidP="009A18A1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B">
              <w:rPr>
                <w:rFonts w:ascii="Times New Roman"/>
                <w:sz w:val="24"/>
                <w:szCs w:val="24"/>
              </w:rPr>
              <w:t xml:space="preserve">01 05 02 01 </w:t>
            </w:r>
            <w:r w:rsidRPr="009C50FB">
              <w:rPr>
                <w:rFonts w:ascii="Times New Roman"/>
                <w:sz w:val="24"/>
                <w:szCs w:val="24"/>
                <w:lang w:val="ru-RU"/>
              </w:rPr>
              <w:t>10</w:t>
            </w:r>
            <w:r w:rsidRPr="009C50FB">
              <w:rPr>
                <w:rFonts w:ascii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EA" w:rsidRPr="009C50FB" w:rsidRDefault="005070EA" w:rsidP="009A18A1">
            <w:pPr>
              <w:pStyle w:val="TableParagraph"/>
              <w:spacing w:before="114"/>
              <w:ind w:left="103" w:right="9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0FB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130" w:rsidRPr="009C50FB" w:rsidRDefault="00794031" w:rsidP="00FB2F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FB2F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783,4</w:t>
            </w:r>
          </w:p>
          <w:p w:rsidR="005070EA" w:rsidRPr="009C50FB" w:rsidRDefault="005070EA" w:rsidP="00FB2F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F0755" w:rsidRPr="009C50FB" w:rsidRDefault="005F0755">
      <w:pPr>
        <w:rPr>
          <w:sz w:val="24"/>
          <w:szCs w:val="24"/>
          <w:lang w:val="ru-RU"/>
        </w:rPr>
      </w:pPr>
    </w:p>
    <w:sectPr w:rsidR="005F0755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32FC"/>
    <w:rsid w:val="001C488C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3D68F0"/>
    <w:rsid w:val="00415C41"/>
    <w:rsid w:val="00426783"/>
    <w:rsid w:val="00427068"/>
    <w:rsid w:val="00440F38"/>
    <w:rsid w:val="00454D74"/>
    <w:rsid w:val="00470A52"/>
    <w:rsid w:val="004A3C4E"/>
    <w:rsid w:val="004B7302"/>
    <w:rsid w:val="004F3638"/>
    <w:rsid w:val="00501AF1"/>
    <w:rsid w:val="005070EA"/>
    <w:rsid w:val="00537E37"/>
    <w:rsid w:val="00553468"/>
    <w:rsid w:val="00574A8A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74664E"/>
    <w:rsid w:val="00783563"/>
    <w:rsid w:val="00790C51"/>
    <w:rsid w:val="00794031"/>
    <w:rsid w:val="007D3A0B"/>
    <w:rsid w:val="007D7028"/>
    <w:rsid w:val="007E416A"/>
    <w:rsid w:val="007E7C5E"/>
    <w:rsid w:val="0081481E"/>
    <w:rsid w:val="00823698"/>
    <w:rsid w:val="00824E89"/>
    <w:rsid w:val="008F5BB8"/>
    <w:rsid w:val="008F6DFF"/>
    <w:rsid w:val="0090383E"/>
    <w:rsid w:val="00923130"/>
    <w:rsid w:val="00975263"/>
    <w:rsid w:val="009951B7"/>
    <w:rsid w:val="009A18A1"/>
    <w:rsid w:val="009C50FB"/>
    <w:rsid w:val="009E4F2E"/>
    <w:rsid w:val="00A06EF3"/>
    <w:rsid w:val="00A54E11"/>
    <w:rsid w:val="00A7544D"/>
    <w:rsid w:val="00A75DAC"/>
    <w:rsid w:val="00A96705"/>
    <w:rsid w:val="00AE4326"/>
    <w:rsid w:val="00AF3557"/>
    <w:rsid w:val="00B05142"/>
    <w:rsid w:val="00B079E3"/>
    <w:rsid w:val="00B15B29"/>
    <w:rsid w:val="00B2532D"/>
    <w:rsid w:val="00B4161D"/>
    <w:rsid w:val="00B51862"/>
    <w:rsid w:val="00B71233"/>
    <w:rsid w:val="00B802FF"/>
    <w:rsid w:val="00B84128"/>
    <w:rsid w:val="00B9103D"/>
    <w:rsid w:val="00BA0936"/>
    <w:rsid w:val="00BC2C9F"/>
    <w:rsid w:val="00BC62A7"/>
    <w:rsid w:val="00BF39DA"/>
    <w:rsid w:val="00C12E9E"/>
    <w:rsid w:val="00C256BB"/>
    <w:rsid w:val="00C34094"/>
    <w:rsid w:val="00C438C6"/>
    <w:rsid w:val="00C67761"/>
    <w:rsid w:val="00C7102A"/>
    <w:rsid w:val="00CB0744"/>
    <w:rsid w:val="00CC7F93"/>
    <w:rsid w:val="00D509F0"/>
    <w:rsid w:val="00D5164F"/>
    <w:rsid w:val="00D67D38"/>
    <w:rsid w:val="00D861FF"/>
    <w:rsid w:val="00D95B86"/>
    <w:rsid w:val="00DC64C5"/>
    <w:rsid w:val="00E3285A"/>
    <w:rsid w:val="00E45F96"/>
    <w:rsid w:val="00E477C1"/>
    <w:rsid w:val="00E63420"/>
    <w:rsid w:val="00E761B7"/>
    <w:rsid w:val="00EB7CDA"/>
    <w:rsid w:val="00EC2A2B"/>
    <w:rsid w:val="00F01B7D"/>
    <w:rsid w:val="00F02D72"/>
    <w:rsid w:val="00F03D47"/>
    <w:rsid w:val="00F1133F"/>
    <w:rsid w:val="00F133D8"/>
    <w:rsid w:val="00F65D02"/>
    <w:rsid w:val="00F86BCA"/>
    <w:rsid w:val="00F900E6"/>
    <w:rsid w:val="00FB2FC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100</cp:revision>
  <cp:lastPrinted>2024-11-27T06:28:00Z</cp:lastPrinted>
  <dcterms:created xsi:type="dcterms:W3CDTF">2015-11-24T13:55:00Z</dcterms:created>
  <dcterms:modified xsi:type="dcterms:W3CDTF">2024-12-29T11:29:00Z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