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76" w:rsidRPr="007421E7" w:rsidRDefault="00523376" w:rsidP="007421E7">
      <w:pPr>
        <w:spacing w:after="0" w:line="240" w:lineRule="auto"/>
        <w:contextualSpacing/>
        <w:jc w:val="center"/>
        <w:rPr>
          <w:rFonts w:ascii="Times New Roman" w:hAnsi="Times New Roman" w:cs="Times New Roman"/>
          <w:color w:val="1D1B11" w:themeColor="background2" w:themeShade="1A"/>
          <w:sz w:val="28"/>
          <w:szCs w:val="28"/>
        </w:rPr>
      </w:pPr>
      <w:bookmarkStart w:id="0" w:name="_GoBack"/>
      <w:r w:rsidRPr="007421E7">
        <w:rPr>
          <w:rFonts w:ascii="Times New Roman" w:hAnsi="Times New Roman" w:cs="Times New Roman"/>
          <w:color w:val="1D1B11" w:themeColor="background2" w:themeShade="1A"/>
          <w:sz w:val="28"/>
          <w:szCs w:val="28"/>
        </w:rPr>
        <w:t>РОССИЙСКАЯ ФЕДЕРАЦИЯ</w:t>
      </w:r>
    </w:p>
    <w:p w:rsidR="00523376" w:rsidRPr="007421E7" w:rsidRDefault="00523376" w:rsidP="007421E7">
      <w:pPr>
        <w:spacing w:after="0" w:line="240" w:lineRule="auto"/>
        <w:contextualSpacing/>
        <w:jc w:val="center"/>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 xml:space="preserve">ОРЛОВСКАЯ ОБЛАСТЬ </w:t>
      </w:r>
    </w:p>
    <w:p w:rsidR="00523376" w:rsidRPr="007421E7" w:rsidRDefault="00523376" w:rsidP="007421E7">
      <w:pPr>
        <w:spacing w:after="0" w:line="240" w:lineRule="auto"/>
        <w:contextualSpacing/>
        <w:jc w:val="center"/>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КРОМСКОЙ РАЙОН</w:t>
      </w:r>
    </w:p>
    <w:p w:rsidR="00523376" w:rsidRPr="007421E7" w:rsidRDefault="00523376" w:rsidP="007421E7">
      <w:pPr>
        <w:spacing w:after="0" w:line="240" w:lineRule="auto"/>
        <w:contextualSpacing/>
        <w:jc w:val="center"/>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БОЛЬШЕКОЛЧЕВСКИЙ СЕЛЬСКИЙ СОВЕТ НАРОДНЫХ ДЕПУТАТОВ</w:t>
      </w:r>
    </w:p>
    <w:p w:rsidR="00913785" w:rsidRDefault="00913785" w:rsidP="007421E7">
      <w:pPr>
        <w:spacing w:after="0" w:line="240" w:lineRule="auto"/>
        <w:contextualSpacing/>
        <w:jc w:val="center"/>
        <w:rPr>
          <w:rFonts w:ascii="Times New Roman" w:hAnsi="Times New Roman" w:cs="Times New Roman"/>
          <w:color w:val="1D1B11" w:themeColor="background2" w:themeShade="1A"/>
          <w:sz w:val="28"/>
          <w:szCs w:val="28"/>
        </w:rPr>
      </w:pPr>
    </w:p>
    <w:p w:rsidR="00523376" w:rsidRDefault="00913785" w:rsidP="007421E7">
      <w:pPr>
        <w:spacing w:after="0" w:line="240" w:lineRule="auto"/>
        <w:contextualSpacing/>
        <w:jc w:val="center"/>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РЕШЕНИЕ</w:t>
      </w:r>
    </w:p>
    <w:p w:rsidR="00913785" w:rsidRPr="007421E7" w:rsidRDefault="00913785" w:rsidP="007421E7">
      <w:pPr>
        <w:spacing w:after="0" w:line="240" w:lineRule="auto"/>
        <w:contextualSpacing/>
        <w:jc w:val="center"/>
        <w:rPr>
          <w:rFonts w:ascii="Times New Roman" w:hAnsi="Times New Roman" w:cs="Times New Roman"/>
          <w:color w:val="1D1B11" w:themeColor="background2" w:themeShade="1A"/>
          <w:sz w:val="28"/>
          <w:szCs w:val="28"/>
        </w:rPr>
      </w:pPr>
    </w:p>
    <w:p w:rsidR="00523376" w:rsidRPr="007421E7" w:rsidRDefault="00523376" w:rsidP="007421E7">
      <w:pPr>
        <w:spacing w:after="0" w:line="240" w:lineRule="auto"/>
        <w:contextualSpacing/>
        <w:jc w:val="both"/>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 xml:space="preserve">«15» октября 2021 г.         </w:t>
      </w:r>
      <w:r w:rsidR="007421E7">
        <w:rPr>
          <w:rFonts w:ascii="Times New Roman" w:hAnsi="Times New Roman" w:cs="Times New Roman"/>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rPr>
        <w:t xml:space="preserve">                                         </w:t>
      </w:r>
      <w:r w:rsidR="007421E7">
        <w:rPr>
          <w:rFonts w:ascii="Times New Roman" w:hAnsi="Times New Roman" w:cs="Times New Roman"/>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rPr>
        <w:t xml:space="preserve">     № 2-6 с</w:t>
      </w:r>
      <w:r w:rsidR="007421E7">
        <w:rPr>
          <w:rFonts w:ascii="Times New Roman" w:hAnsi="Times New Roman" w:cs="Times New Roman"/>
          <w:color w:val="1D1B11" w:themeColor="background2" w:themeShade="1A"/>
          <w:sz w:val="28"/>
          <w:szCs w:val="28"/>
        </w:rPr>
        <w:t>/</w:t>
      </w:r>
      <w:r w:rsidRPr="007421E7">
        <w:rPr>
          <w:rFonts w:ascii="Times New Roman" w:hAnsi="Times New Roman" w:cs="Times New Roman"/>
          <w:color w:val="1D1B11" w:themeColor="background2" w:themeShade="1A"/>
          <w:sz w:val="28"/>
          <w:szCs w:val="28"/>
        </w:rPr>
        <w:t>с</w:t>
      </w:r>
    </w:p>
    <w:p w:rsidR="00523376" w:rsidRPr="007421E7" w:rsidRDefault="00523376" w:rsidP="007421E7">
      <w:pPr>
        <w:spacing w:after="0" w:line="240" w:lineRule="auto"/>
        <w:contextualSpacing/>
        <w:jc w:val="both"/>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д. Атяевка</w:t>
      </w:r>
    </w:p>
    <w:p w:rsidR="00414D3B" w:rsidRPr="007421E7" w:rsidRDefault="00414D3B" w:rsidP="007421E7">
      <w:pPr>
        <w:pStyle w:val="Style5"/>
        <w:widowControl/>
        <w:spacing w:line="240" w:lineRule="auto"/>
        <w:rPr>
          <w:color w:val="1D1B11" w:themeColor="background2" w:themeShade="1A"/>
          <w:sz w:val="28"/>
          <w:szCs w:val="28"/>
        </w:rPr>
      </w:pPr>
    </w:p>
    <w:p w:rsidR="00414D3B" w:rsidRDefault="00414D3B" w:rsidP="007421E7">
      <w:pPr>
        <w:pStyle w:val="Style5"/>
        <w:widowControl/>
        <w:spacing w:line="240" w:lineRule="auto"/>
        <w:jc w:val="center"/>
        <w:rPr>
          <w:color w:val="1D1B11" w:themeColor="background2" w:themeShade="1A"/>
          <w:sz w:val="28"/>
          <w:szCs w:val="28"/>
        </w:rPr>
      </w:pPr>
      <w:r w:rsidRPr="007421E7">
        <w:rPr>
          <w:rStyle w:val="FontStyle11"/>
          <w:color w:val="1D1B11" w:themeColor="background2" w:themeShade="1A"/>
          <w:sz w:val="28"/>
          <w:szCs w:val="28"/>
        </w:rPr>
        <w:t>О внесении изменений и дополнений в Положение</w:t>
      </w:r>
      <w:r w:rsidR="007421E7">
        <w:rPr>
          <w:rStyle w:val="FontStyle11"/>
          <w:color w:val="1D1B11" w:themeColor="background2" w:themeShade="1A"/>
          <w:sz w:val="28"/>
          <w:szCs w:val="28"/>
        </w:rPr>
        <w:t xml:space="preserve"> </w:t>
      </w:r>
      <w:r w:rsidRPr="007421E7">
        <w:rPr>
          <w:rStyle w:val="FontStyle11"/>
          <w:color w:val="1D1B11" w:themeColor="background2" w:themeShade="1A"/>
          <w:sz w:val="28"/>
          <w:szCs w:val="28"/>
        </w:rPr>
        <w:t>«</w:t>
      </w:r>
      <w:r w:rsidR="007421E7" w:rsidRPr="007421E7">
        <w:rPr>
          <w:color w:val="1D1B11" w:themeColor="background2" w:themeShade="1A"/>
          <w:sz w:val="28"/>
          <w:szCs w:val="28"/>
        </w:rPr>
        <w:t>О муниципальной</w:t>
      </w:r>
      <w:r w:rsidRPr="007421E7">
        <w:rPr>
          <w:color w:val="1D1B11" w:themeColor="background2" w:themeShade="1A"/>
          <w:sz w:val="28"/>
          <w:szCs w:val="28"/>
        </w:rPr>
        <w:t xml:space="preserve"> службе в Большеколчевском сельском поселении», утвержденное решением Большеколчевского сельского Совета народных депутатов от 29.07.2016 г. № 17 с/с</w:t>
      </w:r>
    </w:p>
    <w:p w:rsidR="007421E7" w:rsidRPr="007421E7" w:rsidRDefault="007421E7" w:rsidP="007421E7">
      <w:pPr>
        <w:spacing w:after="0" w:line="240" w:lineRule="auto"/>
        <w:jc w:val="center"/>
        <w:rPr>
          <w:rStyle w:val="FontStyle11"/>
          <w:color w:val="1D1B11" w:themeColor="background2" w:themeShade="1A"/>
          <w:sz w:val="28"/>
          <w:szCs w:val="28"/>
        </w:rPr>
      </w:pPr>
    </w:p>
    <w:p w:rsidR="00414D3B" w:rsidRPr="007421E7" w:rsidRDefault="00414D3B" w:rsidP="00913785">
      <w:pPr>
        <w:pStyle w:val="Style3"/>
        <w:widowControl/>
        <w:spacing w:line="240" w:lineRule="auto"/>
        <w:ind w:firstLine="708"/>
        <w:rPr>
          <w:rStyle w:val="FontStyle11"/>
          <w:color w:val="1D1B11" w:themeColor="background2" w:themeShade="1A"/>
          <w:sz w:val="28"/>
          <w:szCs w:val="28"/>
        </w:rPr>
      </w:pPr>
      <w:r w:rsidRPr="007421E7">
        <w:rPr>
          <w:color w:val="1D1B11" w:themeColor="background2" w:themeShade="1A"/>
          <w:sz w:val="28"/>
          <w:szCs w:val="28"/>
          <w:shd w:val="clear" w:color="auto" w:fill="FFFFFF"/>
        </w:rPr>
        <w:t>В</w:t>
      </w:r>
      <w:r w:rsidR="00A2413D" w:rsidRPr="007421E7">
        <w:rPr>
          <w:color w:val="1D1B11" w:themeColor="background2" w:themeShade="1A"/>
          <w:sz w:val="28"/>
          <w:szCs w:val="28"/>
          <w:shd w:val="clear" w:color="auto" w:fill="FFFFFF"/>
        </w:rPr>
        <w:t xml:space="preserve"> </w:t>
      </w:r>
      <w:r w:rsidRPr="007421E7">
        <w:rPr>
          <w:color w:val="1D1B11" w:themeColor="background2" w:themeShade="1A"/>
          <w:sz w:val="28"/>
          <w:szCs w:val="28"/>
          <w:shd w:val="clear" w:color="auto" w:fill="FFFFFF"/>
        </w:rPr>
        <w:t>связи с принятием и вступлением в силу Закона Орловской области от 06.07.2021 г №2639-ОЗ «О внесении изменений в Закон Орловской области от 9 января 2008 года № 736-ОЗ «О муниципальной службе в Орловской области», рассмотрев протест прокуратуры Кромского района Орловской области, Б</w:t>
      </w:r>
      <w:r w:rsidRPr="007421E7">
        <w:rPr>
          <w:color w:val="1D1B11" w:themeColor="background2" w:themeShade="1A"/>
          <w:sz w:val="28"/>
          <w:szCs w:val="28"/>
        </w:rPr>
        <w:t>ольшеколчевский сельский Совет народных депутатов РЕШИЛ</w:t>
      </w:r>
      <w:r w:rsidRPr="007421E7">
        <w:rPr>
          <w:rStyle w:val="FontStyle11"/>
          <w:color w:val="1D1B11" w:themeColor="background2" w:themeShade="1A"/>
          <w:sz w:val="28"/>
          <w:szCs w:val="28"/>
        </w:rPr>
        <w:t>:</w:t>
      </w:r>
    </w:p>
    <w:p w:rsidR="00414D3B" w:rsidRPr="007421E7" w:rsidRDefault="00414D3B" w:rsidP="007421E7">
      <w:pPr>
        <w:pStyle w:val="Style3"/>
        <w:widowControl/>
        <w:spacing w:line="240" w:lineRule="auto"/>
        <w:ind w:firstLine="0"/>
        <w:rPr>
          <w:rStyle w:val="FontStyle11"/>
          <w:color w:val="1D1B11" w:themeColor="background2" w:themeShade="1A"/>
          <w:sz w:val="28"/>
          <w:szCs w:val="28"/>
        </w:rPr>
      </w:pPr>
    </w:p>
    <w:p w:rsidR="00414D3B" w:rsidRPr="007421E7" w:rsidRDefault="00414D3B"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1. Внести в Положение «</w:t>
      </w:r>
      <w:r w:rsidRPr="007421E7">
        <w:rPr>
          <w:rFonts w:ascii="Times New Roman" w:hAnsi="Times New Roman" w:cs="Times New Roman"/>
          <w:color w:val="1D1B11" w:themeColor="background2" w:themeShade="1A"/>
          <w:sz w:val="28"/>
          <w:szCs w:val="28"/>
        </w:rPr>
        <w:t>О муниципальной службе в Большеколчевском сельском поселении» утвержденное решением Большеколчевского сельского Совета народных депутатов от 29.07.2016</w:t>
      </w:r>
      <w:r w:rsidR="00A2413D" w:rsidRPr="007421E7">
        <w:rPr>
          <w:rFonts w:ascii="Times New Roman" w:hAnsi="Times New Roman" w:cs="Times New Roman"/>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rPr>
        <w:t>г. № 17</w:t>
      </w:r>
      <w:r w:rsidR="00A2413D" w:rsidRPr="007421E7">
        <w:rPr>
          <w:rFonts w:ascii="Times New Roman" w:hAnsi="Times New Roman" w:cs="Times New Roman"/>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rPr>
        <w:t>с/с</w:t>
      </w:r>
      <w:r w:rsidRPr="007421E7">
        <w:rPr>
          <w:rStyle w:val="FontStyle11"/>
          <w:color w:val="1D1B11" w:themeColor="background2" w:themeShade="1A"/>
          <w:sz w:val="28"/>
          <w:szCs w:val="28"/>
        </w:rPr>
        <w:t xml:space="preserve"> (далее - Положение) следующие изменения:</w:t>
      </w:r>
    </w:p>
    <w:p w:rsidR="00A2413D" w:rsidRPr="007421E7" w:rsidRDefault="00414D3B"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 xml:space="preserve">1) </w:t>
      </w:r>
      <w:r w:rsidR="00A2413D" w:rsidRPr="007421E7">
        <w:rPr>
          <w:rStyle w:val="FontStyle11"/>
          <w:color w:val="1D1B11" w:themeColor="background2" w:themeShade="1A"/>
          <w:sz w:val="28"/>
          <w:szCs w:val="28"/>
        </w:rPr>
        <w:t>Пункт 2 части 1 статьи 13 признать утратившим силу.</w:t>
      </w:r>
    </w:p>
    <w:p w:rsidR="00414D3B" w:rsidRPr="007421E7" w:rsidRDefault="00A2413D"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 xml:space="preserve">2) </w:t>
      </w:r>
      <w:r w:rsidR="00414D3B" w:rsidRPr="007421E7">
        <w:rPr>
          <w:rStyle w:val="FontStyle11"/>
          <w:color w:val="1D1B11" w:themeColor="background2" w:themeShade="1A"/>
          <w:sz w:val="28"/>
          <w:szCs w:val="28"/>
        </w:rPr>
        <w:t>пункт 9 часть 1 статьи 18</w:t>
      </w:r>
      <w:r w:rsidRPr="007421E7">
        <w:rPr>
          <w:rStyle w:val="FontStyle11"/>
          <w:color w:val="1D1B11" w:themeColor="background2" w:themeShade="1A"/>
          <w:sz w:val="28"/>
          <w:szCs w:val="28"/>
        </w:rPr>
        <w:t xml:space="preserve"> </w:t>
      </w:r>
      <w:r w:rsidR="00414D3B" w:rsidRPr="007421E7">
        <w:rPr>
          <w:rStyle w:val="FontStyle11"/>
          <w:color w:val="1D1B11" w:themeColor="background2" w:themeShade="1A"/>
          <w:sz w:val="28"/>
          <w:szCs w:val="28"/>
        </w:rPr>
        <w:t>Положения изложить в следующей редакции:</w:t>
      </w:r>
    </w:p>
    <w:p w:rsidR="00414D3B" w:rsidRPr="007421E7" w:rsidRDefault="00414D3B" w:rsidP="007421E7">
      <w:pPr>
        <w:pStyle w:val="p12"/>
        <w:shd w:val="clear" w:color="auto" w:fill="FFFFFF"/>
        <w:spacing w:before="0" w:beforeAutospacing="0" w:after="0" w:afterAutospacing="0"/>
        <w:contextualSpacing/>
        <w:jc w:val="both"/>
        <w:rPr>
          <w:color w:val="1D1B11" w:themeColor="background2" w:themeShade="1A"/>
          <w:sz w:val="28"/>
          <w:szCs w:val="28"/>
        </w:rPr>
      </w:pPr>
      <w:r w:rsidRPr="007421E7">
        <w:rPr>
          <w:rStyle w:val="FontStyle11"/>
          <w:color w:val="1D1B11" w:themeColor="background2" w:themeShade="1A"/>
          <w:sz w:val="28"/>
          <w:szCs w:val="28"/>
        </w:rPr>
        <w:t>«9)</w:t>
      </w:r>
      <w:r w:rsidR="00A2413D" w:rsidRPr="007421E7">
        <w:rPr>
          <w:rStyle w:val="FontStyle11"/>
          <w:color w:val="1D1B11" w:themeColor="background2" w:themeShade="1A"/>
          <w:sz w:val="28"/>
          <w:szCs w:val="28"/>
        </w:rPr>
        <w:t xml:space="preserve"> </w:t>
      </w:r>
      <w:r w:rsidRPr="007421E7">
        <w:rPr>
          <w:color w:val="1D1B11" w:themeColor="background2" w:themeShade="1A"/>
          <w:sz w:val="28"/>
          <w:szCs w:val="28"/>
        </w:rPr>
        <w:t>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14D3B" w:rsidRPr="007421E7" w:rsidRDefault="00A2413D"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 xml:space="preserve">3) </w:t>
      </w:r>
      <w:r w:rsidR="00414D3B" w:rsidRPr="007421E7">
        <w:rPr>
          <w:rStyle w:val="FontStyle11"/>
          <w:color w:val="1D1B11" w:themeColor="background2" w:themeShade="1A"/>
          <w:sz w:val="28"/>
          <w:szCs w:val="28"/>
        </w:rPr>
        <w:t>Дополнить часть 1 статьи 18</w:t>
      </w:r>
      <w:r w:rsidRPr="007421E7">
        <w:rPr>
          <w:rStyle w:val="FontStyle11"/>
          <w:color w:val="1D1B11" w:themeColor="background2" w:themeShade="1A"/>
          <w:sz w:val="28"/>
          <w:szCs w:val="28"/>
        </w:rPr>
        <w:t xml:space="preserve"> Положения пунктом 9.1. </w:t>
      </w:r>
      <w:r w:rsidR="00414D3B" w:rsidRPr="007421E7">
        <w:rPr>
          <w:rStyle w:val="FontStyle11"/>
          <w:color w:val="1D1B11" w:themeColor="background2" w:themeShade="1A"/>
          <w:sz w:val="28"/>
          <w:szCs w:val="28"/>
        </w:rPr>
        <w:t>следующего содержания:</w:t>
      </w:r>
    </w:p>
    <w:p w:rsidR="00A2413D" w:rsidRPr="007421E7" w:rsidRDefault="00414D3B" w:rsidP="007421E7">
      <w:pPr>
        <w:spacing w:after="0" w:line="240" w:lineRule="auto"/>
        <w:contextualSpacing/>
        <w:jc w:val="both"/>
        <w:rPr>
          <w:rStyle w:val="FontStyle11"/>
          <w:b/>
          <w:color w:val="1D1B11" w:themeColor="background2" w:themeShade="1A"/>
          <w:sz w:val="28"/>
          <w:szCs w:val="28"/>
        </w:rPr>
      </w:pPr>
      <w:r w:rsidRPr="007421E7">
        <w:rPr>
          <w:rStyle w:val="FontStyle11"/>
          <w:color w:val="1D1B11" w:themeColor="background2" w:themeShade="1A"/>
          <w:sz w:val="28"/>
          <w:szCs w:val="28"/>
        </w:rPr>
        <w:t>«</w:t>
      </w:r>
      <w:r w:rsidR="00A2413D" w:rsidRPr="007421E7">
        <w:rPr>
          <w:rStyle w:val="FontStyle11"/>
          <w:color w:val="1D1B11" w:themeColor="background2" w:themeShade="1A"/>
          <w:sz w:val="28"/>
          <w:szCs w:val="28"/>
        </w:rPr>
        <w:t xml:space="preserve">9.1.) </w:t>
      </w:r>
      <w:r w:rsidR="00A2413D" w:rsidRPr="007421E7">
        <w:rPr>
          <w:rFonts w:ascii="Times New Roman" w:hAnsi="Times New Roman" w:cs="Times New Roman"/>
          <w:color w:val="1D1B11" w:themeColor="background2" w:themeShade="1A"/>
          <w:sz w:val="28"/>
          <w:szCs w:val="28"/>
          <w:shd w:val="clear" w:color="auto" w:fill="FFFFFF"/>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sidR="00A2413D" w:rsidRPr="007421E7">
        <w:rPr>
          <w:rStyle w:val="FontStyle11"/>
          <w:b/>
          <w:color w:val="1D1B11" w:themeColor="background2" w:themeShade="1A"/>
          <w:sz w:val="28"/>
          <w:szCs w:val="28"/>
        </w:rPr>
        <w:t>.».</w:t>
      </w:r>
    </w:p>
    <w:p w:rsidR="00A2413D" w:rsidRPr="007421E7" w:rsidRDefault="00A2413D"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4) пункт 6 части 1 статьи 19 Положения изложить в следующей редакции:</w:t>
      </w:r>
    </w:p>
    <w:p w:rsidR="00A2413D" w:rsidRPr="007421E7" w:rsidRDefault="00A2413D" w:rsidP="007421E7">
      <w:pPr>
        <w:spacing w:after="0" w:line="240" w:lineRule="auto"/>
        <w:contextualSpacing/>
        <w:jc w:val="both"/>
        <w:rPr>
          <w:rStyle w:val="FontStyle11"/>
          <w:b/>
          <w:color w:val="1D1B11" w:themeColor="background2" w:themeShade="1A"/>
          <w:sz w:val="28"/>
          <w:szCs w:val="28"/>
        </w:rPr>
      </w:pPr>
      <w:r w:rsidRPr="007421E7">
        <w:rPr>
          <w:rStyle w:val="FontStyle11"/>
          <w:color w:val="1D1B11" w:themeColor="background2" w:themeShade="1A"/>
          <w:sz w:val="28"/>
          <w:szCs w:val="28"/>
        </w:rPr>
        <w:lastRenderedPageBreak/>
        <w:t>«6)</w:t>
      </w:r>
      <w:r w:rsidRPr="007421E7">
        <w:rPr>
          <w:rStyle w:val="FontStyle11"/>
          <w:b/>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2413D" w:rsidRPr="007421E7" w:rsidRDefault="00A2413D" w:rsidP="007421E7">
      <w:pPr>
        <w:spacing w:after="0" w:line="240" w:lineRule="auto"/>
        <w:contextualSpacing/>
        <w:jc w:val="both"/>
        <w:rPr>
          <w:rStyle w:val="FontStyle11"/>
          <w:color w:val="1D1B11" w:themeColor="background2" w:themeShade="1A"/>
          <w:sz w:val="28"/>
          <w:szCs w:val="28"/>
        </w:rPr>
      </w:pPr>
      <w:r w:rsidRPr="007421E7">
        <w:rPr>
          <w:rStyle w:val="FontStyle11"/>
          <w:color w:val="1D1B11" w:themeColor="background2" w:themeShade="1A"/>
          <w:sz w:val="28"/>
          <w:szCs w:val="28"/>
        </w:rPr>
        <w:t>5) пункт 7 части 1 статьи 19 Положения изложить в следующей редакции:</w:t>
      </w:r>
    </w:p>
    <w:p w:rsidR="00A2413D" w:rsidRPr="007421E7" w:rsidRDefault="00A2413D" w:rsidP="007421E7">
      <w:pPr>
        <w:spacing w:after="0" w:line="240" w:lineRule="auto"/>
        <w:contextualSpacing/>
        <w:jc w:val="both"/>
        <w:rPr>
          <w:rFonts w:ascii="Times New Roman" w:hAnsi="Times New Roman" w:cs="Times New Roman"/>
          <w:color w:val="1D1B11" w:themeColor="background2" w:themeShade="1A"/>
          <w:sz w:val="28"/>
          <w:szCs w:val="28"/>
          <w:shd w:val="clear" w:color="auto" w:fill="FFFFFF"/>
        </w:rPr>
      </w:pPr>
      <w:r w:rsidRPr="007421E7">
        <w:rPr>
          <w:rStyle w:val="FontStyle11"/>
          <w:color w:val="1D1B11" w:themeColor="background2" w:themeShade="1A"/>
          <w:sz w:val="28"/>
          <w:szCs w:val="28"/>
        </w:rPr>
        <w:t>«7)</w:t>
      </w:r>
      <w:r w:rsidRPr="007421E7">
        <w:rPr>
          <w:rStyle w:val="FontStyle11"/>
          <w:b/>
          <w:color w:val="1D1B11" w:themeColor="background2" w:themeShade="1A"/>
          <w:sz w:val="28"/>
          <w:szCs w:val="28"/>
        </w:rPr>
        <w:t xml:space="preserve"> </w:t>
      </w:r>
      <w:r w:rsidRPr="007421E7">
        <w:rPr>
          <w:rFonts w:ascii="Times New Roman" w:hAnsi="Times New Roman" w:cs="Times New Roman"/>
          <w:color w:val="1D1B11" w:themeColor="background2" w:themeShade="1A"/>
          <w:sz w:val="28"/>
          <w:szCs w:val="28"/>
          <w:shd w:val="clear" w:color="auto" w:fill="FFFFFF"/>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14D3B" w:rsidRPr="007421E7" w:rsidRDefault="00414D3B" w:rsidP="007421E7">
      <w:pPr>
        <w:autoSpaceDE w:val="0"/>
        <w:autoSpaceDN w:val="0"/>
        <w:adjustRightInd w:val="0"/>
        <w:spacing w:after="0" w:line="240" w:lineRule="auto"/>
        <w:contextualSpacing/>
        <w:jc w:val="both"/>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2. Настоящее решение обнародовать в установленном порядке;</w:t>
      </w:r>
    </w:p>
    <w:p w:rsidR="00414D3B" w:rsidRPr="007421E7" w:rsidRDefault="00414D3B" w:rsidP="007421E7">
      <w:pPr>
        <w:autoSpaceDE w:val="0"/>
        <w:autoSpaceDN w:val="0"/>
        <w:adjustRightInd w:val="0"/>
        <w:spacing w:after="0" w:line="240" w:lineRule="auto"/>
        <w:contextualSpacing/>
        <w:jc w:val="both"/>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3. Настоящее решение вступает в силу с момента обнародования.</w:t>
      </w:r>
    </w:p>
    <w:p w:rsidR="00414D3B" w:rsidRPr="007421E7" w:rsidRDefault="00414D3B" w:rsidP="007421E7">
      <w:pPr>
        <w:autoSpaceDE w:val="0"/>
        <w:autoSpaceDN w:val="0"/>
        <w:adjustRightInd w:val="0"/>
        <w:spacing w:after="0" w:line="240" w:lineRule="auto"/>
        <w:jc w:val="both"/>
        <w:rPr>
          <w:rFonts w:ascii="Times New Roman" w:hAnsi="Times New Roman" w:cs="Times New Roman"/>
          <w:color w:val="1D1B11" w:themeColor="background2" w:themeShade="1A"/>
          <w:sz w:val="28"/>
          <w:szCs w:val="28"/>
        </w:rPr>
      </w:pPr>
    </w:p>
    <w:p w:rsidR="00414D3B" w:rsidRDefault="00414D3B" w:rsidP="007421E7">
      <w:pPr>
        <w:autoSpaceDE w:val="0"/>
        <w:autoSpaceDN w:val="0"/>
        <w:adjustRightInd w:val="0"/>
        <w:spacing w:after="0" w:line="240" w:lineRule="auto"/>
        <w:jc w:val="both"/>
        <w:rPr>
          <w:rFonts w:ascii="Times New Roman" w:hAnsi="Times New Roman" w:cs="Times New Roman"/>
          <w:color w:val="1D1B11" w:themeColor="background2" w:themeShade="1A"/>
          <w:sz w:val="28"/>
          <w:szCs w:val="28"/>
        </w:rPr>
      </w:pPr>
    </w:p>
    <w:p w:rsidR="007421E7" w:rsidRDefault="007421E7" w:rsidP="007421E7">
      <w:pPr>
        <w:autoSpaceDE w:val="0"/>
        <w:autoSpaceDN w:val="0"/>
        <w:adjustRightInd w:val="0"/>
        <w:spacing w:after="0" w:line="240" w:lineRule="auto"/>
        <w:jc w:val="both"/>
        <w:rPr>
          <w:rFonts w:ascii="Times New Roman" w:hAnsi="Times New Roman" w:cs="Times New Roman"/>
          <w:color w:val="1D1B11" w:themeColor="background2" w:themeShade="1A"/>
          <w:sz w:val="28"/>
          <w:szCs w:val="28"/>
        </w:rPr>
      </w:pPr>
    </w:p>
    <w:p w:rsidR="007421E7" w:rsidRPr="007421E7" w:rsidRDefault="007421E7" w:rsidP="007421E7">
      <w:pPr>
        <w:autoSpaceDE w:val="0"/>
        <w:autoSpaceDN w:val="0"/>
        <w:adjustRightInd w:val="0"/>
        <w:spacing w:after="0" w:line="240" w:lineRule="auto"/>
        <w:jc w:val="both"/>
        <w:rPr>
          <w:rFonts w:ascii="Times New Roman" w:hAnsi="Times New Roman" w:cs="Times New Roman"/>
          <w:color w:val="1D1B11" w:themeColor="background2" w:themeShade="1A"/>
          <w:sz w:val="28"/>
          <w:szCs w:val="28"/>
        </w:rPr>
      </w:pPr>
    </w:p>
    <w:p w:rsidR="00BB27B2" w:rsidRPr="007421E7" w:rsidRDefault="00414D3B" w:rsidP="007421E7">
      <w:pPr>
        <w:spacing w:after="0" w:line="240" w:lineRule="auto"/>
        <w:rPr>
          <w:rFonts w:ascii="Times New Roman" w:hAnsi="Times New Roman" w:cs="Times New Roman"/>
          <w:color w:val="1D1B11" w:themeColor="background2" w:themeShade="1A"/>
          <w:sz w:val="28"/>
          <w:szCs w:val="28"/>
        </w:rPr>
      </w:pPr>
      <w:r w:rsidRPr="007421E7">
        <w:rPr>
          <w:rFonts w:ascii="Times New Roman" w:hAnsi="Times New Roman" w:cs="Times New Roman"/>
          <w:color w:val="1D1B11" w:themeColor="background2" w:themeShade="1A"/>
          <w:sz w:val="28"/>
          <w:szCs w:val="28"/>
        </w:rPr>
        <w:t>Глава сельского поселения                                               Т.В. Мартынова</w:t>
      </w:r>
      <w:bookmarkEnd w:id="0"/>
    </w:p>
    <w:sectPr w:rsidR="00BB27B2" w:rsidRPr="007421E7" w:rsidSect="004061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9" w:rsidRDefault="00680229" w:rsidP="00A2413D">
      <w:pPr>
        <w:spacing w:after="0" w:line="240" w:lineRule="auto"/>
      </w:pPr>
      <w:r>
        <w:separator/>
      </w:r>
    </w:p>
  </w:endnote>
  <w:endnote w:type="continuationSeparator" w:id="0">
    <w:p w:rsidR="00680229" w:rsidRDefault="00680229" w:rsidP="00A2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9" w:rsidRDefault="00680229" w:rsidP="00A2413D">
      <w:pPr>
        <w:spacing w:after="0" w:line="240" w:lineRule="auto"/>
      </w:pPr>
      <w:r>
        <w:separator/>
      </w:r>
    </w:p>
  </w:footnote>
  <w:footnote w:type="continuationSeparator" w:id="0">
    <w:p w:rsidR="00680229" w:rsidRDefault="00680229" w:rsidP="00A24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326C"/>
    <w:multiLevelType w:val="hybridMultilevel"/>
    <w:tmpl w:val="5CE08C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63855"/>
    <w:multiLevelType w:val="hybridMultilevel"/>
    <w:tmpl w:val="2702C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D1378E"/>
    <w:multiLevelType w:val="hybridMultilevel"/>
    <w:tmpl w:val="1960F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7E1F10"/>
    <w:multiLevelType w:val="hybridMultilevel"/>
    <w:tmpl w:val="62167D2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414D3B"/>
    <w:rsid w:val="00414D3B"/>
    <w:rsid w:val="00523376"/>
    <w:rsid w:val="00680229"/>
    <w:rsid w:val="007421E7"/>
    <w:rsid w:val="008474A6"/>
    <w:rsid w:val="00893A8B"/>
    <w:rsid w:val="00913785"/>
    <w:rsid w:val="00A2413D"/>
    <w:rsid w:val="00BB27B2"/>
    <w:rsid w:val="00EA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F86F9-C8C8-47E6-A44D-0A3D42FE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414D3B"/>
    <w:pPr>
      <w:widowControl w:val="0"/>
      <w:autoSpaceDE w:val="0"/>
      <w:autoSpaceDN w:val="0"/>
      <w:adjustRightInd w:val="0"/>
      <w:spacing w:after="0" w:line="322" w:lineRule="exact"/>
      <w:ind w:firstLine="614"/>
      <w:jc w:val="both"/>
    </w:pPr>
    <w:rPr>
      <w:rFonts w:ascii="Times New Roman" w:eastAsia="Times New Roman" w:hAnsi="Times New Roman" w:cs="Times New Roman"/>
      <w:sz w:val="24"/>
      <w:szCs w:val="24"/>
    </w:rPr>
  </w:style>
  <w:style w:type="paragraph" w:customStyle="1" w:styleId="Style5">
    <w:name w:val="Style5"/>
    <w:basedOn w:val="a"/>
    <w:uiPriority w:val="99"/>
    <w:rsid w:val="00414D3B"/>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FontStyle11">
    <w:name w:val="Font Style11"/>
    <w:uiPriority w:val="99"/>
    <w:rsid w:val="00414D3B"/>
    <w:rPr>
      <w:rFonts w:ascii="Times New Roman" w:hAnsi="Times New Roman" w:cs="Times New Roman" w:hint="default"/>
      <w:sz w:val="26"/>
      <w:szCs w:val="26"/>
    </w:rPr>
  </w:style>
  <w:style w:type="paragraph" w:styleId="a3">
    <w:name w:val="List Paragraph"/>
    <w:basedOn w:val="a"/>
    <w:uiPriority w:val="34"/>
    <w:qFormat/>
    <w:rsid w:val="00414D3B"/>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uiPriority w:val="99"/>
    <w:rsid w:val="00414D3B"/>
  </w:style>
  <w:style w:type="paragraph" w:customStyle="1" w:styleId="p12">
    <w:name w:val="p12"/>
    <w:basedOn w:val="a"/>
    <w:rsid w:val="00414D3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A2413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2413D"/>
  </w:style>
  <w:style w:type="paragraph" w:styleId="a6">
    <w:name w:val="footer"/>
    <w:basedOn w:val="a"/>
    <w:link w:val="a7"/>
    <w:uiPriority w:val="99"/>
    <w:semiHidden/>
    <w:unhideWhenUsed/>
    <w:rsid w:val="00A241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24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mitin</cp:lastModifiedBy>
  <cp:revision>6</cp:revision>
  <dcterms:created xsi:type="dcterms:W3CDTF">2021-10-12T05:07:00Z</dcterms:created>
  <dcterms:modified xsi:type="dcterms:W3CDTF">2021-10-20T06:07:00Z</dcterms:modified>
</cp:coreProperties>
</file>