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94E" w14:textId="77777777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3455698" w14:textId="77777777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14:paraId="0617D65F" w14:textId="77777777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КРОМСКОЙ РАЙОН</w:t>
      </w:r>
    </w:p>
    <w:p w14:paraId="5B87A31F" w14:textId="790595B1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КУТАФИНСКИЙ СЕЛЬСКИЙ СОВЕТ НАРОДНЫХ ДЕПУТАТОВ</w:t>
      </w:r>
    </w:p>
    <w:p w14:paraId="7D89C755" w14:textId="77777777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0F760" w14:textId="4EB5D8FF" w:rsidR="00644298" w:rsidRPr="0038679B" w:rsidRDefault="00644298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1529E0E" w14:textId="77777777" w:rsidR="0038679B" w:rsidRPr="0038679B" w:rsidRDefault="0038679B" w:rsidP="003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0EDC25" w14:textId="37667D2D" w:rsidR="00644298" w:rsidRPr="0038679B" w:rsidRDefault="0038679B" w:rsidP="0038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86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5FA2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апреля </w:t>
      </w:r>
      <w:r w:rsidR="00C778B7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335FA2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31-3 с</w:t>
      </w: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5FA2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262028BF" w14:textId="77777777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7EECB" w14:textId="43D45F05" w:rsidR="00644298" w:rsidRPr="0038679B" w:rsidRDefault="008A588A" w:rsidP="00386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назначения, утвержденное </w:t>
      </w: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Кутафинского сельского Совета народных депутатов</w:t>
      </w:r>
      <w:r w:rsidR="00C778B7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 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23.06.2014 г. № 30-5 сс </w:t>
      </w:r>
    </w:p>
    <w:p w14:paraId="2320BF8F" w14:textId="77777777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1944F" w14:textId="57909863" w:rsidR="00644298" w:rsidRPr="0038679B" w:rsidRDefault="00644298" w:rsidP="00386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Кутафинского сельского поселения в соответствие с действующим законодательством и рассмотрев протест прокуратуры Кромского района Орловской области, </w:t>
      </w:r>
      <w:proofErr w:type="spellStart"/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Кутафинский</w:t>
      </w:r>
      <w:proofErr w:type="spellEnd"/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14:paraId="4C837FDA" w14:textId="77777777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л: </w:t>
      </w:r>
    </w:p>
    <w:p w14:paraId="6BCCB046" w14:textId="5FEE9A4D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«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назначения», утвержденное решением Кутафинского сельского Совета народных депутатов</w:t>
      </w:r>
      <w:r w:rsidR="00C778B7" w:rsidRPr="0038679B">
        <w:rPr>
          <w:rFonts w:ascii="Times New Roman" w:hAnsi="Times New Roman" w:cs="Times New Roman"/>
          <w:sz w:val="28"/>
          <w:szCs w:val="28"/>
        </w:rPr>
        <w:t xml:space="preserve"> </w:t>
      </w:r>
      <w:r w:rsidR="00C778B7"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Кромского района Орловской области 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23.06.2014 г. № 30-5 сс,</w:t>
      </w:r>
      <w:r w:rsidR="008A588A"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Положение)</w:t>
      </w:r>
      <w:r w:rsidRPr="0038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69364B8" w14:textId="6132E8B4" w:rsidR="00644298" w:rsidRPr="0038679B" w:rsidRDefault="008A588A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п.2.2 статьи 2 </w:t>
      </w:r>
      <w:r w:rsidR="00C778B7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44298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14:paraId="7F8BA0E9" w14:textId="77777777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</w:t>
      </w:r>
    </w:p>
    <w:p w14:paraId="2AA90215" w14:textId="77777777" w:rsidR="00335FA2" w:rsidRPr="0038679B" w:rsidRDefault="00335FA2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Переоформление видов разрешенного использования в правоустанавливающих документах на земельные участки крестьянских (фермерских) хозяйств, полученных до 01.01.2014 г., не требуется.»; </w:t>
      </w:r>
    </w:p>
    <w:p w14:paraId="30C1A7C9" w14:textId="5FA27521" w:rsidR="008A588A" w:rsidRPr="0038679B" w:rsidRDefault="008A588A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78B7"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п.2.4. статьи 2 Положения дополнить абзацем следующего содержания:</w:t>
      </w:r>
    </w:p>
    <w:p w14:paraId="104EA0CA" w14:textId="77777777" w:rsidR="00C778B7" w:rsidRPr="0038679B" w:rsidRDefault="00C778B7" w:rsidP="0038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занятого учтенными агролесомелиоративными насаждениями, рассматриваются в порядке их поступления.»</w:t>
      </w:r>
    </w:p>
    <w:p w14:paraId="337B25E6" w14:textId="77777777" w:rsidR="00C778B7" w:rsidRPr="0038679B" w:rsidRDefault="00C778B7" w:rsidP="0038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8679B">
        <w:rPr>
          <w:rFonts w:ascii="Times New Roman" w:hAnsi="Times New Roman" w:cs="Times New Roman"/>
          <w:sz w:val="28"/>
          <w:szCs w:val="28"/>
        </w:rPr>
        <w:t>Опубликовать (обнародовать), разместить настоящее решение на странице Кутафинского сельского поселения на официальном сайте администрации Кромского района в сети Интернет.</w:t>
      </w:r>
    </w:p>
    <w:p w14:paraId="1669AB18" w14:textId="77777777" w:rsidR="00C778B7" w:rsidRPr="0038679B" w:rsidRDefault="00C778B7" w:rsidP="0038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B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6ED57695" w14:textId="77777777" w:rsidR="00644298" w:rsidRPr="0038679B" w:rsidRDefault="00644298" w:rsidP="0038679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</w:p>
    <w:p w14:paraId="0E331B2F" w14:textId="77777777" w:rsidR="00644298" w:rsidRPr="0038679B" w:rsidRDefault="00644298" w:rsidP="003867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AD8718E" w14:textId="77777777" w:rsidR="0038679B" w:rsidRDefault="0038679B" w:rsidP="00386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D4E5C2" w14:textId="77777777" w:rsidR="0038679B" w:rsidRDefault="0038679B" w:rsidP="00386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11749E" w14:textId="77777777" w:rsidR="0038679B" w:rsidRDefault="0038679B" w:rsidP="00386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FEA462" w14:textId="0D7EEB31" w:rsidR="00757576" w:rsidRPr="0038679B" w:rsidRDefault="00644298" w:rsidP="00386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Кутафинского сельского поселения                                   </w:t>
      </w:r>
      <w:proofErr w:type="spellStart"/>
      <w:r w:rsidRPr="0038679B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М.Н.Черных</w:t>
      </w:r>
      <w:proofErr w:type="spellEnd"/>
    </w:p>
    <w:sectPr w:rsidR="00757576" w:rsidRPr="0038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AD75" w14:textId="77777777" w:rsidR="00E828F2" w:rsidRDefault="00E828F2">
      <w:pPr>
        <w:spacing w:after="0" w:line="240" w:lineRule="auto"/>
      </w:pPr>
      <w:r>
        <w:separator/>
      </w:r>
    </w:p>
  </w:endnote>
  <w:endnote w:type="continuationSeparator" w:id="0">
    <w:p w14:paraId="1557A680" w14:textId="77777777" w:rsidR="00E828F2" w:rsidRDefault="00E8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1402" w14:textId="77777777" w:rsidR="00E828F2" w:rsidRDefault="00E828F2">
      <w:pPr>
        <w:spacing w:after="0" w:line="240" w:lineRule="auto"/>
      </w:pPr>
      <w:r>
        <w:separator/>
      </w:r>
    </w:p>
  </w:footnote>
  <w:footnote w:type="continuationSeparator" w:id="0">
    <w:p w14:paraId="215205F6" w14:textId="77777777" w:rsidR="00E828F2" w:rsidRDefault="00E8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A45"/>
    <w:multiLevelType w:val="hybridMultilevel"/>
    <w:tmpl w:val="781E9312"/>
    <w:lvl w:ilvl="0" w:tplc="AAE0F7EA">
      <w:start w:val="2"/>
      <w:numFmt w:val="decimal"/>
      <w:lvlText w:val="%1.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18"/>
    <w:rsid w:val="00104F94"/>
    <w:rsid w:val="002A7918"/>
    <w:rsid w:val="00335FA2"/>
    <w:rsid w:val="0038679B"/>
    <w:rsid w:val="00644298"/>
    <w:rsid w:val="00757576"/>
    <w:rsid w:val="008A588A"/>
    <w:rsid w:val="009E0A35"/>
    <w:rsid w:val="00C778B7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C562"/>
  <w15:docId w15:val="{7E5F9F06-0849-4600-8B39-BC180F5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44298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644298"/>
  </w:style>
  <w:style w:type="paragraph" w:styleId="a3">
    <w:name w:val="header"/>
    <w:basedOn w:val="a"/>
    <w:link w:val="11"/>
    <w:uiPriority w:val="99"/>
    <w:semiHidden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644298"/>
  </w:style>
  <w:style w:type="paragraph" w:styleId="a5">
    <w:name w:val="footer"/>
    <w:basedOn w:val="a"/>
    <w:link w:val="12"/>
    <w:uiPriority w:val="99"/>
    <w:semiHidden/>
    <w:unhideWhenUsed/>
    <w:rsid w:val="0064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64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3</cp:revision>
  <cp:lastPrinted>2024-04-04T12:26:00Z</cp:lastPrinted>
  <dcterms:created xsi:type="dcterms:W3CDTF">2024-04-04T12:27:00Z</dcterms:created>
  <dcterms:modified xsi:type="dcterms:W3CDTF">2024-05-07T12:46:00Z</dcterms:modified>
</cp:coreProperties>
</file>