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9B4F" w14:textId="77777777" w:rsidR="00617656" w:rsidRPr="00B921C9" w:rsidRDefault="00617656" w:rsidP="00617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921C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61B1103F" w14:textId="77777777" w:rsidR="00617656" w:rsidRPr="00B921C9" w:rsidRDefault="00617656" w:rsidP="00617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921C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Орловская область</w:t>
      </w:r>
    </w:p>
    <w:p w14:paraId="60C9261D" w14:textId="77777777" w:rsidR="00617656" w:rsidRPr="00B921C9" w:rsidRDefault="00617656" w:rsidP="00617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921C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Кромской районный Совет народных депутатов</w:t>
      </w:r>
    </w:p>
    <w:p w14:paraId="1FC80F96" w14:textId="73745D19" w:rsidR="00617656" w:rsidRDefault="00617656" w:rsidP="00617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921C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Кромской район</w:t>
      </w:r>
    </w:p>
    <w:p w14:paraId="52248E21" w14:textId="77777777" w:rsidR="00AB2396" w:rsidRPr="00B921C9" w:rsidRDefault="00AB2396" w:rsidP="00617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90ABA4B" w14:textId="5F6D602D" w:rsidR="00617656" w:rsidRDefault="00617656" w:rsidP="006176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921C9">
        <w:rPr>
          <w:rFonts w:ascii="Times New Roman" w:eastAsia="Calibri" w:hAnsi="Times New Roman" w:cs="Times New Roman"/>
          <w:sz w:val="32"/>
          <w:szCs w:val="32"/>
          <w:lang w:eastAsia="ru-RU"/>
        </w:rPr>
        <w:t>РЕШЕНИЕ</w:t>
      </w:r>
    </w:p>
    <w:p w14:paraId="020F9689" w14:textId="77777777" w:rsidR="00AB2396" w:rsidRDefault="00AB2396" w:rsidP="006176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0B99B00F" w14:textId="7EC270F7" w:rsidR="00505D0D" w:rsidRPr="00B921C9" w:rsidRDefault="00505D0D" w:rsidP="00AB23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 марта 2024 г.</w:t>
      </w:r>
      <w:r w:rsidRPr="00B92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AB2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№ 24-17рс</w:t>
      </w:r>
    </w:p>
    <w:p w14:paraId="2203D6A4" w14:textId="77777777" w:rsidR="00617656" w:rsidRDefault="00617656" w:rsidP="006176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4E04FC" w14:textId="77777777" w:rsidR="004B50C4" w:rsidRDefault="00272D0C" w:rsidP="0027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Кромского районного Совета народных депутатов от 22 декабря 2017 г № 12-19 </w:t>
      </w:r>
      <w:proofErr w:type="spellStart"/>
      <w:r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проекта местных нормативов градостроительного проектирования Шаховского сельского поселения Кромского района Орловской области»</w:t>
      </w:r>
    </w:p>
    <w:p w14:paraId="3421DBE3" w14:textId="77777777" w:rsidR="00272D0C" w:rsidRDefault="00272D0C" w:rsidP="0061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D70FA" w14:textId="7D57023D" w:rsidR="00617656" w:rsidRPr="00B12B4F" w:rsidRDefault="00D3155F" w:rsidP="001402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пункта 3 перечня поручений Президента Российской Федерации № Пр-2466 от 18 декабря 2023 года по итогам заседания Совета при Президенте Российской Федерации по развитию физической культуры и спорта от 19 октября 2023 года</w:t>
      </w:r>
      <w:r w:rsidR="00617656" w:rsidRPr="00B1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7656" w:rsidRPr="00B12B4F">
        <w:rPr>
          <w:rFonts w:ascii="Times New Roman" w:hAnsi="Times New Roman"/>
          <w:b/>
          <w:sz w:val="28"/>
          <w:szCs w:val="28"/>
        </w:rPr>
        <w:t>Кромской районный Совет народных депутатов РЕШИЛ:</w:t>
      </w:r>
    </w:p>
    <w:p w14:paraId="3E2E39C2" w14:textId="0DFDD6A6" w:rsidR="00B024A8" w:rsidRDefault="00617656" w:rsidP="0061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2D0C"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местные нормативы градостроительного проектирования Шаховского сельского поселения Кромского района Орловской области, утвержденные решением Кромского районного Совета народных депутатов от 22 декабря 2017 г № 12-19 </w:t>
      </w:r>
      <w:proofErr w:type="spellStart"/>
      <w:r w:rsidR="00272D0C" w:rsidRPr="00272D0C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4A8" w:rsidRPr="00B02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E6AA810" w14:textId="5D197459" w:rsidR="00B024A8" w:rsidRDefault="001402B2" w:rsidP="001402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нормативы пунктом</w:t>
      </w:r>
      <w:r w:rsidR="00B024A8" w:rsidRPr="00B024A8">
        <w:t xml:space="preserve"> </w:t>
      </w:r>
      <w:r w:rsidR="00B02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2CBE2676" w14:textId="77777777" w:rsidR="00B024A8" w:rsidRPr="00B024A8" w:rsidRDefault="00683F22" w:rsidP="00D315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2.7.4</w:t>
      </w:r>
      <w:r w:rsidR="00B024A8" w:rsidRPr="00B0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55F"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допустимый уровень обеспеченности населения </w:t>
      </w:r>
      <w:r w:rsidR="00CD7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3155F"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спортивными сооружениями (объектами физкультуры и спорта), максимально допустимый уровень доступности этих сооружений.</w:t>
      </w:r>
    </w:p>
    <w:tbl>
      <w:tblPr>
        <w:tblpPr w:leftFromText="180" w:rightFromText="180" w:vertAnchor="text" w:horzAnchor="margin" w:tblpY="881"/>
        <w:tblW w:w="9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9"/>
        <w:gridCol w:w="2693"/>
        <w:gridCol w:w="3396"/>
      </w:tblGrid>
      <w:tr w:rsidR="00D3155F" w:rsidRPr="00D3155F" w14:paraId="2E8C4E93" w14:textId="77777777" w:rsidTr="00D3155F">
        <w:trPr>
          <w:tblCellSpacing w:w="0" w:type="dxa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63CA2" w14:textId="77777777" w:rsidR="009E7C97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объектов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0DC6E" w14:textId="77777777" w:rsidR="009E7C97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500A" w14:textId="77777777" w:rsidR="009E7C97" w:rsidRPr="00D3155F" w:rsidRDefault="00D3155F" w:rsidP="00D3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D3155F" w:rsidRPr="00D3155F" w14:paraId="17781417" w14:textId="77777777" w:rsidTr="00D3155F">
        <w:trPr>
          <w:trHeight w:val="135"/>
          <w:tblCellSpacing w:w="0" w:type="dxa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F270E" w14:textId="77777777" w:rsidR="009E7C97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Плоскостные спортивные сооружения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A3320" w14:textId="77777777" w:rsidR="009E7C97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 кв. м на 1000 жителей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85A2B" w14:textId="77777777" w:rsidR="009E7C97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доступность до 30 минут</w:t>
            </w:r>
          </w:p>
        </w:tc>
      </w:tr>
      <w:tr w:rsidR="00D3155F" w:rsidRPr="00D3155F" w14:paraId="5F0F17AC" w14:textId="77777777" w:rsidTr="00D3155F">
        <w:trPr>
          <w:trHeight w:val="135"/>
          <w:tblCellSpacing w:w="0" w:type="dxa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7828E" w14:textId="77777777" w:rsidR="009E7C97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залы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8775F" w14:textId="77777777" w:rsidR="009E7C97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кв. м на 2000 жителей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6608" w14:textId="77777777" w:rsidR="009E7C97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доступность до 30 минут</w:t>
            </w:r>
          </w:p>
        </w:tc>
      </w:tr>
      <w:tr w:rsidR="00D3155F" w:rsidRPr="00D3155F" w14:paraId="5F097F80" w14:textId="77777777" w:rsidTr="00D3155F">
        <w:trPr>
          <w:trHeight w:val="135"/>
          <w:tblCellSpacing w:w="0" w:type="dxa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C085C" w14:textId="77777777" w:rsidR="00D3155F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рекреационной инфраструктуры, приспособленные для занятий физической культурой и спортом, в том </w:t>
            </w: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универсальные спортивные игровые площадки, дистанции, велодорожки, площадки с тренажерами, сезонные катки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99A53" w14:textId="77777777" w:rsidR="00D3155F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ед. на 1000 </w:t>
            </w:r>
            <w:r w:rsidRPr="00D3155F">
              <w:rPr>
                <w:sz w:val="28"/>
                <w:szCs w:val="28"/>
              </w:rPr>
              <w:t xml:space="preserve"> </w:t>
            </w: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22104" w14:textId="77777777" w:rsidR="00D3155F" w:rsidRPr="00D3155F" w:rsidRDefault="00D3155F" w:rsidP="00D3155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доступность до 30 минут</w:t>
            </w:r>
          </w:p>
        </w:tc>
      </w:tr>
    </w:tbl>
    <w:p w14:paraId="1CF5CE4F" w14:textId="77777777" w:rsidR="00B024A8" w:rsidRDefault="00D3155F" w:rsidP="001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в соответствии с ВСН 62-91* и СП 35-103-2001.</w:t>
      </w:r>
      <w:bookmarkStart w:id="0" w:name="Par1262"/>
      <w:bookmarkEnd w:id="0"/>
    </w:p>
    <w:p w14:paraId="023A913E" w14:textId="3EC2D472" w:rsidR="00B024A8" w:rsidRDefault="001402B2" w:rsidP="001402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A8" w:rsidRPr="00B12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(обнародовать), разместить настоящее решение на официальном сайте администрации Кромского района в сети интернет.</w:t>
      </w:r>
    </w:p>
    <w:p w14:paraId="1BE2BB30" w14:textId="77777777" w:rsidR="00B024A8" w:rsidRPr="00B12B4F" w:rsidRDefault="00B024A8" w:rsidP="00B024A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7" w:type="dxa"/>
        <w:tblInd w:w="108" w:type="dxa"/>
        <w:tblLook w:val="01E0" w:firstRow="1" w:lastRow="1" w:firstColumn="1" w:lastColumn="1" w:noHBand="0" w:noVBand="0"/>
      </w:tblPr>
      <w:tblGrid>
        <w:gridCol w:w="4852"/>
        <w:gridCol w:w="172"/>
        <w:gridCol w:w="4439"/>
        <w:gridCol w:w="334"/>
      </w:tblGrid>
      <w:tr w:rsidR="00B024A8" w:rsidRPr="00B12B4F" w14:paraId="3408B6B2" w14:textId="77777777" w:rsidTr="007C3BE1">
        <w:trPr>
          <w:gridAfter w:val="1"/>
          <w:wAfter w:w="334" w:type="dxa"/>
        </w:trPr>
        <w:tc>
          <w:tcPr>
            <w:tcW w:w="4852" w:type="dxa"/>
          </w:tcPr>
          <w:p w14:paraId="6433D4BD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  <w:gridSpan w:val="2"/>
          </w:tcPr>
          <w:p w14:paraId="33753F43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4A8" w:rsidRPr="00B12B4F" w14:paraId="3E295813" w14:textId="77777777" w:rsidTr="007C3BE1">
        <w:tc>
          <w:tcPr>
            <w:tcW w:w="5024" w:type="dxa"/>
            <w:gridSpan w:val="2"/>
            <w:hideMark/>
          </w:tcPr>
          <w:p w14:paraId="4D559DD5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B4F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Кромского районного</w:t>
            </w:r>
          </w:p>
          <w:p w14:paraId="6894E60B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B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народных депутатов                                                                  </w:t>
            </w:r>
          </w:p>
        </w:tc>
        <w:tc>
          <w:tcPr>
            <w:tcW w:w="4773" w:type="dxa"/>
            <w:gridSpan w:val="2"/>
            <w:hideMark/>
          </w:tcPr>
          <w:p w14:paraId="334A22E4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B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Глава Кромского района </w:t>
            </w:r>
          </w:p>
        </w:tc>
      </w:tr>
      <w:tr w:rsidR="00B024A8" w:rsidRPr="00B12B4F" w14:paraId="2B412D8C" w14:textId="77777777" w:rsidTr="007C3BE1">
        <w:tc>
          <w:tcPr>
            <w:tcW w:w="5024" w:type="dxa"/>
            <w:gridSpan w:val="2"/>
          </w:tcPr>
          <w:p w14:paraId="5324A32C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94B9C2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B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D31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И.Е. Рыжова</w:t>
            </w:r>
          </w:p>
        </w:tc>
        <w:tc>
          <w:tcPr>
            <w:tcW w:w="4773" w:type="dxa"/>
            <w:gridSpan w:val="2"/>
          </w:tcPr>
          <w:p w14:paraId="47A71B19" w14:textId="77777777" w:rsidR="00B024A8" w:rsidRPr="00B12B4F" w:rsidRDefault="00B024A8" w:rsidP="007C3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C75CD4" w14:textId="77777777" w:rsidR="00B024A8" w:rsidRPr="00B12B4F" w:rsidRDefault="00B024A8" w:rsidP="00D31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B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D31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А.И. Усиков</w:t>
            </w:r>
          </w:p>
        </w:tc>
      </w:tr>
    </w:tbl>
    <w:p w14:paraId="7E7D2980" w14:textId="77777777" w:rsidR="00B024A8" w:rsidRDefault="00B024A8" w:rsidP="00B024A8"/>
    <w:sectPr w:rsidR="00B0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945"/>
    <w:multiLevelType w:val="hybridMultilevel"/>
    <w:tmpl w:val="E45E88E8"/>
    <w:lvl w:ilvl="0" w:tplc="661EF31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7E57"/>
    <w:multiLevelType w:val="hybridMultilevel"/>
    <w:tmpl w:val="0FE6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FA"/>
    <w:rsid w:val="001402B2"/>
    <w:rsid w:val="00173238"/>
    <w:rsid w:val="0025054E"/>
    <w:rsid w:val="00252515"/>
    <w:rsid w:val="00272D0C"/>
    <w:rsid w:val="003D3402"/>
    <w:rsid w:val="004B50C4"/>
    <w:rsid w:val="004C1276"/>
    <w:rsid w:val="00505D0D"/>
    <w:rsid w:val="00507AEB"/>
    <w:rsid w:val="00617656"/>
    <w:rsid w:val="00633340"/>
    <w:rsid w:val="00664795"/>
    <w:rsid w:val="00680849"/>
    <w:rsid w:val="00683F22"/>
    <w:rsid w:val="00695D2D"/>
    <w:rsid w:val="006A74A5"/>
    <w:rsid w:val="006E0120"/>
    <w:rsid w:val="00821FA4"/>
    <w:rsid w:val="008E2127"/>
    <w:rsid w:val="00935767"/>
    <w:rsid w:val="009A45FA"/>
    <w:rsid w:val="00A96E2D"/>
    <w:rsid w:val="00AB2396"/>
    <w:rsid w:val="00B024A8"/>
    <w:rsid w:val="00B573BB"/>
    <w:rsid w:val="00BF1553"/>
    <w:rsid w:val="00CD7ED6"/>
    <w:rsid w:val="00CE0AC8"/>
    <w:rsid w:val="00D3155F"/>
    <w:rsid w:val="00DE5AF0"/>
    <w:rsid w:val="00E44B93"/>
    <w:rsid w:val="00EE1C6B"/>
    <w:rsid w:val="00F73375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6BB1"/>
  <w15:docId w15:val="{B3D25F46-226D-4613-AC75-AD84237F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сергей2</dc:creator>
  <cp:lastModifiedBy>Иванов Иван</cp:lastModifiedBy>
  <cp:revision>5</cp:revision>
  <dcterms:created xsi:type="dcterms:W3CDTF">2024-02-02T05:57:00Z</dcterms:created>
  <dcterms:modified xsi:type="dcterms:W3CDTF">2024-03-06T06:06:00Z</dcterms:modified>
</cp:coreProperties>
</file>