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A305E" w14:textId="77777777" w:rsidR="004D772C" w:rsidRDefault="0022492A" w:rsidP="0022492A">
      <w:pPr>
        <w:spacing w:after="0" w:line="240" w:lineRule="auto"/>
        <w:jc w:val="center"/>
        <w:rPr>
          <w:rFonts w:eastAsia="Times New Roman" w:cs="Times New Roman"/>
          <w:sz w:val="28"/>
          <w:szCs w:val="28"/>
          <w:lang w:val="en-US" w:eastAsia="ru-RU"/>
        </w:rPr>
      </w:pPr>
      <w:r w:rsidRPr="00967910">
        <w:rPr>
          <w:rFonts w:eastAsia="Times New Roman" w:cs="Times New Roman"/>
          <w:sz w:val="28"/>
          <w:szCs w:val="28"/>
          <w:lang w:eastAsia="ru-RU"/>
        </w:rPr>
        <w:t>Информация</w:t>
      </w:r>
      <w:r w:rsidR="004D772C">
        <w:rPr>
          <w:rFonts w:eastAsia="Times New Roman" w:cs="Times New Roman"/>
          <w:sz w:val="28"/>
          <w:szCs w:val="28"/>
          <w:lang w:val="en-US" w:eastAsia="ru-RU"/>
        </w:rPr>
        <w:t xml:space="preserve"> </w:t>
      </w:r>
    </w:p>
    <w:p w14:paraId="0894070B" w14:textId="6C0F011A" w:rsidR="00FA4544" w:rsidRPr="00967910" w:rsidRDefault="0022492A" w:rsidP="0022492A">
      <w:pPr>
        <w:spacing w:after="0" w:line="240" w:lineRule="auto"/>
        <w:jc w:val="center"/>
        <w:rPr>
          <w:rFonts w:eastAsia="Times New Roman" w:cs="Times New Roman"/>
          <w:sz w:val="28"/>
          <w:szCs w:val="28"/>
          <w:lang w:eastAsia="ru-RU"/>
        </w:rPr>
      </w:pPr>
      <w:r w:rsidRPr="00967910">
        <w:rPr>
          <w:rFonts w:eastAsia="Times New Roman" w:cs="Times New Roman"/>
          <w:sz w:val="28"/>
          <w:szCs w:val="28"/>
          <w:lang w:eastAsia="ru-RU"/>
        </w:rPr>
        <w:t xml:space="preserve">о результатах экспертно-аналитического </w:t>
      </w:r>
      <w:r w:rsidR="00FA4544" w:rsidRPr="00967910">
        <w:rPr>
          <w:rFonts w:eastAsia="Times New Roman" w:cs="Times New Roman"/>
          <w:sz w:val="28"/>
          <w:szCs w:val="28"/>
          <w:lang w:eastAsia="ru-RU"/>
        </w:rPr>
        <w:t xml:space="preserve">мероприятия </w:t>
      </w:r>
    </w:p>
    <w:p w14:paraId="31DEE0E0" w14:textId="317761C3" w:rsidR="00FA4544" w:rsidRPr="00967910" w:rsidRDefault="00FA4544" w:rsidP="0022492A">
      <w:pPr>
        <w:spacing w:after="0" w:line="240" w:lineRule="auto"/>
        <w:jc w:val="center"/>
        <w:rPr>
          <w:rFonts w:eastAsia="Times New Roman" w:cs="Times New Roman"/>
          <w:sz w:val="28"/>
          <w:szCs w:val="28"/>
          <w:lang w:eastAsia="ru-RU"/>
        </w:rPr>
      </w:pPr>
      <w:r w:rsidRPr="00967910">
        <w:rPr>
          <w:rFonts w:eastAsia="Times New Roman" w:cs="Times New Roman"/>
          <w:sz w:val="28"/>
          <w:szCs w:val="28"/>
          <w:lang w:eastAsia="ru-RU"/>
        </w:rPr>
        <w:t>«</w:t>
      </w:r>
      <w:r w:rsidR="0022492A" w:rsidRPr="00967910">
        <w:rPr>
          <w:rFonts w:eastAsia="Times New Roman" w:cs="Times New Roman"/>
          <w:sz w:val="28"/>
          <w:szCs w:val="28"/>
          <w:lang w:eastAsia="ru-RU"/>
        </w:rPr>
        <w:t>Внешняя проверка годовых отчетов об исполнении бюджетов</w:t>
      </w:r>
      <w:r w:rsidR="004D772C">
        <w:rPr>
          <w:rFonts w:eastAsia="Times New Roman" w:cs="Times New Roman"/>
          <w:sz w:val="28"/>
          <w:szCs w:val="28"/>
          <w:lang w:val="en-US" w:eastAsia="ru-RU"/>
        </w:rPr>
        <w:t xml:space="preserve"> </w:t>
      </w:r>
      <w:r w:rsidR="0022492A" w:rsidRPr="00967910">
        <w:rPr>
          <w:rFonts w:eastAsia="Times New Roman" w:cs="Times New Roman"/>
          <w:sz w:val="28"/>
          <w:szCs w:val="28"/>
          <w:lang w:eastAsia="ru-RU"/>
        </w:rPr>
        <w:t xml:space="preserve">муниципальных образований Кромского </w:t>
      </w:r>
      <w:r w:rsidRPr="00967910">
        <w:rPr>
          <w:rFonts w:eastAsia="Times New Roman" w:cs="Times New Roman"/>
          <w:sz w:val="28"/>
          <w:szCs w:val="28"/>
          <w:lang w:eastAsia="ru-RU"/>
        </w:rPr>
        <w:t xml:space="preserve">района </w:t>
      </w:r>
    </w:p>
    <w:p w14:paraId="4E65CDD6" w14:textId="77777777" w:rsidR="0022492A" w:rsidRPr="00967910" w:rsidRDefault="00FA4544" w:rsidP="0022492A">
      <w:pPr>
        <w:spacing w:after="0" w:line="240" w:lineRule="auto"/>
        <w:jc w:val="center"/>
        <w:rPr>
          <w:rFonts w:eastAsia="Times New Roman" w:cs="Times New Roman"/>
          <w:sz w:val="28"/>
          <w:szCs w:val="28"/>
          <w:lang w:eastAsia="ru-RU"/>
        </w:rPr>
      </w:pPr>
      <w:r w:rsidRPr="00967910">
        <w:rPr>
          <w:rFonts w:eastAsia="Times New Roman" w:cs="Times New Roman"/>
          <w:sz w:val="28"/>
          <w:szCs w:val="28"/>
          <w:lang w:eastAsia="ru-RU"/>
        </w:rPr>
        <w:t>(</w:t>
      </w:r>
      <w:r w:rsidR="0022492A" w:rsidRPr="00967910">
        <w:rPr>
          <w:rFonts w:eastAsia="Times New Roman" w:cs="Times New Roman"/>
          <w:sz w:val="28"/>
          <w:szCs w:val="28"/>
          <w:lang w:eastAsia="ru-RU"/>
        </w:rPr>
        <w:t>12 сельских поселений и 1 городское поселение) за 2019 год»</w:t>
      </w:r>
    </w:p>
    <w:p w14:paraId="32966A21" w14:textId="77777777" w:rsidR="00591DEB" w:rsidRPr="00967910" w:rsidRDefault="00591DEB" w:rsidP="0022492A">
      <w:pPr>
        <w:spacing w:after="0" w:line="240" w:lineRule="auto"/>
        <w:jc w:val="center"/>
        <w:rPr>
          <w:rFonts w:eastAsia="Times New Roman" w:cs="Times New Roman"/>
          <w:sz w:val="28"/>
          <w:szCs w:val="28"/>
          <w:lang w:eastAsia="ru-RU"/>
        </w:rPr>
      </w:pPr>
    </w:p>
    <w:p w14:paraId="4F72303B" w14:textId="77777777" w:rsidR="00FA4544" w:rsidRPr="00FA4544" w:rsidRDefault="00FA4544" w:rsidP="00FA4544">
      <w:pPr>
        <w:widowControl w:val="0"/>
        <w:tabs>
          <w:tab w:val="left" w:pos="7963"/>
        </w:tabs>
        <w:autoSpaceDE w:val="0"/>
        <w:autoSpaceDN w:val="0"/>
        <w:spacing w:after="0" w:line="240" w:lineRule="auto"/>
        <w:ind w:right="-1" w:firstLine="708"/>
        <w:jc w:val="both"/>
        <w:rPr>
          <w:rFonts w:eastAsia="Times New Roman" w:cs="Times New Roman"/>
          <w:sz w:val="28"/>
          <w:szCs w:val="28"/>
          <w:lang w:eastAsia="ru-RU" w:bidi="ru-RU"/>
        </w:rPr>
      </w:pPr>
      <w:r w:rsidRPr="00FA4544">
        <w:rPr>
          <w:rFonts w:eastAsia="Times New Roman" w:cs="Times New Roman"/>
          <w:sz w:val="28"/>
          <w:szCs w:val="28"/>
          <w:lang w:eastAsia="ru-RU" w:bidi="ru-RU"/>
        </w:rPr>
        <w:t>Экспертно-аналитическое мероприятие проведено в соответствии с планом работы Контрольно-счетной палаты Кромского</w:t>
      </w:r>
      <w:r>
        <w:rPr>
          <w:rFonts w:eastAsia="Times New Roman" w:cs="Times New Roman"/>
          <w:sz w:val="28"/>
          <w:szCs w:val="28"/>
          <w:lang w:eastAsia="ru-RU" w:bidi="ru-RU"/>
        </w:rPr>
        <w:t xml:space="preserve"> района Орловской области на 2020</w:t>
      </w:r>
      <w:r w:rsidRPr="00FA4544">
        <w:rPr>
          <w:rFonts w:eastAsia="Times New Roman" w:cs="Times New Roman"/>
          <w:sz w:val="28"/>
          <w:szCs w:val="28"/>
          <w:lang w:eastAsia="ru-RU" w:bidi="ru-RU"/>
        </w:rPr>
        <w:t xml:space="preserve"> год.</w:t>
      </w:r>
    </w:p>
    <w:p w14:paraId="6AB122C5" w14:textId="77777777" w:rsidR="00FA4544" w:rsidRPr="00FA4544" w:rsidRDefault="00FA4544" w:rsidP="0024742C">
      <w:pPr>
        <w:widowControl w:val="0"/>
        <w:autoSpaceDE w:val="0"/>
        <w:autoSpaceDN w:val="0"/>
        <w:spacing w:after="0" w:line="306" w:lineRule="exact"/>
        <w:ind w:firstLine="567"/>
        <w:jc w:val="both"/>
        <w:outlineLvl w:val="0"/>
        <w:rPr>
          <w:rFonts w:eastAsia="Times New Roman" w:cs="Times New Roman"/>
          <w:b/>
          <w:bCs/>
          <w:sz w:val="28"/>
          <w:szCs w:val="28"/>
          <w:lang w:eastAsia="ru-RU" w:bidi="ru-RU"/>
        </w:rPr>
      </w:pPr>
      <w:r w:rsidRPr="00FA4544">
        <w:rPr>
          <w:rFonts w:eastAsia="Times New Roman" w:cs="Times New Roman"/>
          <w:b/>
          <w:bCs/>
          <w:szCs w:val="24"/>
          <w:lang w:eastAsia="ru-RU" w:bidi="ru-RU"/>
        </w:rPr>
        <w:t>Основание для проведения внешней проверки</w:t>
      </w:r>
      <w:r w:rsidRPr="00FA4544">
        <w:rPr>
          <w:rFonts w:eastAsia="Times New Roman" w:cs="Times New Roman"/>
          <w:b/>
          <w:bCs/>
          <w:sz w:val="28"/>
          <w:szCs w:val="28"/>
          <w:lang w:eastAsia="ru-RU" w:bidi="ru-RU"/>
        </w:rPr>
        <w:t>:</w:t>
      </w:r>
    </w:p>
    <w:p w14:paraId="288FC984" w14:textId="77777777" w:rsidR="00FA4544" w:rsidRPr="00FA4544" w:rsidRDefault="00FA4544" w:rsidP="0024742C">
      <w:pPr>
        <w:widowControl w:val="0"/>
        <w:numPr>
          <w:ilvl w:val="0"/>
          <w:numId w:val="1"/>
        </w:numPr>
        <w:tabs>
          <w:tab w:val="left" w:pos="1164"/>
        </w:tabs>
        <w:autoSpaceDE w:val="0"/>
        <w:autoSpaceDN w:val="0"/>
        <w:spacing w:after="0" w:line="306" w:lineRule="exact"/>
        <w:ind w:left="0"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Бюджетный кодекс Российской Федерации (далее – БК</w:t>
      </w:r>
      <w:r w:rsidRPr="00FA4544">
        <w:rPr>
          <w:rFonts w:eastAsia="Times New Roman" w:cs="Times New Roman"/>
          <w:spacing w:val="-15"/>
          <w:sz w:val="28"/>
          <w:szCs w:val="28"/>
          <w:lang w:eastAsia="ru-RU" w:bidi="ru-RU"/>
        </w:rPr>
        <w:t xml:space="preserve"> </w:t>
      </w:r>
      <w:r w:rsidRPr="00FA4544">
        <w:rPr>
          <w:rFonts w:eastAsia="Times New Roman" w:cs="Times New Roman"/>
          <w:sz w:val="28"/>
          <w:szCs w:val="28"/>
          <w:lang w:eastAsia="ru-RU" w:bidi="ru-RU"/>
        </w:rPr>
        <w:t>РФ);</w:t>
      </w:r>
    </w:p>
    <w:p w14:paraId="2F32A0A6" w14:textId="77777777" w:rsidR="00FA4544" w:rsidRPr="00FA4544" w:rsidRDefault="00FA4544" w:rsidP="0024742C">
      <w:pPr>
        <w:widowControl w:val="0"/>
        <w:numPr>
          <w:ilvl w:val="0"/>
          <w:numId w:val="1"/>
        </w:numPr>
        <w:tabs>
          <w:tab w:val="left" w:pos="1126"/>
        </w:tabs>
        <w:autoSpaceDE w:val="0"/>
        <w:autoSpaceDN w:val="0"/>
        <w:spacing w:after="0" w:line="240" w:lineRule="auto"/>
        <w:ind w:left="0"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 xml:space="preserve">Федеральный закон от 7 февраля </w:t>
      </w:r>
      <w:smartTag w:uri="urn:schemas-microsoft-com:office:smarttags" w:element="metricconverter">
        <w:smartTagPr>
          <w:attr w:name="ProductID" w:val="2011 г"/>
        </w:smartTagPr>
        <w:r w:rsidRPr="00FA4544">
          <w:rPr>
            <w:rFonts w:eastAsia="Times New Roman" w:cs="Times New Roman"/>
            <w:sz w:val="28"/>
            <w:szCs w:val="28"/>
            <w:lang w:eastAsia="ru-RU" w:bidi="ru-RU"/>
          </w:rPr>
          <w:t>2011 г</w:t>
        </w:r>
      </w:smartTag>
      <w:r w:rsidRPr="00FA4544">
        <w:rPr>
          <w:rFonts w:eastAsia="Times New Roman" w:cs="Times New Roman"/>
          <w:sz w:val="28"/>
          <w:szCs w:val="28"/>
          <w:lang w:eastAsia="ru-RU" w:bidi="ru-RU"/>
        </w:rPr>
        <w:t>. № 6-ФЗ «Об общих принципах организации и деятельности контрольно-счетных органов субъектов Российской Федерации и муниципальных</w:t>
      </w:r>
      <w:r w:rsidRPr="00FA4544">
        <w:rPr>
          <w:rFonts w:eastAsia="Times New Roman" w:cs="Times New Roman"/>
          <w:spacing w:val="-7"/>
          <w:sz w:val="28"/>
          <w:szCs w:val="28"/>
          <w:lang w:eastAsia="ru-RU" w:bidi="ru-RU"/>
        </w:rPr>
        <w:t xml:space="preserve"> </w:t>
      </w:r>
      <w:r w:rsidRPr="00FA4544">
        <w:rPr>
          <w:rFonts w:eastAsia="Times New Roman" w:cs="Times New Roman"/>
          <w:sz w:val="28"/>
          <w:szCs w:val="28"/>
          <w:lang w:eastAsia="ru-RU" w:bidi="ru-RU"/>
        </w:rPr>
        <w:t>образований»;</w:t>
      </w:r>
    </w:p>
    <w:p w14:paraId="4449D606" w14:textId="77777777" w:rsidR="00FA4544" w:rsidRPr="00FA4544" w:rsidRDefault="00FA4544" w:rsidP="0024742C">
      <w:pPr>
        <w:numPr>
          <w:ilvl w:val="0"/>
          <w:numId w:val="1"/>
        </w:numPr>
        <w:tabs>
          <w:tab w:val="left" w:pos="709"/>
        </w:tabs>
        <w:spacing w:after="0" w:line="240" w:lineRule="auto"/>
        <w:ind w:left="0" w:firstLine="567"/>
        <w:jc w:val="both"/>
        <w:rPr>
          <w:rFonts w:eastAsia="Times New Roman" w:cs="Times New Roman"/>
          <w:sz w:val="28"/>
          <w:szCs w:val="28"/>
          <w:lang w:eastAsia="ru-RU"/>
        </w:rPr>
      </w:pPr>
      <w:r w:rsidRPr="00FA4544">
        <w:rPr>
          <w:rFonts w:eastAsia="Times New Roman" w:cs="Times New Roman"/>
          <w:sz w:val="28"/>
          <w:szCs w:val="28"/>
          <w:lang w:eastAsia="ru-RU"/>
        </w:rPr>
        <w:t xml:space="preserve">  Соглашени</w:t>
      </w:r>
      <w:r>
        <w:rPr>
          <w:rFonts w:eastAsia="Times New Roman" w:cs="Times New Roman"/>
          <w:sz w:val="28"/>
          <w:szCs w:val="28"/>
          <w:lang w:eastAsia="ru-RU"/>
        </w:rPr>
        <w:t>я</w:t>
      </w:r>
      <w:r w:rsidRPr="00FA4544">
        <w:rPr>
          <w:rFonts w:eastAsia="Times New Roman" w:cs="Times New Roman"/>
          <w:sz w:val="28"/>
          <w:szCs w:val="28"/>
          <w:lang w:eastAsia="ru-RU"/>
        </w:rPr>
        <w:t xml:space="preserve"> о передаче полномочий от 23 декабря 2016 года.</w:t>
      </w:r>
    </w:p>
    <w:p w14:paraId="5FA47639" w14:textId="77777777" w:rsidR="0024742C" w:rsidRPr="0024742C" w:rsidRDefault="0024742C" w:rsidP="0024742C">
      <w:pPr>
        <w:ind w:firstLine="567"/>
        <w:rPr>
          <w:rFonts w:eastAsia="Times New Roman" w:cs="Times New Roman"/>
          <w:sz w:val="28"/>
          <w:szCs w:val="28"/>
          <w:lang w:eastAsia="ru-RU" w:bidi="ru-RU"/>
        </w:rPr>
      </w:pPr>
      <w:r w:rsidRPr="0024742C">
        <w:rPr>
          <w:rFonts w:eastAsia="Times New Roman" w:cs="Times New Roman"/>
          <w:sz w:val="28"/>
          <w:szCs w:val="28"/>
          <w:lang w:eastAsia="ru-RU" w:bidi="ru-RU"/>
        </w:rPr>
        <w:t>п. 1.4.1. раздела 1 Плана работы Контрольно-счетной палаты Кромского района Орловской области на 2020 год.</w:t>
      </w:r>
    </w:p>
    <w:p w14:paraId="435864F0" w14:textId="77777777" w:rsidR="00FA4544" w:rsidRPr="00FA4544" w:rsidRDefault="00FA4544" w:rsidP="0024742C">
      <w:pPr>
        <w:widowControl w:val="0"/>
        <w:autoSpaceDE w:val="0"/>
        <w:autoSpaceDN w:val="0"/>
        <w:spacing w:before="8" w:after="0" w:line="306" w:lineRule="exact"/>
        <w:ind w:firstLine="567"/>
        <w:jc w:val="both"/>
        <w:outlineLvl w:val="0"/>
        <w:rPr>
          <w:rFonts w:eastAsia="Times New Roman" w:cs="Times New Roman"/>
          <w:b/>
          <w:bCs/>
          <w:sz w:val="28"/>
          <w:szCs w:val="28"/>
          <w:lang w:eastAsia="ru-RU" w:bidi="ru-RU"/>
        </w:rPr>
      </w:pPr>
      <w:r w:rsidRPr="00FA4544">
        <w:rPr>
          <w:rFonts w:eastAsia="Times New Roman" w:cs="Times New Roman"/>
          <w:b/>
          <w:bCs/>
          <w:szCs w:val="24"/>
          <w:lang w:eastAsia="ru-RU" w:bidi="ru-RU"/>
        </w:rPr>
        <w:t>Цель проведения внешней проверки</w:t>
      </w:r>
      <w:r w:rsidRPr="00FA4544">
        <w:rPr>
          <w:rFonts w:eastAsia="Times New Roman" w:cs="Times New Roman"/>
          <w:b/>
          <w:bCs/>
          <w:sz w:val="28"/>
          <w:szCs w:val="28"/>
          <w:lang w:eastAsia="ru-RU" w:bidi="ru-RU"/>
        </w:rPr>
        <w:t>:</w:t>
      </w:r>
    </w:p>
    <w:p w14:paraId="31252B2C" w14:textId="77777777" w:rsidR="00FA4544" w:rsidRPr="00FA4544" w:rsidRDefault="00FA4544" w:rsidP="0024742C">
      <w:pPr>
        <w:widowControl w:val="0"/>
        <w:numPr>
          <w:ilvl w:val="0"/>
          <w:numId w:val="1"/>
        </w:numPr>
        <w:tabs>
          <w:tab w:val="left" w:pos="1178"/>
        </w:tabs>
        <w:autoSpaceDE w:val="0"/>
        <w:autoSpaceDN w:val="0"/>
        <w:spacing w:after="0" w:line="240" w:lineRule="auto"/>
        <w:ind w:left="0"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установление полноты бюджетной отчётности, а также документов и материалов, представленных с годовым</w:t>
      </w:r>
      <w:r w:rsidR="0024742C">
        <w:rPr>
          <w:rFonts w:eastAsia="Times New Roman" w:cs="Times New Roman"/>
          <w:sz w:val="28"/>
          <w:szCs w:val="28"/>
          <w:lang w:eastAsia="ru-RU" w:bidi="ru-RU"/>
        </w:rPr>
        <w:t>и</w:t>
      </w:r>
      <w:r w:rsidRPr="00FA4544">
        <w:rPr>
          <w:rFonts w:eastAsia="Times New Roman" w:cs="Times New Roman"/>
          <w:sz w:val="28"/>
          <w:szCs w:val="28"/>
          <w:lang w:eastAsia="ru-RU" w:bidi="ru-RU"/>
        </w:rPr>
        <w:t xml:space="preserve"> отчет</w:t>
      </w:r>
      <w:r w:rsidR="0024742C">
        <w:rPr>
          <w:rFonts w:eastAsia="Times New Roman" w:cs="Times New Roman"/>
          <w:sz w:val="28"/>
          <w:szCs w:val="28"/>
          <w:lang w:eastAsia="ru-RU" w:bidi="ru-RU"/>
        </w:rPr>
        <w:t>а</w:t>
      </w:r>
      <w:r w:rsidRPr="00FA4544">
        <w:rPr>
          <w:rFonts w:eastAsia="Times New Roman" w:cs="Times New Roman"/>
          <w:sz w:val="28"/>
          <w:szCs w:val="28"/>
          <w:lang w:eastAsia="ru-RU" w:bidi="ru-RU"/>
        </w:rPr>
        <w:t>м</w:t>
      </w:r>
      <w:r w:rsidR="0024742C">
        <w:rPr>
          <w:rFonts w:eastAsia="Times New Roman" w:cs="Times New Roman"/>
          <w:sz w:val="28"/>
          <w:szCs w:val="28"/>
          <w:lang w:eastAsia="ru-RU" w:bidi="ru-RU"/>
        </w:rPr>
        <w:t>и</w:t>
      </w:r>
      <w:r w:rsidRPr="00FA4544">
        <w:rPr>
          <w:rFonts w:eastAsia="Times New Roman" w:cs="Times New Roman"/>
          <w:sz w:val="28"/>
          <w:szCs w:val="28"/>
          <w:lang w:eastAsia="ru-RU" w:bidi="ru-RU"/>
        </w:rPr>
        <w:t xml:space="preserve"> об исполнении бюджета поселения;</w:t>
      </w:r>
    </w:p>
    <w:p w14:paraId="79F6049B" w14:textId="77777777" w:rsidR="00FA4544" w:rsidRPr="00FA4544" w:rsidRDefault="00FA4544" w:rsidP="0024742C">
      <w:pPr>
        <w:widowControl w:val="0"/>
        <w:tabs>
          <w:tab w:val="left" w:pos="1230"/>
          <w:tab w:val="left" w:pos="1231"/>
        </w:tabs>
        <w:autoSpaceDE w:val="0"/>
        <w:autoSpaceDN w:val="0"/>
        <w:spacing w:after="0" w:line="240" w:lineRule="auto"/>
        <w:ind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-установление достоверности показателей бюджетной</w:t>
      </w:r>
      <w:r w:rsidRPr="00FA4544">
        <w:rPr>
          <w:rFonts w:eastAsia="Times New Roman" w:cs="Times New Roman"/>
          <w:spacing w:val="-10"/>
          <w:sz w:val="28"/>
          <w:szCs w:val="28"/>
          <w:lang w:eastAsia="ru-RU" w:bidi="ru-RU"/>
        </w:rPr>
        <w:t xml:space="preserve"> </w:t>
      </w:r>
      <w:r w:rsidRPr="00FA4544">
        <w:rPr>
          <w:rFonts w:eastAsia="Times New Roman" w:cs="Times New Roman"/>
          <w:sz w:val="28"/>
          <w:szCs w:val="28"/>
          <w:lang w:eastAsia="ru-RU" w:bidi="ru-RU"/>
        </w:rPr>
        <w:t>отчетности;</w:t>
      </w:r>
    </w:p>
    <w:p w14:paraId="6E1BB567" w14:textId="77777777" w:rsidR="00FA4544" w:rsidRPr="00FA4544" w:rsidRDefault="00FA4544" w:rsidP="0024742C">
      <w:pPr>
        <w:widowControl w:val="0"/>
        <w:tabs>
          <w:tab w:val="left" w:pos="1178"/>
        </w:tabs>
        <w:autoSpaceDE w:val="0"/>
        <w:autoSpaceDN w:val="0"/>
        <w:spacing w:after="0" w:line="240" w:lineRule="auto"/>
        <w:ind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-оценка уровня исполнения показателей бюджета, утвержденных</w:t>
      </w:r>
      <w:r w:rsidR="0024742C">
        <w:rPr>
          <w:rFonts w:eastAsia="Times New Roman" w:cs="Times New Roman"/>
          <w:sz w:val="28"/>
          <w:szCs w:val="28"/>
          <w:lang w:eastAsia="ru-RU" w:bidi="ru-RU"/>
        </w:rPr>
        <w:t xml:space="preserve"> </w:t>
      </w:r>
      <w:r w:rsidR="0024742C" w:rsidRPr="00FA4544">
        <w:rPr>
          <w:rFonts w:eastAsia="Times New Roman" w:cs="Times New Roman"/>
          <w:sz w:val="28"/>
          <w:szCs w:val="28"/>
          <w:lang w:eastAsia="ru-RU" w:bidi="ru-RU"/>
        </w:rPr>
        <w:t>Решени</w:t>
      </w:r>
      <w:r w:rsidR="0024742C">
        <w:rPr>
          <w:rFonts w:eastAsia="Times New Roman" w:cs="Times New Roman"/>
          <w:sz w:val="28"/>
          <w:szCs w:val="28"/>
          <w:lang w:eastAsia="ru-RU" w:bidi="ru-RU"/>
        </w:rPr>
        <w:t>я</w:t>
      </w:r>
      <w:r w:rsidR="0024742C" w:rsidRPr="00FA4544">
        <w:rPr>
          <w:rFonts w:eastAsia="Times New Roman" w:cs="Times New Roman"/>
          <w:sz w:val="28"/>
          <w:szCs w:val="28"/>
          <w:lang w:eastAsia="ru-RU" w:bidi="ru-RU"/>
        </w:rPr>
        <w:t>м</w:t>
      </w:r>
      <w:r w:rsidR="0024742C">
        <w:rPr>
          <w:rFonts w:eastAsia="Times New Roman" w:cs="Times New Roman"/>
          <w:sz w:val="28"/>
          <w:szCs w:val="28"/>
          <w:lang w:eastAsia="ru-RU" w:bidi="ru-RU"/>
        </w:rPr>
        <w:t>и</w:t>
      </w:r>
      <w:r w:rsidR="0024742C" w:rsidRPr="00FA4544">
        <w:rPr>
          <w:rFonts w:eastAsia="Times New Roman" w:cs="Times New Roman"/>
          <w:sz w:val="28"/>
          <w:szCs w:val="28"/>
          <w:lang w:eastAsia="ru-RU"/>
        </w:rPr>
        <w:t xml:space="preserve"> </w:t>
      </w:r>
      <w:r w:rsidR="0024742C">
        <w:rPr>
          <w:rFonts w:eastAsia="Times New Roman" w:cs="Times New Roman"/>
          <w:sz w:val="28"/>
          <w:szCs w:val="28"/>
          <w:lang w:eastAsia="ru-RU"/>
        </w:rPr>
        <w:t>сельских и поселкового</w:t>
      </w:r>
      <w:r w:rsidRPr="00FA4544">
        <w:rPr>
          <w:rFonts w:eastAsia="Times New Roman" w:cs="Times New Roman"/>
          <w:sz w:val="28"/>
          <w:szCs w:val="28"/>
          <w:lang w:eastAsia="ru-RU"/>
        </w:rPr>
        <w:t xml:space="preserve"> Совет</w:t>
      </w:r>
      <w:r w:rsidR="0024742C">
        <w:rPr>
          <w:rFonts w:eastAsia="Times New Roman" w:cs="Times New Roman"/>
          <w:sz w:val="28"/>
          <w:szCs w:val="28"/>
          <w:lang w:eastAsia="ru-RU"/>
        </w:rPr>
        <w:t>ов народных депутатов.</w:t>
      </w:r>
    </w:p>
    <w:p w14:paraId="380B1D70" w14:textId="77777777" w:rsidR="00FA4544" w:rsidRPr="00FA4544" w:rsidRDefault="00FA4544" w:rsidP="001674B6">
      <w:pPr>
        <w:widowControl w:val="0"/>
        <w:tabs>
          <w:tab w:val="left" w:pos="0"/>
        </w:tabs>
        <w:autoSpaceDE w:val="0"/>
        <w:autoSpaceDN w:val="0"/>
        <w:spacing w:after="0" w:line="240" w:lineRule="auto"/>
        <w:ind w:firstLine="550"/>
        <w:jc w:val="both"/>
        <w:rPr>
          <w:rFonts w:eastAsia="Times New Roman" w:cs="Times New Roman"/>
          <w:b/>
          <w:bCs/>
          <w:sz w:val="28"/>
          <w:szCs w:val="28"/>
          <w:lang w:eastAsia="ru-RU" w:bidi="ru-RU"/>
        </w:rPr>
      </w:pPr>
      <w:r w:rsidRPr="00FA4544">
        <w:rPr>
          <w:rFonts w:eastAsia="Times New Roman" w:cs="Times New Roman"/>
          <w:b/>
          <w:bCs/>
          <w:szCs w:val="24"/>
          <w:lang w:eastAsia="ru-RU" w:bidi="ru-RU"/>
        </w:rPr>
        <w:t>Предмет внешней проверки</w:t>
      </w:r>
      <w:r w:rsidRPr="00FA4544">
        <w:rPr>
          <w:rFonts w:eastAsia="Times New Roman" w:cs="Times New Roman"/>
          <w:b/>
          <w:bCs/>
          <w:sz w:val="28"/>
          <w:szCs w:val="28"/>
          <w:lang w:eastAsia="ru-RU" w:bidi="ru-RU"/>
        </w:rPr>
        <w:t>:</w:t>
      </w:r>
    </w:p>
    <w:p w14:paraId="1D75369E" w14:textId="77777777" w:rsidR="00FA4544" w:rsidRPr="00FA4544" w:rsidRDefault="00FA4544" w:rsidP="001674B6">
      <w:pPr>
        <w:widowControl w:val="0"/>
        <w:numPr>
          <w:ilvl w:val="0"/>
          <w:numId w:val="1"/>
        </w:numPr>
        <w:tabs>
          <w:tab w:val="left" w:pos="0"/>
          <w:tab w:val="left" w:pos="851"/>
        </w:tabs>
        <w:autoSpaceDE w:val="0"/>
        <w:autoSpaceDN w:val="0"/>
        <w:spacing w:after="0" w:line="240" w:lineRule="auto"/>
        <w:ind w:left="0"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годов</w:t>
      </w:r>
      <w:r w:rsidR="0024742C">
        <w:rPr>
          <w:rFonts w:eastAsia="Times New Roman" w:cs="Times New Roman"/>
          <w:sz w:val="28"/>
          <w:szCs w:val="28"/>
          <w:lang w:eastAsia="ru-RU" w:bidi="ru-RU"/>
        </w:rPr>
        <w:t>ые</w:t>
      </w:r>
      <w:r w:rsidRPr="00FA4544">
        <w:rPr>
          <w:rFonts w:eastAsia="Times New Roman" w:cs="Times New Roman"/>
          <w:sz w:val="28"/>
          <w:szCs w:val="28"/>
          <w:lang w:eastAsia="ru-RU" w:bidi="ru-RU"/>
        </w:rPr>
        <w:t xml:space="preserve"> отчет</w:t>
      </w:r>
      <w:r w:rsidR="0024742C">
        <w:rPr>
          <w:rFonts w:eastAsia="Times New Roman" w:cs="Times New Roman"/>
          <w:sz w:val="28"/>
          <w:szCs w:val="28"/>
          <w:lang w:eastAsia="ru-RU" w:bidi="ru-RU"/>
        </w:rPr>
        <w:t>ы</w:t>
      </w:r>
      <w:r w:rsidRPr="00FA4544">
        <w:rPr>
          <w:rFonts w:eastAsia="Times New Roman" w:cs="Times New Roman"/>
          <w:sz w:val="28"/>
          <w:szCs w:val="28"/>
          <w:lang w:eastAsia="ru-RU" w:bidi="ru-RU"/>
        </w:rPr>
        <w:t xml:space="preserve"> об исполнении бюджет</w:t>
      </w:r>
      <w:r w:rsidR="0024742C">
        <w:rPr>
          <w:rFonts w:eastAsia="Times New Roman" w:cs="Times New Roman"/>
          <w:sz w:val="28"/>
          <w:szCs w:val="28"/>
          <w:lang w:eastAsia="ru-RU" w:bidi="ru-RU"/>
        </w:rPr>
        <w:t>ов</w:t>
      </w:r>
      <w:r w:rsidRPr="00FA4544">
        <w:rPr>
          <w:rFonts w:eastAsia="Times New Roman" w:cs="Times New Roman"/>
          <w:sz w:val="28"/>
          <w:szCs w:val="28"/>
          <w:lang w:eastAsia="ru-RU" w:bidi="ru-RU"/>
        </w:rPr>
        <w:t xml:space="preserve"> поселени</w:t>
      </w:r>
      <w:r w:rsidR="0024742C">
        <w:rPr>
          <w:rFonts w:eastAsia="Times New Roman" w:cs="Times New Roman"/>
          <w:sz w:val="28"/>
          <w:szCs w:val="28"/>
          <w:lang w:eastAsia="ru-RU" w:bidi="ru-RU"/>
        </w:rPr>
        <w:t>й</w:t>
      </w:r>
      <w:r w:rsidRPr="00FA4544">
        <w:rPr>
          <w:rFonts w:eastAsia="Times New Roman" w:cs="Times New Roman"/>
          <w:sz w:val="28"/>
          <w:szCs w:val="28"/>
          <w:lang w:eastAsia="ru-RU" w:bidi="ru-RU"/>
        </w:rPr>
        <w:t xml:space="preserve"> за 2019</w:t>
      </w:r>
      <w:r w:rsidR="0024742C">
        <w:rPr>
          <w:rFonts w:eastAsia="Times New Roman" w:cs="Times New Roman"/>
          <w:sz w:val="28"/>
          <w:szCs w:val="28"/>
          <w:lang w:eastAsia="ru-RU" w:bidi="ru-RU"/>
        </w:rPr>
        <w:t xml:space="preserve"> год</w:t>
      </w:r>
      <w:r w:rsidRPr="00FA4544">
        <w:rPr>
          <w:rFonts w:eastAsia="Times New Roman" w:cs="Times New Roman"/>
          <w:sz w:val="28"/>
          <w:szCs w:val="28"/>
          <w:lang w:eastAsia="ru-RU" w:bidi="ru-RU"/>
        </w:rPr>
        <w:t>;</w:t>
      </w:r>
    </w:p>
    <w:p w14:paraId="34BD1893" w14:textId="77777777" w:rsidR="00FA4544" w:rsidRPr="00FA4544" w:rsidRDefault="00FA4544" w:rsidP="001674B6">
      <w:pPr>
        <w:widowControl w:val="0"/>
        <w:numPr>
          <w:ilvl w:val="0"/>
          <w:numId w:val="1"/>
        </w:numPr>
        <w:tabs>
          <w:tab w:val="left" w:pos="0"/>
          <w:tab w:val="left" w:pos="851"/>
        </w:tabs>
        <w:autoSpaceDE w:val="0"/>
        <w:autoSpaceDN w:val="0"/>
        <w:spacing w:after="0" w:line="240" w:lineRule="auto"/>
        <w:ind w:left="0"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 xml:space="preserve">иные документы и материалы, характеризующие исполнение </w:t>
      </w:r>
      <w:r w:rsidR="0024742C">
        <w:rPr>
          <w:rFonts w:eastAsia="Times New Roman" w:cs="Times New Roman"/>
          <w:sz w:val="28"/>
          <w:szCs w:val="28"/>
          <w:lang w:eastAsia="ru-RU" w:bidi="ru-RU"/>
        </w:rPr>
        <w:t>бюджетов</w:t>
      </w:r>
      <w:r w:rsidRPr="00FA4544">
        <w:rPr>
          <w:rFonts w:eastAsia="Times New Roman" w:cs="Times New Roman"/>
          <w:sz w:val="28"/>
          <w:szCs w:val="28"/>
          <w:lang w:eastAsia="ru-RU" w:bidi="ru-RU"/>
        </w:rPr>
        <w:t xml:space="preserve"> поселени</w:t>
      </w:r>
      <w:r w:rsidR="0024742C">
        <w:rPr>
          <w:rFonts w:eastAsia="Times New Roman" w:cs="Times New Roman"/>
          <w:sz w:val="28"/>
          <w:szCs w:val="28"/>
          <w:lang w:eastAsia="ru-RU" w:bidi="ru-RU"/>
        </w:rPr>
        <w:t>й</w:t>
      </w:r>
      <w:r w:rsidRPr="00FA4544">
        <w:rPr>
          <w:rFonts w:eastAsia="Times New Roman" w:cs="Times New Roman"/>
          <w:sz w:val="28"/>
          <w:szCs w:val="28"/>
          <w:lang w:eastAsia="ru-RU" w:bidi="ru-RU"/>
        </w:rPr>
        <w:t xml:space="preserve"> за 2019 год, представленные с годовым</w:t>
      </w:r>
      <w:r w:rsidR="0024742C">
        <w:rPr>
          <w:rFonts w:eastAsia="Times New Roman" w:cs="Times New Roman"/>
          <w:sz w:val="28"/>
          <w:szCs w:val="28"/>
          <w:lang w:eastAsia="ru-RU" w:bidi="ru-RU"/>
        </w:rPr>
        <w:t>и</w:t>
      </w:r>
      <w:r w:rsidRPr="00FA4544">
        <w:rPr>
          <w:rFonts w:eastAsia="Times New Roman" w:cs="Times New Roman"/>
          <w:sz w:val="28"/>
          <w:szCs w:val="28"/>
          <w:lang w:eastAsia="ru-RU" w:bidi="ru-RU"/>
        </w:rPr>
        <w:t xml:space="preserve"> отчет</w:t>
      </w:r>
      <w:r w:rsidR="0024742C">
        <w:rPr>
          <w:rFonts w:eastAsia="Times New Roman" w:cs="Times New Roman"/>
          <w:sz w:val="28"/>
          <w:szCs w:val="28"/>
          <w:lang w:eastAsia="ru-RU" w:bidi="ru-RU"/>
        </w:rPr>
        <w:t>ами</w:t>
      </w:r>
      <w:r w:rsidRPr="00FA4544">
        <w:rPr>
          <w:rFonts w:eastAsia="Times New Roman" w:cs="Times New Roman"/>
          <w:sz w:val="28"/>
          <w:szCs w:val="28"/>
          <w:lang w:eastAsia="ru-RU" w:bidi="ru-RU"/>
        </w:rPr>
        <w:t xml:space="preserve"> об исполнении </w:t>
      </w:r>
      <w:r w:rsidR="0024742C">
        <w:rPr>
          <w:rFonts w:eastAsia="Times New Roman" w:cs="Times New Roman"/>
          <w:sz w:val="28"/>
          <w:szCs w:val="28"/>
          <w:lang w:eastAsia="ru-RU" w:bidi="ru-RU"/>
        </w:rPr>
        <w:t>бюджета</w:t>
      </w:r>
      <w:r w:rsidRPr="00FA4544">
        <w:rPr>
          <w:rFonts w:eastAsia="Times New Roman" w:cs="Times New Roman"/>
          <w:sz w:val="28"/>
          <w:szCs w:val="28"/>
          <w:lang w:eastAsia="ru-RU" w:bidi="ru-RU"/>
        </w:rPr>
        <w:t>.</w:t>
      </w:r>
    </w:p>
    <w:p w14:paraId="55649CB0" w14:textId="77777777" w:rsidR="00FA4544" w:rsidRPr="00FA4544" w:rsidRDefault="00FA4544" w:rsidP="00FA4544">
      <w:pPr>
        <w:widowControl w:val="0"/>
        <w:autoSpaceDE w:val="0"/>
        <w:autoSpaceDN w:val="0"/>
        <w:spacing w:before="3" w:after="0" w:line="308" w:lineRule="exact"/>
        <w:ind w:firstLine="550"/>
        <w:jc w:val="both"/>
        <w:outlineLvl w:val="0"/>
        <w:rPr>
          <w:rFonts w:eastAsia="Times New Roman" w:cs="Times New Roman"/>
          <w:b/>
          <w:bCs/>
          <w:sz w:val="28"/>
          <w:szCs w:val="28"/>
          <w:lang w:eastAsia="ru-RU" w:bidi="ru-RU"/>
        </w:rPr>
      </w:pPr>
      <w:r w:rsidRPr="00FA4544">
        <w:rPr>
          <w:rFonts w:eastAsia="Times New Roman" w:cs="Times New Roman"/>
          <w:b/>
          <w:bCs/>
          <w:szCs w:val="24"/>
          <w:lang w:eastAsia="ru-RU" w:bidi="ru-RU"/>
        </w:rPr>
        <w:t>Объекты внешней проверки</w:t>
      </w:r>
      <w:r w:rsidRPr="00FA4544">
        <w:rPr>
          <w:rFonts w:eastAsia="Times New Roman" w:cs="Times New Roman"/>
          <w:b/>
          <w:bCs/>
          <w:sz w:val="28"/>
          <w:szCs w:val="28"/>
          <w:lang w:eastAsia="ru-RU" w:bidi="ru-RU"/>
        </w:rPr>
        <w:t>:</w:t>
      </w:r>
    </w:p>
    <w:p w14:paraId="0FDBEB40" w14:textId="77777777" w:rsidR="00FA4544" w:rsidRDefault="00A76BBE" w:rsidP="00A76BBE">
      <w:pPr>
        <w:widowControl w:val="0"/>
        <w:tabs>
          <w:tab w:val="left" w:pos="0"/>
          <w:tab w:val="left" w:pos="567"/>
        </w:tabs>
        <w:autoSpaceDE w:val="0"/>
        <w:autoSpaceDN w:val="0"/>
        <w:spacing w:after="0" w:line="307" w:lineRule="exact"/>
        <w:jc w:val="both"/>
        <w:rPr>
          <w:rFonts w:eastAsia="Times New Roman" w:cs="Times New Roman"/>
          <w:sz w:val="28"/>
          <w:szCs w:val="28"/>
          <w:lang w:eastAsia="ru-RU" w:bidi="ru-RU"/>
        </w:rPr>
      </w:pPr>
      <w:r>
        <w:rPr>
          <w:rFonts w:eastAsia="Times New Roman" w:cs="Times New Roman"/>
          <w:sz w:val="28"/>
          <w:szCs w:val="28"/>
          <w:lang w:eastAsia="ru-RU" w:bidi="ru-RU"/>
        </w:rPr>
        <w:tab/>
      </w:r>
      <w:r w:rsidR="00FA4544" w:rsidRPr="00FA4544">
        <w:rPr>
          <w:rFonts w:eastAsia="Times New Roman" w:cs="Times New Roman"/>
          <w:sz w:val="28"/>
          <w:szCs w:val="28"/>
          <w:lang w:eastAsia="ru-RU" w:bidi="ru-RU"/>
        </w:rPr>
        <w:t xml:space="preserve"> - администрация Апальковского сельского поселения Кромского района Орловской области;</w:t>
      </w:r>
    </w:p>
    <w:p w14:paraId="02DCAB87" w14:textId="77777777" w:rsidR="001674B6" w:rsidRDefault="001674B6"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Pr="001674B6">
        <w:rPr>
          <w:rFonts w:eastAsia="Times New Roman" w:cs="Times New Roman"/>
          <w:sz w:val="28"/>
          <w:szCs w:val="28"/>
          <w:lang w:eastAsia="ru-RU" w:bidi="ru-RU"/>
        </w:rPr>
        <w:t>администрация Бельдяжского сельского поселения Кромского района Орловской области</w:t>
      </w:r>
      <w:r>
        <w:rPr>
          <w:rFonts w:eastAsia="Times New Roman" w:cs="Times New Roman"/>
          <w:sz w:val="28"/>
          <w:szCs w:val="28"/>
          <w:lang w:eastAsia="ru-RU" w:bidi="ru-RU"/>
        </w:rPr>
        <w:t>;</w:t>
      </w:r>
    </w:p>
    <w:p w14:paraId="66AD1323" w14:textId="77777777" w:rsidR="0024742C"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администрация Б</w:t>
      </w:r>
      <w:r>
        <w:rPr>
          <w:rFonts w:eastAsia="Times New Roman" w:cs="Times New Roman"/>
          <w:sz w:val="28"/>
          <w:szCs w:val="28"/>
          <w:lang w:eastAsia="ru-RU" w:bidi="ru-RU"/>
        </w:rPr>
        <w:t>ольшеколчевского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18C40F4B"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 xml:space="preserve">Гостомльского </w:t>
      </w:r>
      <w:r w:rsidR="001674B6" w:rsidRPr="001674B6">
        <w:rPr>
          <w:rFonts w:eastAsia="Times New Roman" w:cs="Times New Roman"/>
          <w:sz w:val="28"/>
          <w:szCs w:val="28"/>
          <w:lang w:eastAsia="ru-RU" w:bidi="ru-RU"/>
        </w:rPr>
        <w:t>сельского поселения Кромского района Орловской области</w:t>
      </w:r>
      <w:r>
        <w:rPr>
          <w:rFonts w:eastAsia="Times New Roman" w:cs="Times New Roman"/>
          <w:sz w:val="28"/>
          <w:szCs w:val="28"/>
          <w:lang w:eastAsia="ru-RU" w:bidi="ru-RU"/>
        </w:rPr>
        <w:t>;</w:t>
      </w:r>
    </w:p>
    <w:p w14:paraId="348B781A"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Гуторовского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658B5EB3"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Короськовского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2EBCF064"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Красниковского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215EED5E"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Кривчиковского</w:t>
      </w:r>
      <w:r w:rsidR="001674B6" w:rsidRPr="001674B6">
        <w:rPr>
          <w:rFonts w:eastAsia="Times New Roman" w:cs="Times New Roman"/>
          <w:sz w:val="28"/>
          <w:szCs w:val="28"/>
          <w:lang w:eastAsia="ru-RU" w:bidi="ru-RU"/>
        </w:rPr>
        <w:t xml:space="preserve"> сельского поселения Кромского района </w:t>
      </w:r>
      <w:r w:rsidR="001674B6" w:rsidRPr="001674B6">
        <w:rPr>
          <w:rFonts w:eastAsia="Times New Roman" w:cs="Times New Roman"/>
          <w:sz w:val="28"/>
          <w:szCs w:val="28"/>
          <w:lang w:eastAsia="ru-RU" w:bidi="ru-RU"/>
        </w:rPr>
        <w:lastRenderedPageBreak/>
        <w:t>Орловской области</w:t>
      </w:r>
      <w:r>
        <w:rPr>
          <w:rFonts w:eastAsia="Times New Roman" w:cs="Times New Roman"/>
          <w:sz w:val="28"/>
          <w:szCs w:val="28"/>
          <w:lang w:eastAsia="ru-RU" w:bidi="ru-RU"/>
        </w:rPr>
        <w:t>;</w:t>
      </w:r>
    </w:p>
    <w:p w14:paraId="51C4FC19"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Кутафинского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0D0839D4"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Ретяжского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0F9F3F54"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Стрелецкого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6B4D2DAA"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Шаховского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0ADDBCC9"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Pr="001674B6">
        <w:rPr>
          <w:rFonts w:eastAsia="Times New Roman" w:cs="Times New Roman"/>
          <w:sz w:val="28"/>
          <w:szCs w:val="28"/>
          <w:lang w:eastAsia="ru-RU" w:bidi="ru-RU"/>
        </w:rPr>
        <w:t>администрация Кромского</w:t>
      </w:r>
      <w:r w:rsidR="001674B6" w:rsidRPr="001674B6">
        <w:rPr>
          <w:rFonts w:eastAsia="Times New Roman" w:cs="Times New Roman"/>
          <w:sz w:val="28"/>
          <w:szCs w:val="28"/>
          <w:lang w:eastAsia="ru-RU" w:bidi="ru-RU"/>
        </w:rPr>
        <w:t xml:space="preserve"> района Орловской области</w:t>
      </w:r>
      <w:r>
        <w:rPr>
          <w:rFonts w:eastAsia="Times New Roman" w:cs="Times New Roman"/>
          <w:sz w:val="28"/>
          <w:szCs w:val="28"/>
          <w:lang w:eastAsia="ru-RU" w:bidi="ru-RU"/>
        </w:rPr>
        <w:t>.</w:t>
      </w:r>
    </w:p>
    <w:p w14:paraId="77A01F64" w14:textId="77777777" w:rsidR="00CA6B10"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p>
    <w:p w14:paraId="54E13E41" w14:textId="77777777" w:rsidR="00FA4544" w:rsidRPr="00FA4544" w:rsidRDefault="00FA4544" w:rsidP="00FA4544">
      <w:pPr>
        <w:widowControl w:val="0"/>
        <w:autoSpaceDE w:val="0"/>
        <w:autoSpaceDN w:val="0"/>
        <w:spacing w:after="0" w:line="310" w:lineRule="exact"/>
        <w:ind w:firstLine="550"/>
        <w:jc w:val="both"/>
        <w:rPr>
          <w:rFonts w:eastAsia="Times New Roman" w:cs="Times New Roman"/>
          <w:sz w:val="28"/>
          <w:szCs w:val="28"/>
          <w:lang w:eastAsia="ru-RU" w:bidi="ru-RU"/>
        </w:rPr>
      </w:pPr>
      <w:r w:rsidRPr="00FA4544">
        <w:rPr>
          <w:rFonts w:eastAsia="Times New Roman" w:cs="Times New Roman"/>
          <w:b/>
          <w:szCs w:val="24"/>
          <w:lang w:eastAsia="ru-RU" w:bidi="ru-RU"/>
        </w:rPr>
        <w:t>Исследуемый период</w:t>
      </w:r>
      <w:r w:rsidRPr="00FA4544">
        <w:rPr>
          <w:rFonts w:eastAsia="Times New Roman" w:cs="Times New Roman"/>
          <w:sz w:val="28"/>
          <w:szCs w:val="28"/>
          <w:lang w:eastAsia="ru-RU" w:bidi="ru-RU"/>
        </w:rPr>
        <w:t>: 2019 год.</w:t>
      </w:r>
    </w:p>
    <w:p w14:paraId="601E386D" w14:textId="77777777" w:rsidR="00FA4544" w:rsidRPr="00FA4544" w:rsidRDefault="00FA4544" w:rsidP="00FA4544">
      <w:pPr>
        <w:widowControl w:val="0"/>
        <w:tabs>
          <w:tab w:val="left" w:pos="4393"/>
        </w:tabs>
        <w:autoSpaceDE w:val="0"/>
        <w:autoSpaceDN w:val="0"/>
        <w:spacing w:before="1" w:after="0" w:line="240" w:lineRule="auto"/>
        <w:ind w:firstLine="550"/>
        <w:jc w:val="both"/>
        <w:outlineLvl w:val="0"/>
        <w:rPr>
          <w:rFonts w:eastAsia="Times New Roman" w:cs="Times New Roman"/>
          <w:b/>
          <w:bCs/>
          <w:szCs w:val="24"/>
          <w:lang w:eastAsia="ru-RU" w:bidi="ru-RU"/>
        </w:rPr>
      </w:pPr>
    </w:p>
    <w:p w14:paraId="02678E42"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59C93997"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17B337DE"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proofErr w:type="spellStart"/>
      <w:r>
        <w:rPr>
          <w:rFonts w:eastAsia="Times New Roman" w:cs="Times New Roman"/>
          <w:b/>
          <w:sz w:val="28"/>
          <w:szCs w:val="28"/>
          <w:lang w:eastAsia="ru-RU"/>
        </w:rPr>
        <w:t>Апальковское</w:t>
      </w:r>
      <w:proofErr w:type="spellEnd"/>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5172FA3E" w14:textId="77777777" w:rsidR="00D463B7" w:rsidRDefault="00D463B7" w:rsidP="00D463B7">
      <w:pPr>
        <w:spacing w:after="0" w:line="240" w:lineRule="auto"/>
        <w:ind w:firstLine="708"/>
        <w:jc w:val="center"/>
        <w:rPr>
          <w:rFonts w:eastAsia="Calibri" w:cs="Times New Roman"/>
          <w:b/>
          <w:sz w:val="28"/>
          <w:szCs w:val="28"/>
          <w:lang w:eastAsia="ru-RU"/>
        </w:rPr>
      </w:pPr>
    </w:p>
    <w:p w14:paraId="42F6F803" w14:textId="77777777" w:rsidR="00FA4544" w:rsidRPr="00FA4544" w:rsidRDefault="00FA4544" w:rsidP="00FA4544">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17955C9D" w14:textId="77777777" w:rsidR="00FA4544" w:rsidRPr="00FA4544" w:rsidRDefault="00FA4544" w:rsidP="00FA4544">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580EBE7D" w14:textId="77777777" w:rsidR="00FA4544" w:rsidRPr="00FA4544" w:rsidRDefault="00FA4544" w:rsidP="00FA4544">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48AE97E1" w14:textId="77777777" w:rsidR="00FA4544" w:rsidRPr="00FA4544" w:rsidRDefault="00FA4544" w:rsidP="00FA4544">
      <w:pPr>
        <w:spacing w:after="0" w:line="240" w:lineRule="auto"/>
        <w:ind w:firstLine="708"/>
        <w:jc w:val="both"/>
        <w:rPr>
          <w:rFonts w:eastAsia="Calibri" w:cs="Times New Roman"/>
          <w:sz w:val="28"/>
          <w:szCs w:val="28"/>
          <w:lang w:eastAsia="ru-RU"/>
        </w:rPr>
      </w:pPr>
      <w:r w:rsidRPr="00FA4544">
        <w:rPr>
          <w:rFonts w:eastAsia="Times New Roman" w:cs="Times New Roman"/>
          <w:sz w:val="28"/>
          <w:szCs w:val="28"/>
          <w:lang w:eastAsia="ru-RU"/>
        </w:rPr>
        <w:t>Кроме того, проверкой установлено искажение годовой бюджетной отчетности по состоянию на 01.01.2020года, выразившееся в отсутствии данных по строке 070 «Непроизведенные активы (остаточная стоимость)» на конец отчетного периода формы 0503120 «Баланс исполнения бюджета» в сумме 167,5 тыс. рублей, в связи с не отражение земельного участка (кадастровый номер 57:09:0320101:158), при наличии правоустанавливающих документов</w:t>
      </w:r>
    </w:p>
    <w:p w14:paraId="6D055DBD" w14:textId="77777777" w:rsidR="00FA4544" w:rsidRPr="00FA4544" w:rsidRDefault="00FA4544" w:rsidP="00FA4544">
      <w:pPr>
        <w:shd w:val="clear" w:color="auto" w:fill="FFFFFF"/>
        <w:spacing w:after="0" w:line="240" w:lineRule="auto"/>
        <w:jc w:val="both"/>
        <w:rPr>
          <w:rFonts w:eastAsia="Times New Roman" w:cs="Times New Roman"/>
          <w:color w:val="000000"/>
          <w:sz w:val="28"/>
          <w:szCs w:val="28"/>
          <w:lang w:eastAsia="ru-RU"/>
        </w:rPr>
      </w:pPr>
      <w:r w:rsidRPr="00FA4544">
        <w:rPr>
          <w:rFonts w:eastAsia="Times New Roman" w:cs="Times New Roman"/>
          <w:i/>
          <w:color w:val="000000"/>
          <w:spacing w:val="-4"/>
          <w:sz w:val="28"/>
          <w:szCs w:val="28"/>
          <w:lang w:eastAsia="ru-RU"/>
        </w:rPr>
        <w:t xml:space="preserve">       </w:t>
      </w:r>
      <w:r w:rsidRPr="00FA4544">
        <w:rPr>
          <w:rFonts w:eastAsia="Times New Roman" w:cs="Times New Roman"/>
          <w:color w:val="000000"/>
          <w:sz w:val="28"/>
          <w:szCs w:val="28"/>
          <w:lang w:eastAsia="ru-RU"/>
        </w:rPr>
        <w:t>В ходе внешней проверки   установлено нарушение ведения Реестра имущества Апальковского сельского поселения.</w:t>
      </w:r>
    </w:p>
    <w:p w14:paraId="01EA150C" w14:textId="77777777" w:rsidR="00FA4544" w:rsidRPr="00FA4544" w:rsidRDefault="00FA4544" w:rsidP="00FA4544">
      <w:pPr>
        <w:shd w:val="clear" w:color="auto" w:fill="FFFFFF"/>
        <w:spacing w:after="0" w:line="240" w:lineRule="auto"/>
        <w:ind w:firstLine="709"/>
        <w:jc w:val="both"/>
        <w:rPr>
          <w:rFonts w:eastAsia="Times New Roman" w:cs="Times New Roman"/>
          <w:sz w:val="28"/>
          <w:szCs w:val="28"/>
          <w:lang w:eastAsia="ru-RU"/>
        </w:rPr>
      </w:pPr>
      <w:r w:rsidRPr="00FA4544">
        <w:rPr>
          <w:rFonts w:eastAsia="Times New Roman" w:cs="Times New Roman"/>
          <w:sz w:val="28"/>
          <w:szCs w:val="28"/>
          <w:lang w:eastAsia="ru-RU"/>
        </w:rPr>
        <w:t>Представленный Администрацией Реестр имущества, ведется с нарушением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w:t>
      </w:r>
    </w:p>
    <w:p w14:paraId="0C362ABB" w14:textId="77777777" w:rsidR="00FA4544" w:rsidRPr="00FA4544" w:rsidRDefault="00FA4544" w:rsidP="00FA4544">
      <w:pPr>
        <w:shd w:val="clear" w:color="auto" w:fill="FFFFFF"/>
        <w:spacing w:after="0" w:line="240" w:lineRule="auto"/>
        <w:ind w:firstLine="709"/>
        <w:jc w:val="both"/>
        <w:rPr>
          <w:rFonts w:eastAsia="Times New Roman" w:cs="Times New Roman"/>
          <w:sz w:val="28"/>
          <w:szCs w:val="28"/>
          <w:lang w:eastAsia="ru-RU"/>
        </w:rPr>
      </w:pPr>
      <w:r w:rsidRPr="00FA4544">
        <w:rPr>
          <w:rFonts w:eastAsia="Times New Roman" w:cs="Times New Roman"/>
          <w:sz w:val="28"/>
          <w:szCs w:val="28"/>
          <w:lang w:eastAsia="ru-RU"/>
        </w:rPr>
        <w:t>- параметры объектов недвижимости не соответствуют требованиям полноты и качества информации, отсутствует информация о фактическом состоянии объектов муниципальной собственности, их целевом использовании;</w:t>
      </w:r>
    </w:p>
    <w:p w14:paraId="1511F259" w14:textId="77777777" w:rsidR="00FA4544" w:rsidRPr="00FA4544" w:rsidRDefault="00FA4544" w:rsidP="00FA4544">
      <w:pPr>
        <w:shd w:val="clear" w:color="auto" w:fill="FFFFFF"/>
        <w:spacing w:after="0" w:line="240" w:lineRule="auto"/>
        <w:ind w:firstLine="708"/>
        <w:jc w:val="both"/>
        <w:rPr>
          <w:rFonts w:eastAsia="Times New Roman" w:cs="Times New Roman"/>
          <w:sz w:val="28"/>
          <w:szCs w:val="28"/>
          <w:lang w:eastAsia="ru-RU"/>
        </w:rPr>
      </w:pPr>
      <w:r w:rsidRPr="00FA4544">
        <w:rPr>
          <w:rFonts w:eastAsia="Times New Roman" w:cs="Times New Roman"/>
          <w:sz w:val="28"/>
          <w:szCs w:val="28"/>
          <w:lang w:eastAsia="ru-RU"/>
        </w:rPr>
        <w:t>- отсутствуют реквизиты документов-оснований возникновения (прекращения) муниципальной собственности на недвижимое имущество;</w:t>
      </w:r>
    </w:p>
    <w:p w14:paraId="6C8B0375" w14:textId="77777777" w:rsidR="00FA4544" w:rsidRPr="00FA4544" w:rsidRDefault="00FA4544" w:rsidP="00FA4544">
      <w:pPr>
        <w:shd w:val="clear" w:color="auto" w:fill="FFFFFF"/>
        <w:spacing w:after="0" w:line="240" w:lineRule="auto"/>
        <w:ind w:firstLine="708"/>
        <w:jc w:val="both"/>
        <w:rPr>
          <w:rFonts w:eastAsia="Times New Roman" w:cs="Times New Roman"/>
          <w:sz w:val="28"/>
          <w:szCs w:val="28"/>
          <w:lang w:eastAsia="ru-RU"/>
        </w:rPr>
      </w:pPr>
      <w:r w:rsidRPr="00FA4544">
        <w:rPr>
          <w:rFonts w:eastAsia="Times New Roman" w:cs="Times New Roman"/>
          <w:sz w:val="28"/>
          <w:szCs w:val="28"/>
          <w:lang w:eastAsia="ru-RU"/>
        </w:rPr>
        <w:lastRenderedPageBreak/>
        <w:t>-  в отдельных случаях сведения о правообладателе указаны неверно;</w:t>
      </w:r>
    </w:p>
    <w:p w14:paraId="2C1086DE" w14:textId="77777777" w:rsidR="00FA4544" w:rsidRPr="00FA4544" w:rsidRDefault="00FA4544" w:rsidP="00FA4544">
      <w:pPr>
        <w:shd w:val="clear" w:color="auto" w:fill="FFFFFF"/>
        <w:spacing w:after="0" w:line="240" w:lineRule="auto"/>
        <w:ind w:firstLine="709"/>
        <w:jc w:val="both"/>
        <w:rPr>
          <w:rFonts w:eastAsia="Times New Roman" w:cs="Times New Roman"/>
          <w:sz w:val="28"/>
          <w:szCs w:val="28"/>
          <w:lang w:eastAsia="ru-RU"/>
        </w:rPr>
      </w:pPr>
      <w:r w:rsidRPr="00FA4544">
        <w:rPr>
          <w:rFonts w:eastAsia="Times New Roman" w:cs="Times New Roman"/>
          <w:sz w:val="28"/>
          <w:szCs w:val="28"/>
          <w:lang w:eastAsia="ru-RU"/>
        </w:rPr>
        <w:t>- не полные сведения об имуществе и об юридических лицах, которым передано муниципальное имущество (оперативное управление, безвозмездное пользование).</w:t>
      </w:r>
    </w:p>
    <w:p w14:paraId="1112CF57" w14:textId="77777777" w:rsidR="00FA4544" w:rsidRPr="00FA4544" w:rsidRDefault="00FA4544" w:rsidP="00FA4544">
      <w:pPr>
        <w:shd w:val="clear" w:color="auto" w:fill="FFFFFF"/>
        <w:spacing w:after="0" w:line="240" w:lineRule="auto"/>
        <w:ind w:firstLine="709"/>
        <w:jc w:val="both"/>
        <w:rPr>
          <w:rFonts w:eastAsia="Times New Roman" w:cs="Times New Roman"/>
          <w:sz w:val="28"/>
          <w:szCs w:val="28"/>
          <w:lang w:eastAsia="ru-RU"/>
        </w:rPr>
      </w:pPr>
      <w:r w:rsidRPr="00FA4544">
        <w:rPr>
          <w:rFonts w:eastAsia="Times New Roman" w:cs="Times New Roman"/>
          <w:sz w:val="28"/>
          <w:szCs w:val="28"/>
          <w:lang w:eastAsia="ru-RU"/>
        </w:rPr>
        <w:t>Данные Реестра не позволяют в полной мере определить балансовую и остаточную стоимость имущества, включенного в Реестр муниципального имущества, в том числе имущества казны.</w:t>
      </w:r>
    </w:p>
    <w:p w14:paraId="19A8E42C" w14:textId="77777777" w:rsidR="00FA4544" w:rsidRDefault="00FA4544" w:rsidP="00FA4544">
      <w:pPr>
        <w:widowControl w:val="0"/>
        <w:tabs>
          <w:tab w:val="left" w:pos="709"/>
        </w:tabs>
        <w:autoSpaceDE w:val="0"/>
        <w:autoSpaceDN w:val="0"/>
        <w:spacing w:after="0" w:line="240" w:lineRule="auto"/>
        <w:ind w:right="16"/>
        <w:jc w:val="both"/>
        <w:rPr>
          <w:rFonts w:eastAsia="Times New Roman" w:cs="Times New Roman"/>
          <w:sz w:val="28"/>
          <w:szCs w:val="28"/>
          <w:lang w:eastAsia="ru-RU" w:bidi="ru-RU"/>
        </w:rPr>
      </w:pPr>
      <w:r w:rsidRPr="00FA4544">
        <w:rPr>
          <w:rFonts w:eastAsia="Times New Roman" w:cs="Times New Roman"/>
          <w:sz w:val="28"/>
          <w:szCs w:val="28"/>
          <w:lang w:eastAsia="ru-RU" w:bidi="ru-RU"/>
        </w:rPr>
        <w:tab/>
        <w:t>В нарушении ч.3ст.11 Федерального закона от 06.12.2011г. № 402-ФЗ «О бухгалтерском учете», а также в нарушении требований к проведению годовой инвентаризации, которые закреплены в федеральных стандартах бухгалтерского учета (ФСБУ «Концептуальные основы бухгалтерского учета и отчетности организаций государственного сектора», ФСБУ «Обесценение активов», ФСБУ «Учетная политика, оценочные значения и ошибки») инвентаризация имущества казны не проведена.</w:t>
      </w:r>
    </w:p>
    <w:p w14:paraId="7F461BDC" w14:textId="77777777" w:rsidR="0024742C" w:rsidRPr="00FA4544" w:rsidRDefault="0024742C" w:rsidP="00FA4544">
      <w:pPr>
        <w:widowControl w:val="0"/>
        <w:tabs>
          <w:tab w:val="left" w:pos="709"/>
        </w:tabs>
        <w:autoSpaceDE w:val="0"/>
        <w:autoSpaceDN w:val="0"/>
        <w:spacing w:after="0" w:line="240" w:lineRule="auto"/>
        <w:ind w:right="16"/>
        <w:jc w:val="both"/>
        <w:rPr>
          <w:rFonts w:eastAsia="Times New Roman" w:cs="Times New Roman"/>
          <w:sz w:val="28"/>
          <w:szCs w:val="28"/>
          <w:lang w:eastAsia="ru-RU" w:bidi="ru-RU"/>
        </w:rPr>
      </w:pPr>
    </w:p>
    <w:p w14:paraId="3FA7C9BF"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22F383EC"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7318BEE9"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Бельдяжское</w:t>
      </w:r>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1760EA1B" w14:textId="77777777" w:rsidR="00D463B7" w:rsidRDefault="00D463B7" w:rsidP="00D463B7">
      <w:pPr>
        <w:spacing w:after="0" w:line="240" w:lineRule="auto"/>
        <w:ind w:firstLine="708"/>
        <w:jc w:val="center"/>
        <w:rPr>
          <w:rFonts w:eastAsia="Calibri" w:cs="Times New Roman"/>
          <w:b/>
          <w:sz w:val="28"/>
          <w:szCs w:val="28"/>
          <w:lang w:eastAsia="ru-RU"/>
        </w:rPr>
      </w:pPr>
    </w:p>
    <w:p w14:paraId="7C01D237" w14:textId="77777777" w:rsidR="0024742C" w:rsidRPr="00FA4544" w:rsidRDefault="0024742C" w:rsidP="0024742C">
      <w:pPr>
        <w:spacing w:after="0" w:line="240" w:lineRule="auto"/>
        <w:ind w:firstLine="708"/>
        <w:jc w:val="center"/>
        <w:rPr>
          <w:rFonts w:eastAsia="Calibri" w:cs="Times New Roman"/>
          <w:b/>
          <w:sz w:val="28"/>
          <w:szCs w:val="28"/>
          <w:lang w:eastAsia="ru-RU"/>
        </w:rPr>
      </w:pPr>
    </w:p>
    <w:p w14:paraId="6CEA81F6" w14:textId="77777777" w:rsidR="00CA6B10" w:rsidRPr="00FA4544" w:rsidRDefault="00CA6B10" w:rsidP="00CA6B10">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7B88AF7A" w14:textId="77777777" w:rsidR="00CA6B10" w:rsidRPr="00FA4544" w:rsidRDefault="00CA6B10" w:rsidP="00CA6B10">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45C0D7ED" w14:textId="77777777" w:rsidR="00CA6B10" w:rsidRPr="00FA4544" w:rsidRDefault="00CA6B10" w:rsidP="00CA6B10">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12287BA3" w14:textId="77777777" w:rsidR="000808EB" w:rsidRPr="000808EB" w:rsidRDefault="000808EB" w:rsidP="000808EB">
      <w:pPr>
        <w:spacing w:after="0" w:line="240" w:lineRule="auto"/>
        <w:ind w:firstLine="426"/>
        <w:jc w:val="both"/>
        <w:rPr>
          <w:rFonts w:eastAsia="Times New Roman" w:cs="Times New Roman"/>
          <w:color w:val="000000"/>
          <w:sz w:val="28"/>
          <w:szCs w:val="28"/>
          <w:lang w:eastAsia="ru-RU"/>
        </w:rPr>
      </w:pPr>
      <w:r w:rsidRPr="000808EB">
        <w:rPr>
          <w:rFonts w:eastAsia="Times New Roman" w:cs="Times New Roman"/>
          <w:color w:val="000000"/>
          <w:sz w:val="28"/>
          <w:szCs w:val="28"/>
          <w:lang w:eastAsia="ru-RU"/>
        </w:rPr>
        <w:t>В ходе внешней проверки   установлено нарушение ведения Реестра имущества Бельдяжского сельского поселения.</w:t>
      </w:r>
    </w:p>
    <w:p w14:paraId="361BDC34"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Представленный Администрацией Реестр имущества, ведется с нарушением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w:t>
      </w:r>
    </w:p>
    <w:p w14:paraId="65DB9560"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 параметры объектов недвижимости не соответствуют требованиям полноты и качества информации, отсутствует информация о фактическом состоянии объектов муниципальной собственности, их целевом использовании (балансовая стоимость, амортизация);</w:t>
      </w:r>
    </w:p>
    <w:p w14:paraId="33FE5F97"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 не полные сведения об имуществе и об юридических лицах, которым передано муниципальное имущество.</w:t>
      </w:r>
    </w:p>
    <w:p w14:paraId="40A5E3EB"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 отсутствует информация по разделу «Предприятия и учреждения».</w:t>
      </w:r>
    </w:p>
    <w:p w14:paraId="372593D3"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 xml:space="preserve"> Данные Реестра не позволяют в полной мере определить балансовую и остаточную стоимость имущества, включенного в Реестр муниципального имущества, в том числе имущества казны.</w:t>
      </w:r>
    </w:p>
    <w:p w14:paraId="37A4DD3F" w14:textId="77777777" w:rsidR="000808EB" w:rsidRPr="000808EB" w:rsidRDefault="000808EB" w:rsidP="000808EB">
      <w:pPr>
        <w:spacing w:after="0" w:line="240" w:lineRule="auto"/>
        <w:ind w:firstLine="708"/>
        <w:jc w:val="both"/>
        <w:rPr>
          <w:rFonts w:eastAsia="Times New Roman" w:cs="Times New Roman"/>
          <w:b/>
          <w:szCs w:val="24"/>
          <w:lang w:eastAsia="ru-RU"/>
        </w:rPr>
      </w:pPr>
      <w:r w:rsidRPr="000808EB">
        <w:rPr>
          <w:rFonts w:eastAsia="Times New Roman" w:cs="Times New Roman"/>
          <w:sz w:val="28"/>
          <w:szCs w:val="28"/>
          <w:lang w:eastAsia="ru-RU"/>
        </w:rPr>
        <w:lastRenderedPageBreak/>
        <w:t xml:space="preserve">Выявленные несоответствия свидетельствуют об отсутствии внутреннего финансового контроля, отсутствием контроля за муниципальной собственностью поселения, и исключает возможность оценки эффективного ее использования.  </w:t>
      </w:r>
    </w:p>
    <w:p w14:paraId="4AC87A53"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0809A416"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74E8A2FA"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Большеколчевское</w:t>
      </w:r>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1BC1397F" w14:textId="77777777" w:rsidR="00D463B7" w:rsidRDefault="00D463B7" w:rsidP="00D463B7">
      <w:pPr>
        <w:spacing w:after="0" w:line="240" w:lineRule="auto"/>
        <w:ind w:firstLine="708"/>
        <w:jc w:val="center"/>
        <w:rPr>
          <w:rFonts w:eastAsia="Calibri" w:cs="Times New Roman"/>
          <w:b/>
          <w:sz w:val="28"/>
          <w:szCs w:val="28"/>
          <w:lang w:eastAsia="ru-RU"/>
        </w:rPr>
      </w:pPr>
    </w:p>
    <w:p w14:paraId="5EC78D89" w14:textId="77777777" w:rsidR="000808EB" w:rsidRDefault="000808EB" w:rsidP="000808EB">
      <w:pPr>
        <w:spacing w:after="0" w:line="240" w:lineRule="auto"/>
        <w:ind w:firstLine="708"/>
        <w:jc w:val="center"/>
        <w:rPr>
          <w:rFonts w:eastAsia="Calibri" w:cs="Times New Roman"/>
          <w:b/>
          <w:sz w:val="28"/>
          <w:szCs w:val="28"/>
          <w:lang w:eastAsia="ru-RU"/>
        </w:rPr>
      </w:pPr>
    </w:p>
    <w:p w14:paraId="288D96CA"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5ADE8AF0"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268504F0"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581B264E" w14:textId="77777777" w:rsidR="000808EB" w:rsidRDefault="000808EB" w:rsidP="000808EB">
      <w:pPr>
        <w:spacing w:after="0" w:line="240" w:lineRule="auto"/>
        <w:ind w:firstLine="708"/>
        <w:jc w:val="center"/>
        <w:rPr>
          <w:rFonts w:eastAsia="Calibri" w:cs="Times New Roman"/>
          <w:b/>
          <w:sz w:val="28"/>
          <w:szCs w:val="28"/>
          <w:lang w:eastAsia="ru-RU"/>
        </w:rPr>
      </w:pPr>
    </w:p>
    <w:p w14:paraId="2499643E"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2BA75333"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4D2F999A"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proofErr w:type="spellStart"/>
      <w:r>
        <w:rPr>
          <w:rFonts w:eastAsia="Times New Roman" w:cs="Times New Roman"/>
          <w:b/>
          <w:sz w:val="28"/>
          <w:szCs w:val="28"/>
          <w:lang w:eastAsia="ru-RU"/>
        </w:rPr>
        <w:t>Гостомльское</w:t>
      </w:r>
      <w:proofErr w:type="spellEnd"/>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36248D20" w14:textId="77777777" w:rsidR="00D463B7" w:rsidRDefault="00D463B7" w:rsidP="00D463B7">
      <w:pPr>
        <w:spacing w:after="0" w:line="240" w:lineRule="auto"/>
        <w:ind w:firstLine="708"/>
        <w:jc w:val="center"/>
        <w:rPr>
          <w:rFonts w:eastAsia="Calibri" w:cs="Times New Roman"/>
          <w:b/>
          <w:sz w:val="28"/>
          <w:szCs w:val="28"/>
          <w:lang w:eastAsia="ru-RU"/>
        </w:rPr>
      </w:pPr>
    </w:p>
    <w:p w14:paraId="3346D8D8" w14:textId="77777777" w:rsidR="000808EB" w:rsidRDefault="000808EB" w:rsidP="000808EB">
      <w:pPr>
        <w:spacing w:after="0" w:line="240" w:lineRule="auto"/>
        <w:ind w:firstLine="708"/>
        <w:jc w:val="center"/>
        <w:rPr>
          <w:rFonts w:eastAsia="Calibri" w:cs="Times New Roman"/>
          <w:b/>
          <w:sz w:val="28"/>
          <w:szCs w:val="28"/>
          <w:lang w:eastAsia="ru-RU"/>
        </w:rPr>
      </w:pPr>
    </w:p>
    <w:p w14:paraId="3FF9B69A"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69DF0D81"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2D160CB8"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41F2B62D" w14:textId="77777777" w:rsidR="000808EB" w:rsidRPr="000808EB" w:rsidRDefault="000808EB" w:rsidP="000808EB">
      <w:pPr>
        <w:shd w:val="clear" w:color="auto" w:fill="FFFFFF"/>
        <w:spacing w:after="0" w:line="240" w:lineRule="auto"/>
        <w:jc w:val="both"/>
        <w:rPr>
          <w:rFonts w:eastAsia="Times New Roman" w:cs="Times New Roman"/>
          <w:color w:val="000000"/>
          <w:sz w:val="28"/>
          <w:szCs w:val="28"/>
          <w:lang w:eastAsia="ru-RU"/>
        </w:rPr>
      </w:pPr>
      <w:r w:rsidRPr="000808EB">
        <w:rPr>
          <w:rFonts w:eastAsia="Times New Roman" w:cs="Times New Roman"/>
          <w:i/>
          <w:color w:val="000000"/>
          <w:spacing w:val="-4"/>
          <w:sz w:val="28"/>
          <w:szCs w:val="28"/>
          <w:lang w:eastAsia="ru-RU"/>
        </w:rPr>
        <w:t xml:space="preserve">       </w:t>
      </w:r>
      <w:r w:rsidRPr="000808EB">
        <w:rPr>
          <w:rFonts w:eastAsia="Times New Roman" w:cs="Times New Roman"/>
          <w:color w:val="000000"/>
          <w:sz w:val="28"/>
          <w:szCs w:val="28"/>
          <w:lang w:eastAsia="ru-RU"/>
        </w:rPr>
        <w:t>В ходе внешней проверки   установлено нарушение ведения Реестра имущества Гостомльского сельского поселения.</w:t>
      </w:r>
    </w:p>
    <w:p w14:paraId="1743B331"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Представленный Администрацией Реестр имущества, ведется с нарушением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w:t>
      </w:r>
    </w:p>
    <w:p w14:paraId="1B3E2649"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 параметры объектов недвижимости не соответствуют требованиям полноты и качества информации, отсутствует информация о фактическом состоянии объектов муниципальной собственности, их целевом использовании (балансовая стоимость, амортизация);</w:t>
      </w:r>
    </w:p>
    <w:p w14:paraId="3A4F7CEF"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-отсутствует постоянный реестровый номер (Порядок формирования реестрового номера не утвержден);</w:t>
      </w:r>
    </w:p>
    <w:p w14:paraId="1678C26E"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lastRenderedPageBreak/>
        <w:t>-отсутствуют кадастровые номера или неверно отражены;</w:t>
      </w:r>
    </w:p>
    <w:p w14:paraId="31C7B520" w14:textId="77777777" w:rsidR="000808EB" w:rsidRPr="000808EB" w:rsidRDefault="000808EB" w:rsidP="000808EB">
      <w:pPr>
        <w:shd w:val="clear" w:color="auto" w:fill="FFFFFF"/>
        <w:spacing w:after="0" w:line="240" w:lineRule="auto"/>
        <w:ind w:firstLine="708"/>
        <w:jc w:val="both"/>
        <w:rPr>
          <w:rFonts w:eastAsia="Times New Roman" w:cs="Times New Roman"/>
          <w:sz w:val="28"/>
          <w:szCs w:val="28"/>
          <w:lang w:eastAsia="ru-RU"/>
        </w:rPr>
      </w:pPr>
      <w:r w:rsidRPr="000808EB">
        <w:rPr>
          <w:rFonts w:eastAsia="Times New Roman" w:cs="Times New Roman"/>
          <w:sz w:val="28"/>
          <w:szCs w:val="28"/>
          <w:lang w:eastAsia="ru-RU"/>
        </w:rPr>
        <w:t>- отсутствуют реквизиты документов-оснований возникновения (прекращения) муниципальной собственности на недвижимое имущество;</w:t>
      </w:r>
    </w:p>
    <w:p w14:paraId="557C6B2F" w14:textId="77777777" w:rsidR="000808EB" w:rsidRPr="000808EB" w:rsidRDefault="000808EB" w:rsidP="000808EB">
      <w:pPr>
        <w:shd w:val="clear" w:color="auto" w:fill="FFFFFF"/>
        <w:spacing w:after="0" w:line="240" w:lineRule="auto"/>
        <w:ind w:firstLine="708"/>
        <w:jc w:val="both"/>
        <w:rPr>
          <w:rFonts w:eastAsia="Times New Roman" w:cs="Times New Roman"/>
          <w:sz w:val="28"/>
          <w:szCs w:val="28"/>
          <w:lang w:eastAsia="ru-RU"/>
        </w:rPr>
      </w:pPr>
      <w:r w:rsidRPr="000808EB">
        <w:rPr>
          <w:rFonts w:eastAsia="Times New Roman" w:cs="Times New Roman"/>
          <w:sz w:val="28"/>
          <w:szCs w:val="28"/>
          <w:lang w:eastAsia="ru-RU"/>
        </w:rPr>
        <w:t>-  в отдельных случаях сведения о правообладателе указаны неверно;</w:t>
      </w:r>
    </w:p>
    <w:p w14:paraId="2128CCC2"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 не полные сведения об имуществе и об юридических лицах, которым передано муниципальное имущество (оперативное управление, безвозмездное пользование).</w:t>
      </w:r>
    </w:p>
    <w:p w14:paraId="3543EA6C"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Данные Реестра не позволяют в полной мере определить балансовую и остаточную стоимость имущества, включенного в Реестр муниципального имущества, в том числе имущества казны.</w:t>
      </w:r>
    </w:p>
    <w:p w14:paraId="0984F0B4"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В соответствии с п.38 Приказа Минфина России от 06.12.2010г. №162н «Об утверждении Плана счетов бюджетного учета и Инструкции по его применению.) для учета операций с объектами имущества казны в бюджетном учете применяется счет 1.108.0000 с присвоением субсчетов: недвижимое имущество в составе казны 0.108.51000, движимое имущество в составе казны 0.108.52000, непроизведенные активы, составляющие казну (земельные участки) 0.108.55000, имущество казны в концессии 0.108.90.000.</w:t>
      </w:r>
    </w:p>
    <w:p w14:paraId="4C12D719"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 xml:space="preserve">Согласно балансу исполнения бюджета сельского поселения (ф 0503120) на 01.01.2019г. остаточная стоимость имущества казны по счету 0.108.00000 составляла 4800,9 тыс. рублей, в том числе: недвижимое имущество 3364,8 тыс. рублей, непроизведенные активы 1436,2 По состоянию на 01.01.2020г. стоимость имущества казны составила 4664,6 тыс. рублей   в том числе: недвижимое имущество 3228,4 тыс. рублей, непроизведенные активы- 1436,21тыс. рублей. </w:t>
      </w:r>
    </w:p>
    <w:p w14:paraId="09D2AC48"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При этом согласно Реестру, представленному Администрацией Гостомльского сельского поселения кадастровая стоимость непроизведенных активов составляет 5004,362 тыс. рублей.</w:t>
      </w:r>
    </w:p>
    <w:p w14:paraId="72280398" w14:textId="77777777" w:rsidR="000808EB" w:rsidRPr="000808EB" w:rsidRDefault="000808EB" w:rsidP="000808EB">
      <w:pPr>
        <w:widowControl w:val="0"/>
        <w:tabs>
          <w:tab w:val="left" w:pos="709"/>
        </w:tabs>
        <w:autoSpaceDE w:val="0"/>
        <w:autoSpaceDN w:val="0"/>
        <w:spacing w:after="0" w:line="240" w:lineRule="auto"/>
        <w:ind w:right="16"/>
        <w:jc w:val="both"/>
        <w:rPr>
          <w:rFonts w:eastAsia="Times New Roman" w:cs="Times New Roman"/>
          <w:sz w:val="28"/>
          <w:szCs w:val="28"/>
          <w:lang w:eastAsia="ru-RU" w:bidi="ru-RU"/>
        </w:rPr>
      </w:pPr>
      <w:r w:rsidRPr="000808EB">
        <w:rPr>
          <w:rFonts w:eastAsia="Times New Roman" w:cs="Times New Roman"/>
          <w:sz w:val="28"/>
          <w:szCs w:val="28"/>
          <w:lang w:eastAsia="ru-RU" w:bidi="ru-RU"/>
        </w:rPr>
        <w:tab/>
        <w:t>В нарушении ч.3ст.11 Федерального закона от 06.12.2011г. № 402-ФЗ «О бухгалтерском учете», а также в нарушении требований к проведению годовой инвентаризации, которые закреплены в федеральных стандартах бухгалтерского учета (ФСБУ «Концептуальные основы бухгалтерского учета и отчетности организаций государственного сектора», ФСБУ «Обесценение активов», ФСБУ «Учетная политика, оценочные значения и ошибки») инвентаризация имущества казны проведена с нарушением сроков и порядка проведения.</w:t>
      </w:r>
    </w:p>
    <w:p w14:paraId="041EDC54" w14:textId="77777777" w:rsidR="000808EB" w:rsidRPr="000808EB" w:rsidRDefault="000808EB" w:rsidP="000808EB">
      <w:pPr>
        <w:spacing w:after="0" w:line="240" w:lineRule="auto"/>
        <w:ind w:firstLine="708"/>
        <w:jc w:val="both"/>
        <w:rPr>
          <w:rFonts w:eastAsia="Times New Roman" w:cs="Times New Roman"/>
          <w:b/>
          <w:szCs w:val="24"/>
          <w:lang w:eastAsia="ru-RU"/>
        </w:rPr>
      </w:pPr>
      <w:r w:rsidRPr="000808EB">
        <w:rPr>
          <w:rFonts w:eastAsia="Times New Roman" w:cs="Times New Roman"/>
          <w:sz w:val="28"/>
          <w:szCs w:val="28"/>
          <w:lang w:eastAsia="ru-RU"/>
        </w:rPr>
        <w:t xml:space="preserve">Выявленные несоответствия свидетельствуют об отсутствии внутреннего финансового контроля за муниципальной собственностью поселения, что в итоге исключает возможность оценки эффективного ее использования.  </w:t>
      </w:r>
    </w:p>
    <w:p w14:paraId="2EF72A9B" w14:textId="77777777" w:rsidR="000808EB" w:rsidRPr="000808EB" w:rsidRDefault="000808EB" w:rsidP="000808EB">
      <w:pPr>
        <w:shd w:val="clear" w:color="auto" w:fill="FFFFFF"/>
        <w:spacing w:after="0" w:line="240" w:lineRule="auto"/>
        <w:ind w:firstLine="567"/>
        <w:jc w:val="both"/>
        <w:rPr>
          <w:rFonts w:eastAsia="Times New Roman" w:cs="Times New Roman"/>
          <w:sz w:val="28"/>
          <w:szCs w:val="28"/>
          <w:lang w:eastAsia="ru-RU"/>
        </w:rPr>
      </w:pPr>
      <w:r w:rsidRPr="000808EB">
        <w:rPr>
          <w:rFonts w:eastAsia="Times New Roman" w:cs="Times New Roman"/>
          <w:sz w:val="28"/>
          <w:szCs w:val="28"/>
          <w:lang w:eastAsia="ru-RU"/>
        </w:rPr>
        <w:t>В ходе внешней проверки осуществлена проверка контрольных соотношений между данными Баланса (ф. 0503120) и данными О</w:t>
      </w:r>
      <w:r w:rsidRPr="000808EB">
        <w:rPr>
          <w:rFonts w:eastAsia="Times New Roman" w:cs="Times New Roman"/>
          <w:iCs/>
          <w:sz w:val="28"/>
          <w:szCs w:val="28"/>
          <w:lang w:eastAsia="ru-RU"/>
        </w:rPr>
        <w:t>тчета о финансовых результатах деятельности</w:t>
      </w:r>
      <w:r w:rsidRPr="000808EB">
        <w:rPr>
          <w:rFonts w:eastAsia="Times New Roman" w:cs="Times New Roman"/>
          <w:sz w:val="28"/>
          <w:szCs w:val="28"/>
          <w:lang w:eastAsia="ru-RU"/>
        </w:rPr>
        <w:t xml:space="preserve"> (ф. 0503121)</w:t>
      </w:r>
      <w:r w:rsidRPr="000808EB">
        <w:rPr>
          <w:rFonts w:eastAsia="Times New Roman" w:cs="Times New Roman"/>
          <w:iCs/>
          <w:sz w:val="28"/>
          <w:szCs w:val="28"/>
          <w:lang w:eastAsia="ru-RU"/>
        </w:rPr>
        <w:t>, Сведений о движении нефинансовых активов (ф.0503168), Сведений</w:t>
      </w:r>
      <w:r w:rsidRPr="000808EB">
        <w:rPr>
          <w:rFonts w:eastAsia="Times New Roman" w:cs="Times New Roman"/>
          <w:i/>
          <w:sz w:val="28"/>
          <w:szCs w:val="28"/>
          <w:lang w:eastAsia="ru-RU"/>
        </w:rPr>
        <w:t xml:space="preserve"> </w:t>
      </w:r>
      <w:r w:rsidRPr="000808EB">
        <w:rPr>
          <w:rFonts w:eastAsia="Times New Roman" w:cs="Times New Roman"/>
          <w:sz w:val="28"/>
          <w:szCs w:val="28"/>
          <w:lang w:eastAsia="ru-RU"/>
        </w:rPr>
        <w:t>по дебиторской и кредиторской задолженности</w:t>
      </w:r>
      <w:r w:rsidRPr="000808EB">
        <w:rPr>
          <w:rFonts w:eastAsia="Times New Roman" w:cs="Times New Roman"/>
          <w:iCs/>
          <w:sz w:val="28"/>
          <w:szCs w:val="28"/>
          <w:lang w:eastAsia="ru-RU"/>
        </w:rPr>
        <w:t xml:space="preserve"> (ф.0503169).  </w:t>
      </w:r>
    </w:p>
    <w:p w14:paraId="5B2A369A" w14:textId="77777777" w:rsidR="000808EB" w:rsidRPr="000808EB" w:rsidRDefault="000808EB" w:rsidP="000808EB">
      <w:pPr>
        <w:spacing w:after="0" w:line="240" w:lineRule="auto"/>
        <w:ind w:firstLine="567"/>
        <w:jc w:val="both"/>
        <w:rPr>
          <w:rFonts w:eastAsia="Times New Roman" w:cs="Times New Roman"/>
          <w:sz w:val="28"/>
          <w:szCs w:val="28"/>
          <w:lang w:eastAsia="ru-RU"/>
        </w:rPr>
      </w:pPr>
      <w:r w:rsidRPr="000808EB">
        <w:rPr>
          <w:rFonts w:eastAsia="Times New Roman" w:cs="Times New Roman"/>
          <w:sz w:val="28"/>
          <w:szCs w:val="28"/>
          <w:lang w:eastAsia="ru-RU"/>
        </w:rPr>
        <w:lastRenderedPageBreak/>
        <w:t xml:space="preserve">Проверкой установлено искажение годовой бюджетной отчетности по состоянию на 01.01.2020года , выразившееся  в  отсутствии данных в «Справки о наличии имущества и обязательств на забалансовых счетах в составе формы 0503120 «Баланса исполнения бюджета» по  строке 010 ( по счету 01 «Имущество , полученное в пользовании» ) в сумме  1330,5 тыс. рублей (здание администрации, здание клуба), по строке  260 ( по счету 26 «Имущество, преданное в безвозмездное пользование»)  в связи с не отражением стоимости имущества, переданного в безвозмездное пользование в сумме  357,6 тыс. рублей (передача объектов водоснабжения- договор от 01.12.2010г. №3), чем нарушены  </w:t>
      </w:r>
      <w:proofErr w:type="spellStart"/>
      <w:r w:rsidRPr="000808EB">
        <w:rPr>
          <w:rFonts w:eastAsia="Times New Roman" w:cs="Times New Roman"/>
          <w:sz w:val="28"/>
          <w:szCs w:val="28"/>
          <w:lang w:eastAsia="ru-RU"/>
        </w:rPr>
        <w:t>пп</w:t>
      </w:r>
      <w:proofErr w:type="spellEnd"/>
      <w:r w:rsidRPr="000808EB">
        <w:rPr>
          <w:rFonts w:eastAsia="Times New Roman" w:cs="Times New Roman"/>
          <w:sz w:val="28"/>
          <w:szCs w:val="28"/>
          <w:lang w:eastAsia="ru-RU"/>
        </w:rPr>
        <w:t>. 6 п.1 статьи 162 БК РФ, п.6 ст. 264.1  БК РФ, ч.1 ст. 13  ФЗ  от 06.12.2011г. №402-ФЗ, пункт 3 Инструкции, утвержденной Приказом Минфина России от 01.12.2010г. № 157н, п.7,20 Инструкции, утвержденной приказом Минфина России от 28.12.2010г. №191н.</w:t>
      </w:r>
    </w:p>
    <w:p w14:paraId="7D7D97EB" w14:textId="77777777" w:rsidR="000808EB" w:rsidRPr="000808EB" w:rsidRDefault="000808EB" w:rsidP="000808EB">
      <w:pPr>
        <w:spacing w:after="0" w:line="240" w:lineRule="auto"/>
        <w:ind w:firstLine="567"/>
        <w:jc w:val="both"/>
        <w:rPr>
          <w:rFonts w:eastAsia="Times New Roman" w:cs="Times New Roman"/>
          <w:sz w:val="28"/>
          <w:szCs w:val="28"/>
          <w:lang w:eastAsia="ru-RU"/>
        </w:rPr>
      </w:pPr>
      <w:r w:rsidRPr="000808EB">
        <w:rPr>
          <w:rFonts w:eastAsia="Times New Roman" w:cs="Times New Roman"/>
          <w:sz w:val="28"/>
          <w:szCs w:val="28"/>
          <w:lang w:eastAsia="ru-RU"/>
        </w:rPr>
        <w:t xml:space="preserve">Кроме того, установлено искажение строки 010 «Основные средства- балансовая стоимость», 020 «Уменьшение стоимости основных средств», 030 «Основные средства- остаточная стоимость» формы 0503120 «Баланс исполнения бюджета», строки 012 «Нежилые помещения», 050,052 «Амортизация основных средств» в сумме 237,7 тыс. рублей и 148,9 тыс. рублей соответственно, в связи с не правомерной постановкой на балансовый учет здания клуба (д. Моховое), т.к. отсутствует документ, подтверждающий регистрацию права оперативного управления, т.е. выписка из ЕГРН (ст.28 Закона № 218-ФЗ). </w:t>
      </w:r>
    </w:p>
    <w:p w14:paraId="563A1ABD" w14:textId="77777777" w:rsidR="00FA4544" w:rsidRPr="00FA4544" w:rsidRDefault="00FA4544" w:rsidP="00FA4544">
      <w:pPr>
        <w:spacing w:after="0" w:line="240" w:lineRule="auto"/>
        <w:ind w:firstLine="708"/>
        <w:jc w:val="both"/>
        <w:rPr>
          <w:rFonts w:eastAsia="Times New Roman" w:cs="Times New Roman"/>
          <w:sz w:val="28"/>
          <w:szCs w:val="28"/>
          <w:lang w:eastAsia="ru-RU"/>
        </w:rPr>
      </w:pPr>
    </w:p>
    <w:p w14:paraId="0E20B4FB"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17CBBF60"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7E799692"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Гуторовское</w:t>
      </w:r>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199250EF" w14:textId="77777777" w:rsidR="00D463B7" w:rsidRDefault="00D463B7" w:rsidP="00D463B7">
      <w:pPr>
        <w:spacing w:after="0" w:line="240" w:lineRule="auto"/>
        <w:ind w:firstLine="708"/>
        <w:jc w:val="center"/>
        <w:rPr>
          <w:rFonts w:eastAsia="Calibri" w:cs="Times New Roman"/>
          <w:b/>
          <w:sz w:val="28"/>
          <w:szCs w:val="28"/>
          <w:lang w:eastAsia="ru-RU"/>
        </w:rPr>
      </w:pPr>
    </w:p>
    <w:p w14:paraId="1D3797E6" w14:textId="77777777" w:rsidR="000808EB" w:rsidRDefault="000808EB" w:rsidP="000808EB">
      <w:pPr>
        <w:spacing w:after="0" w:line="240" w:lineRule="auto"/>
        <w:ind w:firstLine="708"/>
        <w:jc w:val="center"/>
        <w:rPr>
          <w:rFonts w:eastAsia="Calibri" w:cs="Times New Roman"/>
          <w:b/>
          <w:sz w:val="28"/>
          <w:szCs w:val="28"/>
          <w:lang w:eastAsia="ru-RU"/>
        </w:rPr>
      </w:pPr>
    </w:p>
    <w:p w14:paraId="78CB196F"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229BB116"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49E552E9"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7DAA9E24" w14:textId="77777777" w:rsidR="00FA4544" w:rsidRDefault="00FA4544" w:rsidP="00FA4544">
      <w:pPr>
        <w:spacing w:after="0" w:line="240" w:lineRule="auto"/>
        <w:ind w:firstLine="708"/>
        <w:jc w:val="both"/>
        <w:rPr>
          <w:rFonts w:eastAsia="Times New Roman" w:cs="Times New Roman"/>
          <w:sz w:val="28"/>
          <w:szCs w:val="28"/>
          <w:lang w:eastAsia="ru-RU"/>
        </w:rPr>
      </w:pPr>
    </w:p>
    <w:p w14:paraId="1581C1B1"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2DF06B75"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7B573E44"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Короськовское</w:t>
      </w:r>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5CFCC3F1" w14:textId="77777777" w:rsidR="00D463B7" w:rsidRDefault="00D463B7" w:rsidP="00D463B7">
      <w:pPr>
        <w:spacing w:after="0" w:line="240" w:lineRule="auto"/>
        <w:ind w:firstLine="708"/>
        <w:jc w:val="center"/>
        <w:rPr>
          <w:rFonts w:eastAsia="Calibri" w:cs="Times New Roman"/>
          <w:b/>
          <w:sz w:val="28"/>
          <w:szCs w:val="28"/>
          <w:lang w:eastAsia="ru-RU"/>
        </w:rPr>
      </w:pPr>
    </w:p>
    <w:p w14:paraId="67F5DD86" w14:textId="77777777" w:rsidR="000808EB" w:rsidRDefault="000808EB" w:rsidP="00FA4544">
      <w:pPr>
        <w:spacing w:after="0" w:line="240" w:lineRule="auto"/>
        <w:ind w:firstLine="708"/>
        <w:jc w:val="both"/>
        <w:rPr>
          <w:rFonts w:eastAsia="Times New Roman" w:cs="Times New Roman"/>
          <w:sz w:val="28"/>
          <w:szCs w:val="28"/>
          <w:lang w:eastAsia="ru-RU"/>
        </w:rPr>
      </w:pPr>
    </w:p>
    <w:p w14:paraId="5E4049E0"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lastRenderedPageBreak/>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635EFB4D"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4DDBAC83" w14:textId="77777777" w:rsidR="000808EB"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7F75FADF" w14:textId="77777777" w:rsidR="000808EB" w:rsidRPr="000808EB" w:rsidRDefault="000808EB" w:rsidP="000808EB">
      <w:pPr>
        <w:shd w:val="clear" w:color="auto" w:fill="FFFFFF"/>
        <w:spacing w:after="0" w:line="240" w:lineRule="auto"/>
        <w:jc w:val="both"/>
        <w:rPr>
          <w:rFonts w:eastAsia="Times New Roman" w:cs="Times New Roman"/>
          <w:color w:val="000000"/>
          <w:sz w:val="28"/>
          <w:szCs w:val="28"/>
          <w:lang w:eastAsia="ru-RU"/>
        </w:rPr>
      </w:pPr>
      <w:r w:rsidRPr="000808EB">
        <w:rPr>
          <w:rFonts w:eastAsia="Times New Roman" w:cs="Times New Roman"/>
          <w:i/>
          <w:color w:val="000000"/>
          <w:spacing w:val="-4"/>
          <w:sz w:val="28"/>
          <w:szCs w:val="28"/>
          <w:lang w:eastAsia="ru-RU"/>
        </w:rPr>
        <w:t xml:space="preserve">       </w:t>
      </w:r>
      <w:r w:rsidRPr="000808EB">
        <w:rPr>
          <w:rFonts w:eastAsia="Times New Roman" w:cs="Times New Roman"/>
          <w:color w:val="000000"/>
          <w:sz w:val="28"/>
          <w:szCs w:val="28"/>
          <w:lang w:eastAsia="ru-RU"/>
        </w:rPr>
        <w:t>В ходе внешней проверки   установлено нарушение ведения Реестра имущества Короськовского сельского поселения.</w:t>
      </w:r>
    </w:p>
    <w:p w14:paraId="6C2642AE"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Представленный Администрацией Реестр имущества, ведется с нарушением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w:t>
      </w:r>
    </w:p>
    <w:p w14:paraId="12D90F37"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 параметры объектов недвижимости не соответствуют требованиям полноты и качества информации, отсутствует информация о фактическом состоянии объектов муниципальной собственности, их целевом использовании (балансовая стоимость, амортизация);</w:t>
      </w:r>
    </w:p>
    <w:p w14:paraId="2C296A27"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-отсутствует постоянный реестровый номер (Порядок формирования реестрового номера не утвержден);</w:t>
      </w:r>
    </w:p>
    <w:p w14:paraId="4BDA2459"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-отсутствуют кадастровые номера или неверно отражены;</w:t>
      </w:r>
    </w:p>
    <w:p w14:paraId="0AB13D6E" w14:textId="77777777" w:rsidR="000808EB" w:rsidRPr="000808EB" w:rsidRDefault="000808EB" w:rsidP="000808EB">
      <w:pPr>
        <w:shd w:val="clear" w:color="auto" w:fill="FFFFFF"/>
        <w:spacing w:after="0" w:line="240" w:lineRule="auto"/>
        <w:ind w:firstLine="708"/>
        <w:jc w:val="both"/>
        <w:rPr>
          <w:rFonts w:eastAsia="Times New Roman" w:cs="Times New Roman"/>
          <w:sz w:val="28"/>
          <w:szCs w:val="28"/>
          <w:lang w:eastAsia="ru-RU"/>
        </w:rPr>
      </w:pPr>
      <w:r w:rsidRPr="000808EB">
        <w:rPr>
          <w:rFonts w:eastAsia="Times New Roman" w:cs="Times New Roman"/>
          <w:sz w:val="28"/>
          <w:szCs w:val="28"/>
          <w:lang w:eastAsia="ru-RU"/>
        </w:rPr>
        <w:t>- отсутствуют реквизиты документов-оснований возникновения (прекращения) муниципальной собственности на недвижимое имущество;</w:t>
      </w:r>
    </w:p>
    <w:p w14:paraId="4C8E694C" w14:textId="77777777" w:rsidR="000808EB" w:rsidRPr="000808EB" w:rsidRDefault="000808EB" w:rsidP="000808EB">
      <w:pPr>
        <w:shd w:val="clear" w:color="auto" w:fill="FFFFFF"/>
        <w:spacing w:after="0" w:line="240" w:lineRule="auto"/>
        <w:ind w:firstLine="708"/>
        <w:jc w:val="both"/>
        <w:rPr>
          <w:rFonts w:eastAsia="Times New Roman" w:cs="Times New Roman"/>
          <w:sz w:val="28"/>
          <w:szCs w:val="28"/>
          <w:lang w:eastAsia="ru-RU"/>
        </w:rPr>
      </w:pPr>
      <w:r w:rsidRPr="000808EB">
        <w:rPr>
          <w:rFonts w:eastAsia="Times New Roman" w:cs="Times New Roman"/>
          <w:sz w:val="28"/>
          <w:szCs w:val="28"/>
          <w:lang w:eastAsia="ru-RU"/>
        </w:rPr>
        <w:t>-  в отдельных случаях сведения о правообладателе указаны неверно;</w:t>
      </w:r>
    </w:p>
    <w:p w14:paraId="0E6A5544"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 не полные сведения об имуществе и об юридических лицах, которым передано муниципальное имущество (оперативное управление, безвозмездное пользование).</w:t>
      </w:r>
    </w:p>
    <w:p w14:paraId="2055BE36" w14:textId="77777777" w:rsidR="000808EB" w:rsidRPr="000808EB" w:rsidRDefault="000808EB" w:rsidP="000808EB">
      <w:pPr>
        <w:shd w:val="clear" w:color="auto" w:fill="FFFFFF"/>
        <w:spacing w:after="0" w:line="240" w:lineRule="auto"/>
        <w:ind w:firstLine="709"/>
        <w:jc w:val="both"/>
        <w:rPr>
          <w:rFonts w:eastAsia="Times New Roman" w:cs="Times New Roman"/>
          <w:sz w:val="28"/>
          <w:szCs w:val="28"/>
          <w:lang w:eastAsia="ru-RU"/>
        </w:rPr>
      </w:pPr>
      <w:r w:rsidRPr="000808EB">
        <w:rPr>
          <w:rFonts w:eastAsia="Times New Roman" w:cs="Times New Roman"/>
          <w:sz w:val="28"/>
          <w:szCs w:val="28"/>
          <w:lang w:eastAsia="ru-RU"/>
        </w:rPr>
        <w:t>Данные Реестра не позволяют в полной мере определить балансовую и остаточную стоимость имущества, включенного в Реестр муниципального имущества, в том числе имущества казны.</w:t>
      </w:r>
    </w:p>
    <w:p w14:paraId="146EF36A" w14:textId="77777777" w:rsidR="000808EB" w:rsidRPr="000808EB" w:rsidRDefault="000808EB" w:rsidP="000808EB">
      <w:pPr>
        <w:widowControl w:val="0"/>
        <w:tabs>
          <w:tab w:val="left" w:pos="709"/>
        </w:tabs>
        <w:autoSpaceDE w:val="0"/>
        <w:autoSpaceDN w:val="0"/>
        <w:spacing w:after="0" w:line="240" w:lineRule="auto"/>
        <w:ind w:right="16"/>
        <w:jc w:val="both"/>
        <w:rPr>
          <w:rFonts w:eastAsia="Times New Roman" w:cs="Times New Roman"/>
          <w:sz w:val="28"/>
          <w:szCs w:val="28"/>
          <w:lang w:eastAsia="ru-RU" w:bidi="ru-RU"/>
        </w:rPr>
      </w:pPr>
      <w:r w:rsidRPr="000808EB">
        <w:rPr>
          <w:rFonts w:eastAsia="Times New Roman" w:cs="Times New Roman"/>
          <w:sz w:val="28"/>
          <w:szCs w:val="28"/>
          <w:lang w:eastAsia="ru-RU" w:bidi="ru-RU"/>
        </w:rPr>
        <w:tab/>
        <w:t>В нарушении ч.3ст.11 Федерального закона от 06.12.2011г. № 402-ФЗ «О бухгалтерском учете», а также в нарушении требований к проведению годовой инвентаризации, которые закреплены в федеральных стандартах бухгалтерского учета (ФСБУ «Концептуальные основы бухгалтерского учета и отчетности организаций государственного сектора», ФСБУ «Обесценение активов», ФСБУ «Учетная политика, оценочные значения и ошибки») инвентаризация имущества казны не проведена.</w:t>
      </w:r>
    </w:p>
    <w:p w14:paraId="7F7CDC28" w14:textId="77777777" w:rsidR="000808EB" w:rsidRPr="000808EB" w:rsidRDefault="000808EB" w:rsidP="000808EB">
      <w:pPr>
        <w:spacing w:after="0" w:line="240" w:lineRule="auto"/>
        <w:ind w:firstLine="708"/>
        <w:jc w:val="both"/>
        <w:rPr>
          <w:rFonts w:eastAsia="Times New Roman" w:cs="Times New Roman"/>
          <w:b/>
          <w:szCs w:val="24"/>
          <w:lang w:eastAsia="ru-RU"/>
        </w:rPr>
      </w:pPr>
      <w:r w:rsidRPr="000808EB">
        <w:rPr>
          <w:rFonts w:eastAsia="Times New Roman" w:cs="Times New Roman"/>
          <w:sz w:val="28"/>
          <w:szCs w:val="28"/>
          <w:lang w:eastAsia="ru-RU"/>
        </w:rPr>
        <w:t xml:space="preserve">Выявленные несоответствия свидетельствуют об отсутствии внутреннего финансового контроля за муниципальной собственностью поселения, что в итоге исключает возможность оценки эффективного ее использования.  </w:t>
      </w:r>
    </w:p>
    <w:p w14:paraId="7416E2A3"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2D018E03"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2FB1DA3D"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Красниковское</w:t>
      </w:r>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550E2522"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lastRenderedPageBreak/>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1AB3746D"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718642BA" w14:textId="77777777" w:rsidR="000808EB"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46BABE33" w14:textId="77777777" w:rsidR="000808EB" w:rsidRDefault="000808EB" w:rsidP="00FA4544">
      <w:pPr>
        <w:spacing w:after="0" w:line="240" w:lineRule="auto"/>
        <w:ind w:firstLine="708"/>
        <w:jc w:val="both"/>
        <w:rPr>
          <w:rFonts w:eastAsia="Times New Roman" w:cs="Times New Roman"/>
          <w:sz w:val="28"/>
          <w:szCs w:val="28"/>
          <w:lang w:eastAsia="ru-RU"/>
        </w:rPr>
      </w:pPr>
    </w:p>
    <w:p w14:paraId="051F8246"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24D55F72"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28BB4BBE"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Кривчиковское</w:t>
      </w:r>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34557BC2" w14:textId="77777777" w:rsidR="00D463B7" w:rsidRDefault="00D463B7" w:rsidP="00D463B7">
      <w:pPr>
        <w:spacing w:after="0" w:line="240" w:lineRule="auto"/>
        <w:ind w:firstLine="708"/>
        <w:jc w:val="center"/>
        <w:rPr>
          <w:rFonts w:eastAsia="Calibri" w:cs="Times New Roman"/>
          <w:b/>
          <w:sz w:val="28"/>
          <w:szCs w:val="28"/>
          <w:lang w:eastAsia="ru-RU"/>
        </w:rPr>
      </w:pPr>
    </w:p>
    <w:p w14:paraId="4E79A31C"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2B7336A6" w14:textId="77777777" w:rsidR="000808EB" w:rsidRPr="00FA4544"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7E045119" w14:textId="77777777" w:rsidR="000808EB" w:rsidRDefault="000808EB" w:rsidP="000808EB">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06A82146" w14:textId="77777777" w:rsidR="00F360DC" w:rsidRPr="00F360DC" w:rsidRDefault="00F360DC" w:rsidP="00F360DC">
      <w:pPr>
        <w:spacing w:after="0" w:line="240" w:lineRule="auto"/>
        <w:ind w:firstLine="426"/>
        <w:jc w:val="both"/>
        <w:rPr>
          <w:rFonts w:eastAsia="Times New Roman" w:cs="Times New Roman"/>
          <w:color w:val="000000"/>
          <w:sz w:val="28"/>
          <w:szCs w:val="28"/>
          <w:lang w:eastAsia="ru-RU"/>
        </w:rPr>
      </w:pPr>
      <w:r w:rsidRPr="00F360DC">
        <w:rPr>
          <w:rFonts w:eastAsia="Times New Roman" w:cs="Times New Roman"/>
          <w:color w:val="000000"/>
          <w:sz w:val="28"/>
          <w:szCs w:val="28"/>
          <w:lang w:eastAsia="ru-RU"/>
        </w:rPr>
        <w:t>В ходе внешней проверки   установлено нарушение ведения Реестра имущества Кривчиковского сельского поселения.</w:t>
      </w:r>
    </w:p>
    <w:p w14:paraId="7B113133"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Представленный Администрацией Реестр имущества, ведется с нарушением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w:t>
      </w:r>
    </w:p>
    <w:p w14:paraId="5D996943"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 параметры объектов недвижимости не соответствуют требованиям полноты и качества информации, отсутствует информация о фактическом состоянии объектов муниципальной собственности, их целевом использовании (балансовая стоимость, амортизация);</w:t>
      </w:r>
    </w:p>
    <w:p w14:paraId="6168135E"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 не полные сведения об имуществе и об юридических лицах, которым передано муниципальное имущество (оперативное управление, аренда).</w:t>
      </w:r>
    </w:p>
    <w:p w14:paraId="70BBE9CB"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 отсутствует информация по разделу «Предприятия и учреждения».</w:t>
      </w:r>
    </w:p>
    <w:p w14:paraId="7404F91E"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 xml:space="preserve"> Данные Реестра не позволяют в полной мере определить балансовую и остаточную стоимость имущества, включенного в Реестр муниципального имущества, в том числе имущества казны.</w:t>
      </w:r>
    </w:p>
    <w:p w14:paraId="7DD5F525"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 xml:space="preserve">В соответствии с п.38 Приказа Минфина России от 06.12.2010г. №162н «Об утверждении Плана счетов бюджетного учета и Инструкции по его применению.) для учета операций с объектами имущества казны в бюджетном учете применяется счет 1.108.0000 с присвоением субсчетов: недвижимое имущество в составе казны 0.108.51000, движимое имущество в составе казны </w:t>
      </w:r>
      <w:r w:rsidRPr="00F360DC">
        <w:rPr>
          <w:rFonts w:eastAsia="Times New Roman" w:cs="Times New Roman"/>
          <w:sz w:val="28"/>
          <w:szCs w:val="28"/>
          <w:lang w:eastAsia="ru-RU"/>
        </w:rPr>
        <w:lastRenderedPageBreak/>
        <w:t>0.108.52000, непроизведенные активы, составляющие казну (земельные участки) 0.108.55000, имущество казны в концессии 0.108.90.000.</w:t>
      </w:r>
    </w:p>
    <w:p w14:paraId="142A9962"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 xml:space="preserve">Согласно балансу исполнения бюджета сельского поселения (ф 0503120) на 01.01.2019г. остаточная стоимость имущества казны по счету 0.108.00000 составляла 16373,3 тыс. рублей, в том числе: недвижимое имущество 10791,6 тыс. рублей, непроизведенные активы 5581,7 тыс. рублей. По состоянию на 01.01.2020г. стоимость имущества казны составила 16383,3 тыс. рублей   в том числе: недвижимое имущество 10801,5 тыс. рублей, непроизведенные активы-5581,7 тыс. рублей. </w:t>
      </w:r>
    </w:p>
    <w:p w14:paraId="414B11B4" w14:textId="77777777" w:rsidR="00F360DC" w:rsidRPr="00F360DC" w:rsidRDefault="00F360DC" w:rsidP="00F360DC">
      <w:pPr>
        <w:widowControl w:val="0"/>
        <w:tabs>
          <w:tab w:val="left" w:pos="709"/>
        </w:tabs>
        <w:autoSpaceDE w:val="0"/>
        <w:autoSpaceDN w:val="0"/>
        <w:spacing w:after="0" w:line="240" w:lineRule="auto"/>
        <w:ind w:right="16"/>
        <w:jc w:val="both"/>
        <w:rPr>
          <w:rFonts w:eastAsia="Times New Roman" w:cs="Times New Roman"/>
          <w:sz w:val="28"/>
          <w:szCs w:val="28"/>
          <w:lang w:eastAsia="ru-RU" w:bidi="ru-RU"/>
        </w:rPr>
      </w:pPr>
      <w:r w:rsidRPr="00F360DC">
        <w:rPr>
          <w:rFonts w:eastAsia="Times New Roman" w:cs="Times New Roman"/>
          <w:sz w:val="28"/>
          <w:szCs w:val="28"/>
          <w:lang w:eastAsia="ru-RU" w:bidi="ru-RU"/>
        </w:rPr>
        <w:tab/>
        <w:t>В нарушении ч.3ст.11 Федерального закона от 06.12.2011г. № 402-ФЗ «О бухгалтерском учете», а также в нарушении требований к проведению годовой инвентаризации, которые закреплены в федеральных стандартах бухгалтерского учета (ФСБУ «Концептуальные основы бухгалтерского учета и отчетности организаций государственного сектора», ФСБУ «Обесценение активов», ФСБУ «Учетная политика, оценочные значения и ошибки») инвентаризация имущества казны проведена с нарушением сроков.</w:t>
      </w:r>
    </w:p>
    <w:p w14:paraId="77F2FCB4" w14:textId="77777777" w:rsidR="00F360DC" w:rsidRPr="00F360DC" w:rsidRDefault="00F360DC" w:rsidP="00F360DC">
      <w:pPr>
        <w:spacing w:after="0" w:line="240" w:lineRule="auto"/>
        <w:ind w:firstLine="708"/>
        <w:jc w:val="both"/>
        <w:rPr>
          <w:rFonts w:eastAsia="Times New Roman" w:cs="Times New Roman"/>
          <w:b/>
          <w:szCs w:val="24"/>
          <w:lang w:eastAsia="ru-RU"/>
        </w:rPr>
      </w:pPr>
      <w:r w:rsidRPr="00F360DC">
        <w:rPr>
          <w:rFonts w:eastAsia="Times New Roman" w:cs="Times New Roman"/>
          <w:sz w:val="28"/>
          <w:szCs w:val="28"/>
          <w:lang w:eastAsia="ru-RU"/>
        </w:rPr>
        <w:t xml:space="preserve">Выявленные несоответствия свидетельствуют об отсутствии внутреннего финансового контроля, отсутствием контроля за муниципальной собственностью поселения, и исключает возможность оценки эффективного ее использования.  </w:t>
      </w:r>
    </w:p>
    <w:p w14:paraId="3FD58F2F" w14:textId="77777777" w:rsidR="00F360DC" w:rsidRDefault="00F360DC" w:rsidP="000808EB">
      <w:pPr>
        <w:spacing w:after="0" w:line="240" w:lineRule="auto"/>
        <w:ind w:firstLine="708"/>
        <w:jc w:val="both"/>
        <w:rPr>
          <w:rFonts w:eastAsia="Times New Roman" w:cs="Times New Roman"/>
          <w:sz w:val="28"/>
          <w:szCs w:val="28"/>
          <w:lang w:eastAsia="ru-RU"/>
        </w:rPr>
      </w:pPr>
    </w:p>
    <w:p w14:paraId="7EE2D969"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5FBB7B17"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366E1B90"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Кутафинское</w:t>
      </w:r>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392446F8" w14:textId="77777777" w:rsidR="00F360DC" w:rsidRDefault="00F360DC" w:rsidP="00F360DC">
      <w:pPr>
        <w:spacing w:after="0" w:line="240" w:lineRule="auto"/>
        <w:ind w:firstLine="708"/>
        <w:jc w:val="center"/>
        <w:rPr>
          <w:rFonts w:eastAsia="Calibri" w:cs="Times New Roman"/>
          <w:b/>
          <w:sz w:val="28"/>
          <w:szCs w:val="28"/>
          <w:lang w:eastAsia="ru-RU"/>
        </w:rPr>
      </w:pPr>
    </w:p>
    <w:p w14:paraId="3FC361E6" w14:textId="77777777" w:rsidR="00F360DC" w:rsidRPr="00FA4544"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458F8B2C" w14:textId="77777777" w:rsidR="00F360DC" w:rsidRPr="00FA4544"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2EDAEFED" w14:textId="77777777" w:rsidR="00F360DC"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203321E1" w14:textId="77777777" w:rsidR="00F360DC" w:rsidRDefault="00F360DC" w:rsidP="00F360DC">
      <w:pPr>
        <w:tabs>
          <w:tab w:val="left" w:pos="540"/>
        </w:tabs>
        <w:spacing w:after="0" w:line="240" w:lineRule="auto"/>
        <w:ind w:firstLine="539"/>
        <w:jc w:val="both"/>
        <w:rPr>
          <w:rFonts w:eastAsia="Times New Roman" w:cs="Times New Roman"/>
          <w:sz w:val="28"/>
          <w:szCs w:val="28"/>
          <w:lang w:eastAsia="ru-RU"/>
        </w:rPr>
      </w:pPr>
      <w:r w:rsidRPr="00F360DC">
        <w:rPr>
          <w:rFonts w:eastAsia="Times New Roman" w:cs="Times New Roman"/>
          <w:sz w:val="28"/>
          <w:szCs w:val="28"/>
          <w:lang w:eastAsia="ru-RU"/>
        </w:rPr>
        <w:t>В ходе внешней проверки установлено, что в нарушении статьи 158 БК РФ Администрацией Кутафинского сельского поселения Кромского района Орловской области не утвержден перечень подведомственных получателей бюджетных средств.</w:t>
      </w:r>
    </w:p>
    <w:p w14:paraId="64A772DA" w14:textId="77777777" w:rsidR="00F360DC" w:rsidRPr="00F360DC" w:rsidRDefault="00F360DC" w:rsidP="00F360DC">
      <w:pPr>
        <w:tabs>
          <w:tab w:val="left" w:pos="540"/>
        </w:tabs>
        <w:spacing w:after="0" w:line="240" w:lineRule="auto"/>
        <w:ind w:firstLine="539"/>
        <w:jc w:val="both"/>
        <w:rPr>
          <w:rFonts w:eastAsia="Times New Roman" w:cs="Times New Roman"/>
          <w:sz w:val="28"/>
          <w:szCs w:val="28"/>
          <w:lang w:eastAsia="ru-RU"/>
        </w:rPr>
      </w:pPr>
    </w:p>
    <w:p w14:paraId="06EE054B" w14:textId="77777777" w:rsidR="00A706EB" w:rsidRPr="00A706EB" w:rsidRDefault="00A706EB" w:rsidP="00A706EB">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744DB787"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6486B977"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Ретяжское</w:t>
      </w:r>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1F85FB26" w14:textId="77777777" w:rsidR="00F360DC" w:rsidRPr="00FA4544"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7200B060" w14:textId="77777777" w:rsidR="00F360DC" w:rsidRPr="00FA4544"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lastRenderedPageBreak/>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1F7B4F55" w14:textId="77777777" w:rsidR="00F360DC"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589F3E7A" w14:textId="77777777" w:rsidR="00F360DC" w:rsidRPr="00F360DC" w:rsidRDefault="00F360DC" w:rsidP="00F360DC">
      <w:pPr>
        <w:shd w:val="clear" w:color="auto" w:fill="FFFFFF"/>
        <w:spacing w:after="0" w:line="240" w:lineRule="auto"/>
        <w:jc w:val="both"/>
        <w:rPr>
          <w:rFonts w:eastAsia="Times New Roman" w:cs="Times New Roman"/>
          <w:color w:val="000000"/>
          <w:sz w:val="28"/>
          <w:szCs w:val="28"/>
          <w:lang w:eastAsia="ru-RU"/>
        </w:rPr>
      </w:pPr>
      <w:r w:rsidRPr="00F360DC">
        <w:rPr>
          <w:rFonts w:eastAsia="Times New Roman" w:cs="Times New Roman"/>
          <w:i/>
          <w:color w:val="000000"/>
          <w:spacing w:val="-4"/>
          <w:sz w:val="28"/>
          <w:szCs w:val="28"/>
          <w:lang w:eastAsia="ru-RU"/>
        </w:rPr>
        <w:t xml:space="preserve">       </w:t>
      </w:r>
      <w:r w:rsidRPr="00F360DC">
        <w:rPr>
          <w:rFonts w:eastAsia="Times New Roman" w:cs="Times New Roman"/>
          <w:color w:val="000000"/>
          <w:sz w:val="28"/>
          <w:szCs w:val="28"/>
          <w:lang w:eastAsia="ru-RU"/>
        </w:rPr>
        <w:t>В ходе внешней проверки   установлено нарушение ведения Реестра имущества Ретяжского сельского поселения.</w:t>
      </w:r>
    </w:p>
    <w:p w14:paraId="702CBCE9"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Представленный Администрацией Реестр имущества, ведется с нарушением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w:t>
      </w:r>
    </w:p>
    <w:p w14:paraId="7F583ABD"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 параметры объектов недвижимости не соответствуют требованиям полноты и качества информации, отсутствует информация о фактическом состоянии объектов муниципальной собственности, их целевом использовании;</w:t>
      </w:r>
    </w:p>
    <w:p w14:paraId="76D26DDA"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-отсутствует постоянный реестровый номер (Порядок формирования реестрового номера не утвержден);</w:t>
      </w:r>
    </w:p>
    <w:p w14:paraId="01CD3484" w14:textId="77777777" w:rsidR="00F360DC" w:rsidRPr="00F360DC" w:rsidRDefault="00F360DC" w:rsidP="00F360DC">
      <w:pPr>
        <w:shd w:val="clear" w:color="auto" w:fill="FFFFFF"/>
        <w:spacing w:after="0" w:line="240" w:lineRule="auto"/>
        <w:ind w:firstLine="708"/>
        <w:jc w:val="both"/>
        <w:rPr>
          <w:rFonts w:eastAsia="Times New Roman" w:cs="Times New Roman"/>
          <w:sz w:val="28"/>
          <w:szCs w:val="28"/>
          <w:lang w:eastAsia="ru-RU"/>
        </w:rPr>
      </w:pPr>
      <w:r w:rsidRPr="00F360DC">
        <w:rPr>
          <w:rFonts w:eastAsia="Times New Roman" w:cs="Times New Roman"/>
          <w:sz w:val="28"/>
          <w:szCs w:val="28"/>
          <w:lang w:eastAsia="ru-RU"/>
        </w:rPr>
        <w:t>- отсутствуют реквизиты документов-оснований возникновения (прекращения) муниципальной собственности на недвижимое имущество;</w:t>
      </w:r>
    </w:p>
    <w:p w14:paraId="38646A38" w14:textId="77777777" w:rsidR="00F360DC" w:rsidRPr="00F360DC" w:rsidRDefault="00F360DC" w:rsidP="00F360DC">
      <w:pPr>
        <w:shd w:val="clear" w:color="auto" w:fill="FFFFFF"/>
        <w:spacing w:after="0" w:line="240" w:lineRule="auto"/>
        <w:ind w:firstLine="708"/>
        <w:jc w:val="both"/>
        <w:rPr>
          <w:rFonts w:eastAsia="Times New Roman" w:cs="Times New Roman"/>
          <w:sz w:val="28"/>
          <w:szCs w:val="28"/>
          <w:lang w:eastAsia="ru-RU"/>
        </w:rPr>
      </w:pPr>
      <w:r w:rsidRPr="00F360DC">
        <w:rPr>
          <w:rFonts w:eastAsia="Times New Roman" w:cs="Times New Roman"/>
          <w:sz w:val="28"/>
          <w:szCs w:val="28"/>
          <w:lang w:eastAsia="ru-RU"/>
        </w:rPr>
        <w:t>-  в отдельных случаях сведения о правообладателе указаны неверно;</w:t>
      </w:r>
    </w:p>
    <w:p w14:paraId="7F4BBE02"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 не полные сведения об имуществе и об юридических лицах, которым передано муниципальное имущество (оперативное управление, безвозмездное пользование).</w:t>
      </w:r>
    </w:p>
    <w:p w14:paraId="17C55781"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Данные Реестра не позволяют в полной мере определить балансовую и остаточную стоимость имущества, включенного в Реестр муниципального имущества, в том числе имущества казны.</w:t>
      </w:r>
    </w:p>
    <w:p w14:paraId="08BA9E3F" w14:textId="77777777" w:rsidR="00F360DC" w:rsidRDefault="00F360DC" w:rsidP="00F360DC">
      <w:pPr>
        <w:widowControl w:val="0"/>
        <w:tabs>
          <w:tab w:val="left" w:pos="709"/>
        </w:tabs>
        <w:autoSpaceDE w:val="0"/>
        <w:autoSpaceDN w:val="0"/>
        <w:spacing w:after="0" w:line="240" w:lineRule="auto"/>
        <w:ind w:right="16"/>
        <w:jc w:val="both"/>
        <w:rPr>
          <w:rFonts w:eastAsia="Times New Roman" w:cs="Times New Roman"/>
          <w:sz w:val="28"/>
          <w:szCs w:val="28"/>
          <w:lang w:eastAsia="ru-RU"/>
        </w:rPr>
      </w:pPr>
      <w:r w:rsidRPr="00F360DC">
        <w:rPr>
          <w:rFonts w:eastAsia="Times New Roman" w:cs="Times New Roman"/>
          <w:sz w:val="28"/>
          <w:szCs w:val="28"/>
          <w:lang w:eastAsia="ru-RU" w:bidi="ru-RU"/>
        </w:rPr>
        <w:tab/>
      </w:r>
      <w:r w:rsidRPr="00F360DC">
        <w:rPr>
          <w:rFonts w:eastAsia="Times New Roman" w:cs="Times New Roman"/>
          <w:sz w:val="28"/>
          <w:szCs w:val="28"/>
          <w:lang w:eastAsia="ru-RU"/>
        </w:rPr>
        <w:t xml:space="preserve">Выявленные несоответствия свидетельствуют об отсутствии внутреннего финансового контроля за муниципальной собственностью поселения, что в итоге исключает возможность оценки эффективного ее использования. </w:t>
      </w:r>
    </w:p>
    <w:p w14:paraId="7A559B11" w14:textId="77777777" w:rsidR="00F360DC" w:rsidRPr="00F360DC" w:rsidRDefault="00F360DC" w:rsidP="00F360DC">
      <w:pPr>
        <w:widowControl w:val="0"/>
        <w:tabs>
          <w:tab w:val="left" w:pos="709"/>
        </w:tabs>
        <w:autoSpaceDE w:val="0"/>
        <w:autoSpaceDN w:val="0"/>
        <w:spacing w:after="0" w:line="240" w:lineRule="auto"/>
        <w:ind w:right="16"/>
        <w:jc w:val="both"/>
        <w:rPr>
          <w:rFonts w:eastAsia="Times New Roman" w:cs="Times New Roman"/>
          <w:b/>
          <w:szCs w:val="24"/>
          <w:lang w:eastAsia="ru-RU"/>
        </w:rPr>
      </w:pPr>
      <w:r w:rsidRPr="00F360DC">
        <w:rPr>
          <w:rFonts w:eastAsia="Times New Roman" w:cs="Times New Roman"/>
          <w:sz w:val="28"/>
          <w:szCs w:val="28"/>
          <w:lang w:eastAsia="ru-RU"/>
        </w:rPr>
        <w:t xml:space="preserve"> </w:t>
      </w:r>
    </w:p>
    <w:p w14:paraId="412AE69E" w14:textId="77777777" w:rsidR="00A706EB" w:rsidRPr="00A706EB" w:rsidRDefault="00A706EB" w:rsidP="00A706EB">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00F360DC"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25DE1697"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54155481"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Стрелецкое</w:t>
      </w:r>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5157B4CD" w14:textId="77777777" w:rsidR="00F360DC" w:rsidRDefault="00F360DC" w:rsidP="00F360DC">
      <w:pPr>
        <w:spacing w:after="0" w:line="240" w:lineRule="auto"/>
        <w:ind w:firstLine="708"/>
        <w:jc w:val="center"/>
        <w:rPr>
          <w:rFonts w:eastAsia="Calibri" w:cs="Times New Roman"/>
          <w:b/>
          <w:sz w:val="28"/>
          <w:szCs w:val="28"/>
          <w:lang w:eastAsia="ru-RU"/>
        </w:rPr>
      </w:pPr>
    </w:p>
    <w:p w14:paraId="2CBFF171" w14:textId="77777777" w:rsidR="00F360DC" w:rsidRPr="00FA4544"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5A9E5524" w14:textId="77777777" w:rsidR="00F360DC" w:rsidRPr="00FA4544"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07351ECC" w14:textId="77777777" w:rsidR="00F360DC"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1BEB2DFC" w14:textId="77777777" w:rsidR="00F360DC" w:rsidRPr="00F360DC" w:rsidRDefault="00F360DC" w:rsidP="00F360DC">
      <w:pPr>
        <w:shd w:val="clear" w:color="auto" w:fill="FFFFFF"/>
        <w:spacing w:after="0" w:line="240" w:lineRule="auto"/>
        <w:jc w:val="both"/>
        <w:rPr>
          <w:rFonts w:eastAsia="Times New Roman" w:cs="Times New Roman"/>
          <w:color w:val="000000"/>
          <w:sz w:val="28"/>
          <w:szCs w:val="28"/>
          <w:lang w:eastAsia="ru-RU"/>
        </w:rPr>
      </w:pPr>
      <w:r w:rsidRPr="00F360DC">
        <w:rPr>
          <w:rFonts w:eastAsia="Times New Roman" w:cs="Times New Roman"/>
          <w:i/>
          <w:color w:val="000000"/>
          <w:spacing w:val="-4"/>
          <w:sz w:val="28"/>
          <w:szCs w:val="28"/>
          <w:lang w:eastAsia="ru-RU"/>
        </w:rPr>
        <w:lastRenderedPageBreak/>
        <w:t xml:space="preserve">       </w:t>
      </w:r>
      <w:r w:rsidRPr="00F360DC">
        <w:rPr>
          <w:rFonts w:eastAsia="Times New Roman" w:cs="Times New Roman"/>
          <w:color w:val="000000"/>
          <w:sz w:val="28"/>
          <w:szCs w:val="28"/>
          <w:lang w:eastAsia="ru-RU"/>
        </w:rPr>
        <w:t>В ходе внешней проверки   установлено нарушение ведения Реестра имущества Стрелецкого сельского поселения.</w:t>
      </w:r>
    </w:p>
    <w:p w14:paraId="284FE707"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Представленный Администрацией Реестр имущества, ведется с нарушением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w:t>
      </w:r>
    </w:p>
    <w:p w14:paraId="1C5EC027"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 параметры объектов недвижимости не соответствуют требованиям полноты и качества информации, отсутствует информация о фактическом состоянии объектов муниципальной собственности, их целевом использовании;</w:t>
      </w:r>
    </w:p>
    <w:p w14:paraId="79FE4C04" w14:textId="77777777" w:rsidR="00F360DC" w:rsidRPr="00F360DC" w:rsidRDefault="00F360DC" w:rsidP="00F360DC">
      <w:pPr>
        <w:shd w:val="clear" w:color="auto" w:fill="FFFFFF"/>
        <w:spacing w:after="0" w:line="240" w:lineRule="auto"/>
        <w:ind w:firstLine="708"/>
        <w:jc w:val="both"/>
        <w:rPr>
          <w:rFonts w:eastAsia="Times New Roman" w:cs="Times New Roman"/>
          <w:sz w:val="28"/>
          <w:szCs w:val="28"/>
          <w:lang w:eastAsia="ru-RU"/>
        </w:rPr>
      </w:pPr>
      <w:r w:rsidRPr="00F360DC">
        <w:rPr>
          <w:rFonts w:eastAsia="Times New Roman" w:cs="Times New Roman"/>
          <w:sz w:val="28"/>
          <w:szCs w:val="28"/>
          <w:lang w:eastAsia="ru-RU"/>
        </w:rPr>
        <w:t>- отсутствуют реквизиты документов-оснований возникновения (прекращения) муниципальной собственности на недвижимое имущество;</w:t>
      </w:r>
    </w:p>
    <w:p w14:paraId="2BB729F8" w14:textId="77777777" w:rsidR="00F360DC" w:rsidRPr="00F360DC" w:rsidRDefault="00F360DC" w:rsidP="00F360DC">
      <w:pPr>
        <w:shd w:val="clear" w:color="auto" w:fill="FFFFFF"/>
        <w:spacing w:after="0" w:line="240" w:lineRule="auto"/>
        <w:ind w:firstLine="708"/>
        <w:jc w:val="both"/>
        <w:rPr>
          <w:rFonts w:eastAsia="Times New Roman" w:cs="Times New Roman"/>
          <w:sz w:val="28"/>
          <w:szCs w:val="28"/>
          <w:lang w:eastAsia="ru-RU"/>
        </w:rPr>
      </w:pPr>
      <w:r w:rsidRPr="00F360DC">
        <w:rPr>
          <w:rFonts w:eastAsia="Times New Roman" w:cs="Times New Roman"/>
          <w:sz w:val="28"/>
          <w:szCs w:val="28"/>
          <w:lang w:eastAsia="ru-RU"/>
        </w:rPr>
        <w:t>-  в отдельных случаях сведения о правообладателе указаны неверно;</w:t>
      </w:r>
    </w:p>
    <w:p w14:paraId="2CD1D3F4"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 не полные сведения об имуществе и об юридических лицах, которым передано муниципальное имущество (оперативное управление, безвозмездное пользование).</w:t>
      </w:r>
    </w:p>
    <w:p w14:paraId="08BD0EB6" w14:textId="77777777" w:rsidR="00F360DC" w:rsidRPr="00F360DC" w:rsidRDefault="00F360DC" w:rsidP="00F360DC">
      <w:pPr>
        <w:shd w:val="clear" w:color="auto" w:fill="FFFFFF"/>
        <w:spacing w:after="0" w:line="240" w:lineRule="auto"/>
        <w:ind w:firstLine="709"/>
        <w:jc w:val="both"/>
        <w:rPr>
          <w:rFonts w:eastAsia="Times New Roman" w:cs="Times New Roman"/>
          <w:sz w:val="28"/>
          <w:szCs w:val="28"/>
          <w:lang w:eastAsia="ru-RU"/>
        </w:rPr>
      </w:pPr>
      <w:r w:rsidRPr="00F360DC">
        <w:rPr>
          <w:rFonts w:eastAsia="Times New Roman" w:cs="Times New Roman"/>
          <w:sz w:val="28"/>
          <w:szCs w:val="28"/>
          <w:lang w:eastAsia="ru-RU"/>
        </w:rPr>
        <w:t>Данные Реестра не позволяют в полной мере определить балансовую и остаточную стоимость имущества, включенного в Реестр муниципального имущества, в том числе имущества казны.</w:t>
      </w:r>
    </w:p>
    <w:p w14:paraId="57EA1224" w14:textId="77777777" w:rsidR="00F360DC" w:rsidRPr="00F360DC" w:rsidRDefault="00F360DC" w:rsidP="00F360DC">
      <w:pPr>
        <w:widowControl w:val="0"/>
        <w:tabs>
          <w:tab w:val="left" w:pos="709"/>
        </w:tabs>
        <w:autoSpaceDE w:val="0"/>
        <w:autoSpaceDN w:val="0"/>
        <w:spacing w:after="0" w:line="240" w:lineRule="auto"/>
        <w:ind w:right="16"/>
        <w:jc w:val="both"/>
        <w:rPr>
          <w:rFonts w:eastAsia="Times New Roman" w:cs="Times New Roman"/>
          <w:sz w:val="28"/>
          <w:szCs w:val="28"/>
          <w:lang w:eastAsia="ru-RU" w:bidi="ru-RU"/>
        </w:rPr>
      </w:pPr>
      <w:r w:rsidRPr="00F360DC">
        <w:rPr>
          <w:rFonts w:eastAsia="Times New Roman" w:cs="Times New Roman"/>
          <w:sz w:val="28"/>
          <w:szCs w:val="28"/>
          <w:lang w:eastAsia="ru-RU" w:bidi="ru-RU"/>
        </w:rPr>
        <w:tab/>
        <w:t>В нарушении ч.3ст.11 Федерального закона от 06.12.2011г. № 402-ФЗ «О бухгалтерском учете», а также в нарушении требований к проведению годовой инвентаризации, которые закреплены в федеральных стандартах бухгалтерского учета (ФСБУ «Концептуальные основы бухгалтерского учета и отчетности организаций государственного сектора», ФСБУ «Обесценение активов», ФСБУ «Учетная политика, оценочные значения и ошибки») инвентаризация имущества казны не проведена.</w:t>
      </w:r>
    </w:p>
    <w:p w14:paraId="49C6C77E" w14:textId="77777777" w:rsidR="00F360DC" w:rsidRPr="00F360DC" w:rsidRDefault="00F360DC" w:rsidP="00F360DC">
      <w:pPr>
        <w:spacing w:after="0" w:line="240" w:lineRule="auto"/>
        <w:ind w:firstLine="708"/>
        <w:jc w:val="both"/>
        <w:rPr>
          <w:rFonts w:eastAsia="Times New Roman" w:cs="Times New Roman"/>
          <w:b/>
          <w:szCs w:val="24"/>
          <w:lang w:eastAsia="ru-RU"/>
        </w:rPr>
      </w:pPr>
      <w:r w:rsidRPr="00F360DC">
        <w:rPr>
          <w:rFonts w:eastAsia="Times New Roman" w:cs="Times New Roman"/>
          <w:sz w:val="28"/>
          <w:szCs w:val="28"/>
          <w:lang w:eastAsia="ru-RU"/>
        </w:rPr>
        <w:t xml:space="preserve">Выявленные несоответствия свидетельствуют об отсутствии внутреннего финансового контроля за муниципальной собственностью поселения, что в итоге исключает возможность оценки эффективного ее использования.  </w:t>
      </w:r>
    </w:p>
    <w:p w14:paraId="69E0137F" w14:textId="77777777" w:rsidR="00F360DC" w:rsidRDefault="00F360DC" w:rsidP="00F360DC">
      <w:pPr>
        <w:suppressAutoHyphens/>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П</w:t>
      </w:r>
      <w:r w:rsidRPr="00F360DC">
        <w:rPr>
          <w:rFonts w:eastAsia="Times New Roman" w:cs="Times New Roman"/>
          <w:sz w:val="28"/>
          <w:szCs w:val="28"/>
          <w:lang w:eastAsia="ru-RU"/>
        </w:rPr>
        <w:t>ри анализе содержания и структуры проекта решения Стрелецкого сельского Совета народных депутатов «Об исполнении бюджета Стрелецкого сельского поселения за 2019 год» установлено, что в текстовой части проекта Решения не отражен результат исполнения бюджета, а именно – бюджет исполнен с дефицитом в сумме 120,7 тыс. рублей.</w:t>
      </w:r>
    </w:p>
    <w:p w14:paraId="5458F076" w14:textId="77777777" w:rsidR="00F360DC" w:rsidRPr="00F360DC" w:rsidRDefault="00F360DC" w:rsidP="00F360DC">
      <w:pPr>
        <w:suppressAutoHyphens/>
        <w:spacing w:after="0" w:line="240" w:lineRule="auto"/>
        <w:ind w:firstLine="709"/>
        <w:jc w:val="both"/>
        <w:rPr>
          <w:rFonts w:eastAsia="Times New Roman" w:cs="Times New Roman"/>
          <w:color w:val="000000"/>
          <w:spacing w:val="-1"/>
          <w:sz w:val="28"/>
          <w:szCs w:val="28"/>
          <w:lang w:val="en-US" w:eastAsia="ru-RU"/>
        </w:rPr>
      </w:pPr>
    </w:p>
    <w:p w14:paraId="730DCC56" w14:textId="77777777" w:rsidR="00A706EB" w:rsidRPr="00A706EB" w:rsidRDefault="00A706EB" w:rsidP="00A706EB">
      <w:pPr>
        <w:spacing w:after="0" w:line="240" w:lineRule="auto"/>
        <w:jc w:val="center"/>
        <w:rPr>
          <w:rFonts w:eastAsia="Times New Roman" w:cs="Times New Roman"/>
          <w:b/>
          <w:sz w:val="28"/>
          <w:szCs w:val="28"/>
          <w:lang w:eastAsia="ru-RU"/>
        </w:rPr>
      </w:pP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7364E78A"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01139358"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«Шаховское сельское поселение» за 2019</w:t>
      </w:r>
      <w:r>
        <w:rPr>
          <w:rFonts w:eastAsia="Times New Roman" w:cs="Times New Roman"/>
          <w:b/>
          <w:sz w:val="28"/>
          <w:szCs w:val="28"/>
          <w:lang w:eastAsia="ru-RU"/>
        </w:rPr>
        <w:t xml:space="preserve"> год.»</w:t>
      </w:r>
    </w:p>
    <w:p w14:paraId="67085455" w14:textId="77777777" w:rsidR="00A706EB" w:rsidRPr="00A706EB" w:rsidRDefault="00A706EB" w:rsidP="00A706EB">
      <w:pPr>
        <w:spacing w:after="0" w:line="240" w:lineRule="auto"/>
        <w:jc w:val="center"/>
        <w:rPr>
          <w:rFonts w:eastAsia="Times New Roman" w:cs="Times New Roman"/>
          <w:b/>
          <w:sz w:val="28"/>
          <w:szCs w:val="28"/>
          <w:lang w:eastAsia="ru-RU"/>
        </w:rPr>
      </w:pPr>
    </w:p>
    <w:p w14:paraId="45983804" w14:textId="77777777" w:rsidR="00F360DC" w:rsidRDefault="00F360DC" w:rsidP="00F360DC">
      <w:pPr>
        <w:spacing w:after="0" w:line="240" w:lineRule="auto"/>
        <w:ind w:firstLine="708"/>
        <w:jc w:val="center"/>
        <w:rPr>
          <w:rFonts w:eastAsia="Calibri" w:cs="Times New Roman"/>
          <w:b/>
          <w:sz w:val="28"/>
          <w:szCs w:val="28"/>
          <w:lang w:eastAsia="ru-RU"/>
        </w:rPr>
      </w:pPr>
    </w:p>
    <w:p w14:paraId="7BA9CF69" w14:textId="77777777" w:rsidR="00F360DC" w:rsidRPr="00FA4544"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3C86E6CE" w14:textId="77777777" w:rsidR="00F360DC" w:rsidRPr="00FA4544"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lastRenderedPageBreak/>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1E5149D3" w14:textId="77777777" w:rsidR="00F360DC" w:rsidRDefault="00F360DC" w:rsidP="00F360DC">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2F89E717" w14:textId="77777777" w:rsidR="00D463B7" w:rsidRDefault="00D463B7" w:rsidP="00F360DC">
      <w:pPr>
        <w:spacing w:after="0" w:line="240" w:lineRule="auto"/>
        <w:ind w:firstLine="708"/>
        <w:jc w:val="both"/>
        <w:rPr>
          <w:rFonts w:eastAsia="Calibri" w:cs="Times New Roman"/>
          <w:sz w:val="28"/>
          <w:szCs w:val="28"/>
          <w:lang w:eastAsia="ru-RU"/>
        </w:rPr>
      </w:pPr>
    </w:p>
    <w:p w14:paraId="5873231D" w14:textId="77777777" w:rsidR="00A706EB" w:rsidRPr="00A706EB" w:rsidRDefault="00F360DC" w:rsidP="00A706EB">
      <w:pPr>
        <w:spacing w:after="0" w:line="240" w:lineRule="auto"/>
        <w:jc w:val="center"/>
        <w:rPr>
          <w:rFonts w:eastAsia="Times New Roman" w:cs="Times New Roman"/>
          <w:b/>
          <w:sz w:val="28"/>
          <w:szCs w:val="28"/>
          <w:lang w:eastAsia="ru-RU"/>
        </w:rPr>
      </w:pPr>
      <w:r w:rsidRPr="00FA4544">
        <w:rPr>
          <w:rFonts w:eastAsia="Calibri" w:cs="Times New Roman"/>
          <w:b/>
          <w:sz w:val="28"/>
          <w:szCs w:val="28"/>
          <w:lang w:eastAsia="ru-RU"/>
        </w:rPr>
        <w:t xml:space="preserve">«Внешняя проверка </w:t>
      </w:r>
      <w:r w:rsidR="00A706EB" w:rsidRPr="00A706EB">
        <w:rPr>
          <w:rFonts w:eastAsia="Times New Roman" w:cs="Times New Roman"/>
          <w:b/>
          <w:sz w:val="28"/>
          <w:szCs w:val="28"/>
          <w:lang w:eastAsia="ru-RU"/>
        </w:rPr>
        <w:t xml:space="preserve">годового отчёта об исполнении бюджета </w:t>
      </w:r>
    </w:p>
    <w:p w14:paraId="5416ED7F"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0EA1F270" w14:textId="77777777" w:rsid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sidR="00223C22">
        <w:rPr>
          <w:rFonts w:eastAsia="Times New Roman" w:cs="Times New Roman"/>
          <w:b/>
          <w:sz w:val="28"/>
          <w:szCs w:val="28"/>
          <w:lang w:eastAsia="ru-RU"/>
        </w:rPr>
        <w:t>городское поселение Кромы</w:t>
      </w:r>
      <w:r w:rsidRPr="00A706EB">
        <w:rPr>
          <w:rFonts w:eastAsia="Times New Roman" w:cs="Times New Roman"/>
          <w:b/>
          <w:sz w:val="28"/>
          <w:szCs w:val="28"/>
          <w:lang w:eastAsia="ru-RU"/>
        </w:rPr>
        <w:t>» за 2019 год.</w:t>
      </w:r>
    </w:p>
    <w:p w14:paraId="75DE693B" w14:textId="77777777" w:rsidR="00223C22" w:rsidRPr="00A706EB" w:rsidRDefault="00223C22" w:rsidP="00A706EB">
      <w:pPr>
        <w:spacing w:after="0" w:line="240" w:lineRule="auto"/>
        <w:jc w:val="center"/>
        <w:rPr>
          <w:rFonts w:eastAsia="Times New Roman" w:cs="Times New Roman"/>
          <w:b/>
          <w:sz w:val="28"/>
          <w:szCs w:val="28"/>
          <w:lang w:eastAsia="ru-RU"/>
        </w:rPr>
      </w:pPr>
    </w:p>
    <w:p w14:paraId="707805A0" w14:textId="77777777" w:rsidR="00223C22" w:rsidRPr="00FA4544" w:rsidRDefault="00223C22" w:rsidP="00223C22">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Проверкой установлено нарушение общих требований к составу бухгалтерской (финансовой) отчетности, не влияющие на ее достоверность, но отрицательно сказавшиеся на ее информативности:</w:t>
      </w:r>
    </w:p>
    <w:p w14:paraId="477CBB71" w14:textId="77777777" w:rsidR="00223C22" w:rsidRPr="00FA4544" w:rsidRDefault="00223C22" w:rsidP="00223C22">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14:paraId="172FC2AF" w14:textId="77777777" w:rsidR="00223C22" w:rsidRDefault="00223C22" w:rsidP="00223C22">
      <w:pPr>
        <w:spacing w:after="0" w:line="240" w:lineRule="auto"/>
        <w:ind w:firstLine="708"/>
        <w:jc w:val="both"/>
        <w:rPr>
          <w:rFonts w:eastAsia="Calibri" w:cs="Times New Roman"/>
          <w:sz w:val="28"/>
          <w:szCs w:val="28"/>
          <w:lang w:eastAsia="ru-RU"/>
        </w:rPr>
      </w:pPr>
      <w:r w:rsidRPr="00FA4544">
        <w:rPr>
          <w:rFonts w:eastAsia="Calibri" w:cs="Times New Roman"/>
          <w:sz w:val="28"/>
          <w:szCs w:val="28"/>
          <w:lang w:eastAsia="ru-RU"/>
        </w:rPr>
        <w:t>- статьи 264.1 Бюджетного кодекса Российской Федерации.</w:t>
      </w:r>
    </w:p>
    <w:p w14:paraId="1E4C64E1" w14:textId="77777777" w:rsidR="00223C22" w:rsidRPr="00223C22" w:rsidRDefault="00BA0C29" w:rsidP="00223C22">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П</w:t>
      </w:r>
      <w:r w:rsidR="00223C22" w:rsidRPr="00223C22">
        <w:rPr>
          <w:rFonts w:eastAsia="Times New Roman" w:cs="Times New Roman"/>
          <w:sz w:val="28"/>
          <w:szCs w:val="28"/>
          <w:lang w:eastAsia="ru-RU"/>
        </w:rPr>
        <w:t xml:space="preserve">ри формировании проекта Решения о бюджете на 2019год и плановый период 2020 и 2021 годов не соблюдались требования к порядку составления проектов бюджетов, установленные Бюджетным кодексом РФ. Так, Решением о бюджете на 2019год утверждены доходы, поступающие в бюджет городского поселения в 2019г., а также перечень </w:t>
      </w:r>
      <w:r w:rsidR="00223C22" w:rsidRPr="00223C22">
        <w:rPr>
          <w:rFonts w:eastAsia="Times New Roman" w:cs="Times New Roman"/>
          <w:bCs/>
          <w:sz w:val="28"/>
          <w:szCs w:val="28"/>
          <w:lang w:eastAsia="ru-RU"/>
        </w:rPr>
        <w:t>главных администраторов доходов бюджета поселения – органов государственной власти Российской Федерации, органов власти муниципального образования   Кромской район</w:t>
      </w:r>
      <w:r w:rsidR="00223C22" w:rsidRPr="00223C22">
        <w:rPr>
          <w:rFonts w:eastAsia="Times New Roman" w:cs="Times New Roman"/>
          <w:sz w:val="28"/>
          <w:szCs w:val="28"/>
          <w:lang w:eastAsia="ru-RU"/>
        </w:rPr>
        <w:t xml:space="preserve">, которые согласно данным «Отчета об исполнении бюджета.» (ф.0503317) фактически поступили в </w:t>
      </w:r>
      <w:r w:rsidRPr="00223C22">
        <w:rPr>
          <w:rFonts w:eastAsia="Times New Roman" w:cs="Times New Roman"/>
          <w:sz w:val="28"/>
          <w:szCs w:val="28"/>
          <w:lang w:eastAsia="ru-RU"/>
        </w:rPr>
        <w:t>доход бюджета</w:t>
      </w:r>
      <w:r w:rsidR="00223C22" w:rsidRPr="00223C22">
        <w:rPr>
          <w:rFonts w:eastAsia="Times New Roman" w:cs="Times New Roman"/>
          <w:sz w:val="28"/>
          <w:szCs w:val="28"/>
          <w:lang w:eastAsia="ru-RU"/>
        </w:rPr>
        <w:t>. Однако в вышеназванный перечень</w:t>
      </w:r>
      <w:r w:rsidR="00223C22" w:rsidRPr="00223C22">
        <w:rPr>
          <w:rFonts w:eastAsia="Times New Roman" w:cs="Times New Roman"/>
          <w:sz w:val="22"/>
          <w:lang w:eastAsia="ru-RU" w:bidi="ru-RU"/>
        </w:rPr>
        <w:t xml:space="preserve"> </w:t>
      </w:r>
      <w:r w:rsidR="00223C22" w:rsidRPr="00223C22">
        <w:rPr>
          <w:rFonts w:eastAsia="Times New Roman" w:cs="Times New Roman"/>
          <w:sz w:val="28"/>
          <w:szCs w:val="28"/>
          <w:lang w:eastAsia="ru-RU"/>
        </w:rPr>
        <w:t>не включен администратор доходов с кодом (100- УФК по Орловской области). В связи с чем Администрацией Кромского района, как органом, осуществляющим полномочия по составлению проекта районного бюджета не обеспечено соблюдение требований пункта 2 статьи 20 и пункта 3 статьи 184.1. БК РФ в части утверждения в решении о бюджете полного перечня главных администраторов доходов.</w:t>
      </w:r>
    </w:p>
    <w:p w14:paraId="73C6D324" w14:textId="77777777" w:rsidR="00BA0C29" w:rsidRPr="00BA0C29" w:rsidRDefault="00BA0C29" w:rsidP="00BA0C29">
      <w:pPr>
        <w:shd w:val="clear" w:color="auto" w:fill="FFFFFF"/>
        <w:spacing w:after="0" w:line="240" w:lineRule="auto"/>
        <w:ind w:firstLine="540"/>
        <w:jc w:val="both"/>
        <w:rPr>
          <w:rFonts w:eastAsia="Times New Roman" w:cs="Times New Roman"/>
          <w:sz w:val="28"/>
          <w:szCs w:val="28"/>
          <w:lang w:eastAsia="ru-RU"/>
        </w:rPr>
      </w:pPr>
      <w:r w:rsidRPr="00BA0C29">
        <w:rPr>
          <w:rFonts w:eastAsia="Times New Roman" w:cs="Times New Roman"/>
          <w:color w:val="000000"/>
          <w:spacing w:val="-4"/>
          <w:sz w:val="28"/>
          <w:szCs w:val="28"/>
          <w:lang w:eastAsia="ru-RU"/>
        </w:rPr>
        <w:t xml:space="preserve">В ходе внешней проверки установлено следующее. В соответствии со статьей 26 Устава городского поселения Кромы Кромского района Орловской области </w:t>
      </w:r>
      <w:r w:rsidRPr="00BA0C29">
        <w:rPr>
          <w:rFonts w:eastAsia="Times New Roman" w:cs="Times New Roman"/>
          <w:sz w:val="28"/>
          <w:szCs w:val="28"/>
          <w:lang w:eastAsia="ru-RU"/>
        </w:rPr>
        <w:t>с </w:t>
      </w:r>
      <w:hyperlink r:id="rId5" w:history="1">
        <w:r w:rsidRPr="00BA0C29">
          <w:rPr>
            <w:rFonts w:eastAsia="Times New Roman" w:cs="Times New Roman"/>
            <w:color w:val="000000"/>
            <w:sz w:val="28"/>
            <w:szCs w:val="28"/>
          </w:rPr>
          <w:t>частью 2 статьи 34</w:t>
        </w:r>
      </w:hyperlink>
      <w:r w:rsidRPr="00BA0C29">
        <w:rPr>
          <w:rFonts w:eastAsia="Times New Roman" w:cs="Times New Roman"/>
          <w:sz w:val="28"/>
          <w:szCs w:val="28"/>
          <w:lang w:eastAsia="ru-RU"/>
        </w:rPr>
        <w:t> Федерального закона от 06 октября 2003 года № 131-ФЗ «Об общих принципах организации местного самоуправления в Российской Федерации» Администрация Кромского района исполняет полномочия администрации поселка Кромы.</w:t>
      </w:r>
    </w:p>
    <w:p w14:paraId="2D9F1041" w14:textId="77777777" w:rsidR="00BA0C29" w:rsidRPr="00BA0C29" w:rsidRDefault="00BA0C29" w:rsidP="00BA0C29">
      <w:pPr>
        <w:autoSpaceDE w:val="0"/>
        <w:autoSpaceDN w:val="0"/>
        <w:adjustRightInd w:val="0"/>
        <w:spacing w:after="0" w:line="240" w:lineRule="auto"/>
        <w:ind w:firstLine="540"/>
        <w:jc w:val="both"/>
        <w:rPr>
          <w:rFonts w:eastAsia="Times New Roman" w:cs="Times New Roman"/>
          <w:sz w:val="28"/>
          <w:szCs w:val="28"/>
          <w:lang w:eastAsia="ru-RU"/>
        </w:rPr>
      </w:pPr>
      <w:r w:rsidRPr="00BA0C29">
        <w:rPr>
          <w:rFonts w:eastAsia="Times New Roman" w:cs="Times New Roman"/>
          <w:sz w:val="28"/>
          <w:szCs w:val="28"/>
          <w:lang w:eastAsia="ru-RU"/>
        </w:rPr>
        <w:t xml:space="preserve"> Администрация Кромского района в лице отдела по решению вопросов местного значения городского поселения Кромы от имени муниципального образования городского поселение Кромы осуществляет права по владению, пользованию и распоряжению муниципальной собственностью.</w:t>
      </w:r>
    </w:p>
    <w:p w14:paraId="4A3F50F9" w14:textId="77777777" w:rsidR="00BA0C29" w:rsidRPr="00BA0C29" w:rsidRDefault="00BA0C29" w:rsidP="00BA0C29">
      <w:pPr>
        <w:shd w:val="clear" w:color="auto" w:fill="FFFFFF"/>
        <w:spacing w:after="0" w:line="240" w:lineRule="auto"/>
        <w:ind w:firstLine="540"/>
        <w:jc w:val="both"/>
        <w:rPr>
          <w:rFonts w:eastAsia="Times New Roman" w:cs="Times New Roman"/>
          <w:sz w:val="28"/>
          <w:szCs w:val="28"/>
          <w:lang w:eastAsia="ru-RU"/>
        </w:rPr>
      </w:pPr>
      <w:r w:rsidRPr="00BA0C29">
        <w:rPr>
          <w:rFonts w:eastAsia="Times New Roman" w:cs="Times New Roman"/>
          <w:sz w:val="28"/>
          <w:szCs w:val="28"/>
          <w:lang w:eastAsia="ru-RU"/>
        </w:rPr>
        <w:lastRenderedPageBreak/>
        <w:t>Решением Кромского поселкового Совета народных депутатов от 31.03.2017г. № 9-3пс утверждено «Положение о муниципальной казне городского поселения Кромы Кромского района Орловской области» (далее- Положение).</w:t>
      </w:r>
    </w:p>
    <w:p w14:paraId="7A12459B" w14:textId="77777777" w:rsidR="00BA0C29" w:rsidRPr="00BA0C29" w:rsidRDefault="00BA0C29" w:rsidP="00BA0C29">
      <w:pPr>
        <w:shd w:val="clear" w:color="auto" w:fill="FFFFFF"/>
        <w:spacing w:after="0" w:line="240" w:lineRule="auto"/>
        <w:jc w:val="both"/>
        <w:rPr>
          <w:rFonts w:eastAsia="Times New Roman" w:cs="Times New Roman"/>
          <w:sz w:val="28"/>
          <w:szCs w:val="28"/>
          <w:lang w:eastAsia="ru-RU"/>
        </w:rPr>
      </w:pPr>
      <w:r w:rsidRPr="00BA0C29">
        <w:rPr>
          <w:rFonts w:eastAsia="Times New Roman" w:cs="Times New Roman"/>
          <w:sz w:val="28"/>
          <w:szCs w:val="28"/>
          <w:lang w:eastAsia="ru-RU"/>
        </w:rPr>
        <w:t xml:space="preserve"> </w:t>
      </w:r>
      <w:r w:rsidRPr="00BA0C29">
        <w:rPr>
          <w:rFonts w:eastAsia="Times New Roman" w:cs="Times New Roman"/>
          <w:sz w:val="28"/>
          <w:szCs w:val="28"/>
          <w:lang w:eastAsia="ru-RU"/>
        </w:rPr>
        <w:tab/>
        <w:t>Согласно п.3.4. раздела 3 Положения учет объектов муниципальной казны ведется в Реестре объектов муниципальной казны. Ведение реестра осуществляется структурным подразделением администрации- отдел по решению вопросов местного значения городского поселения Кромы.</w:t>
      </w:r>
    </w:p>
    <w:p w14:paraId="2A0553C1"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В соответствии с Решением Кромского поселкового Совета народных депутатов от 27.10.2017г. № 15-4пс утверждено «Положение о порядке ведения реестра муниципального имущества поселка Кромы Кромского района Орловской области».</w:t>
      </w:r>
    </w:p>
    <w:p w14:paraId="296AE41D"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Представленный Отделом Реестр имущества, ведется с нарушением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w:t>
      </w:r>
    </w:p>
    <w:p w14:paraId="04BDED94"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 параметры объектов недвижимости не соответствуют требованиям полноты и качества информации, отсутствует информация о фактическом состоянии объектов муниципальной собственности, их целевом использовании (балансовая стоимость, амортизация);</w:t>
      </w:r>
    </w:p>
    <w:p w14:paraId="054FED5C"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 отсутствуют данные о вложенных инвестициях;</w:t>
      </w:r>
    </w:p>
    <w:p w14:paraId="66518470"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 не полные сведения об имуществе и об юридических лицах, которым передано муниципальное имущество (оперативное управление, аренда).</w:t>
      </w:r>
    </w:p>
    <w:p w14:paraId="6052A85C"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 отсутствует информация по движимому имуществу (раздел 2);</w:t>
      </w:r>
    </w:p>
    <w:p w14:paraId="5E11ABEF"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 отсутствует информация по разделу «Предприятия и учреждения».</w:t>
      </w:r>
    </w:p>
    <w:p w14:paraId="66FDD9D8"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 xml:space="preserve"> Данные Реестра не позволяют в полной мере определить балансовую и остаточную стоимость имущества, включенного в Реестр муниципального имущества, в том числе имущества казны.</w:t>
      </w:r>
    </w:p>
    <w:p w14:paraId="339B347F"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В соответствии с п.38 Приказа Минфина России от 06.12.2010г. №162н «Об утверждении Плана счетов бюджетного учета и Инструкции по его применению.) для учета операций с объектами имущества казны в бюджетном учете применяется счет 1.108.0000 с присвоением субсчетов: недвижимое имущество в составе казны 0.108.51000, движимое имущество в составе казны 0.108.52000, непроизведенные активы, составляющие казну (земельные участки) 0.108.55000, имущество казны в концессии 0.108.90.000.</w:t>
      </w:r>
    </w:p>
    <w:p w14:paraId="6439BDBB"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Согласно балансу исполнения бюджета городского поселения Кромы (ф 0503120) на 01.01.2019г. остаточная стоимость имущества казны по счету 0.108.00000 составляла 88547,022 тыс. рублей, в том числе: недвижимое имущество 56046,520 тыс. рублей, движимое имущество-6421,056 тыс. рублей, непроизведенные активы 26079,445 тыс. рублей. По состоянию на 01.01.2020г. стоимость имущества казны составила 90890,302 тыс. рублей   в том числе: недвижимое имущество 57646,521 тыс. рублей, движимое имущество- 7164,335 тыс. рублей, непроизведенные активы 26079,445 тыс. рублей. Имущество казны в концессии в отчетности не отражено.</w:t>
      </w:r>
    </w:p>
    <w:p w14:paraId="1630A7B9" w14:textId="77777777" w:rsidR="00BA0C29" w:rsidRPr="00BA0C29" w:rsidRDefault="00BA0C29" w:rsidP="00BA0C29">
      <w:pPr>
        <w:widowControl w:val="0"/>
        <w:tabs>
          <w:tab w:val="left" w:pos="709"/>
        </w:tabs>
        <w:autoSpaceDE w:val="0"/>
        <w:autoSpaceDN w:val="0"/>
        <w:spacing w:after="0" w:line="240" w:lineRule="auto"/>
        <w:ind w:right="16"/>
        <w:jc w:val="both"/>
        <w:rPr>
          <w:rFonts w:eastAsia="Times New Roman" w:cs="Times New Roman"/>
          <w:sz w:val="28"/>
          <w:szCs w:val="28"/>
          <w:lang w:eastAsia="ru-RU" w:bidi="ru-RU"/>
        </w:rPr>
      </w:pPr>
      <w:r w:rsidRPr="00BA0C29">
        <w:rPr>
          <w:rFonts w:eastAsia="Times New Roman" w:cs="Times New Roman"/>
          <w:sz w:val="28"/>
          <w:szCs w:val="28"/>
          <w:lang w:eastAsia="ru-RU" w:bidi="ru-RU"/>
        </w:rPr>
        <w:tab/>
        <w:t xml:space="preserve">В нарушении ч.3ст.11 Федерального закона от 06.12.2011г. № 402-ФЗ «О </w:t>
      </w:r>
      <w:r w:rsidRPr="00BA0C29">
        <w:rPr>
          <w:rFonts w:eastAsia="Times New Roman" w:cs="Times New Roman"/>
          <w:sz w:val="28"/>
          <w:szCs w:val="28"/>
          <w:lang w:eastAsia="ru-RU" w:bidi="ru-RU"/>
        </w:rPr>
        <w:lastRenderedPageBreak/>
        <w:t>бухгалтерском учете», а также в нарушении требований к проведению годовой инвентаризации, которые закреплены в федеральных стандартах бухгалтерского учета (ФСБУ «Концептуальные основы бухгалтерского учета и отчетности организаций государственного сектора», ФСБУ «Обесценение активов», ФСБУ «Учетная политика, оценочные значения и ошибки») инвентаризация имущества казны не проводилась.</w:t>
      </w:r>
    </w:p>
    <w:p w14:paraId="639F1030" w14:textId="77777777" w:rsidR="00BA0C29" w:rsidRPr="00BA0C29" w:rsidRDefault="00BA0C29" w:rsidP="00BA0C29">
      <w:pPr>
        <w:shd w:val="clear" w:color="auto" w:fill="FFFFFF"/>
        <w:spacing w:after="0" w:line="240" w:lineRule="auto"/>
        <w:ind w:firstLine="709"/>
        <w:jc w:val="both"/>
        <w:rPr>
          <w:rFonts w:eastAsia="Times New Roman" w:cs="Times New Roman"/>
          <w:sz w:val="28"/>
          <w:szCs w:val="28"/>
          <w:lang w:eastAsia="ru-RU"/>
        </w:rPr>
      </w:pPr>
      <w:r w:rsidRPr="00BA0C29">
        <w:rPr>
          <w:rFonts w:eastAsia="Times New Roman" w:cs="Times New Roman"/>
          <w:sz w:val="28"/>
          <w:szCs w:val="28"/>
          <w:lang w:eastAsia="ru-RU"/>
        </w:rPr>
        <w:t xml:space="preserve">Выявленные несоответствия свидетельствуют об </w:t>
      </w:r>
      <w:r w:rsidR="000545C4" w:rsidRPr="00BA0C29">
        <w:rPr>
          <w:rFonts w:eastAsia="Times New Roman" w:cs="Times New Roman"/>
          <w:sz w:val="28"/>
          <w:szCs w:val="28"/>
          <w:lang w:eastAsia="ru-RU"/>
        </w:rPr>
        <w:t>отсутствии внутреннего</w:t>
      </w:r>
      <w:r w:rsidRPr="00BA0C29">
        <w:rPr>
          <w:rFonts w:eastAsia="Times New Roman" w:cs="Times New Roman"/>
          <w:sz w:val="28"/>
          <w:szCs w:val="28"/>
          <w:lang w:eastAsia="ru-RU"/>
        </w:rPr>
        <w:t xml:space="preserve"> финансового контроля, отсутствием контроля за муниципальной собственностью поселения, что в </w:t>
      </w:r>
      <w:r w:rsidR="000545C4" w:rsidRPr="00BA0C29">
        <w:rPr>
          <w:rFonts w:eastAsia="Times New Roman" w:cs="Times New Roman"/>
          <w:sz w:val="28"/>
          <w:szCs w:val="28"/>
          <w:lang w:eastAsia="ru-RU"/>
        </w:rPr>
        <w:t>итоге приводят</w:t>
      </w:r>
      <w:r w:rsidRPr="00BA0C29">
        <w:rPr>
          <w:rFonts w:eastAsia="Times New Roman" w:cs="Times New Roman"/>
          <w:sz w:val="28"/>
          <w:szCs w:val="28"/>
          <w:lang w:eastAsia="ru-RU"/>
        </w:rPr>
        <w:t xml:space="preserve"> к искажению бухгалтерской отчетности, недопоступлению средств в доход бюджета поселения от использования муниципальной собственности, </w:t>
      </w:r>
      <w:r w:rsidR="000545C4" w:rsidRPr="00BA0C29">
        <w:rPr>
          <w:rFonts w:eastAsia="Times New Roman" w:cs="Times New Roman"/>
          <w:sz w:val="28"/>
          <w:szCs w:val="28"/>
          <w:lang w:eastAsia="ru-RU"/>
        </w:rPr>
        <w:t>неэффективности деятельности</w:t>
      </w:r>
      <w:r w:rsidRPr="00BA0C29">
        <w:rPr>
          <w:rFonts w:eastAsia="Times New Roman" w:cs="Times New Roman"/>
          <w:sz w:val="28"/>
          <w:szCs w:val="28"/>
          <w:lang w:eastAsia="ru-RU"/>
        </w:rPr>
        <w:t xml:space="preserve"> </w:t>
      </w:r>
      <w:r w:rsidR="000545C4" w:rsidRPr="00BA0C29">
        <w:rPr>
          <w:rFonts w:eastAsia="Times New Roman" w:cs="Times New Roman"/>
          <w:sz w:val="28"/>
          <w:szCs w:val="28"/>
          <w:lang w:eastAsia="ru-RU"/>
        </w:rPr>
        <w:t>администратора неналоговых</w:t>
      </w:r>
      <w:r w:rsidRPr="00BA0C29">
        <w:rPr>
          <w:rFonts w:eastAsia="Times New Roman" w:cs="Times New Roman"/>
          <w:sz w:val="28"/>
          <w:szCs w:val="28"/>
          <w:lang w:eastAsia="ru-RU"/>
        </w:rPr>
        <w:t xml:space="preserve"> доходов по сокращению задолженности и исключает возможность оценки эффективного ее использования.  </w:t>
      </w:r>
    </w:p>
    <w:p w14:paraId="683CF32D" w14:textId="77777777" w:rsidR="00BA0C29" w:rsidRPr="00BA0C29" w:rsidRDefault="00BA0C29" w:rsidP="00BA0C29">
      <w:pPr>
        <w:tabs>
          <w:tab w:val="left" w:pos="9639"/>
        </w:tabs>
        <w:suppressAutoHyphens/>
        <w:spacing w:after="0" w:line="240" w:lineRule="auto"/>
        <w:ind w:right="16" w:firstLine="720"/>
        <w:jc w:val="both"/>
        <w:rPr>
          <w:rFonts w:eastAsia="Times New Roman" w:cs="Times New Roman"/>
          <w:sz w:val="28"/>
          <w:szCs w:val="28"/>
          <w:lang w:eastAsia="ru-RU"/>
        </w:rPr>
      </w:pPr>
      <w:r w:rsidRPr="00BA0C29">
        <w:rPr>
          <w:rFonts w:eastAsia="Times New Roman" w:cs="Times New Roman"/>
          <w:sz w:val="28"/>
          <w:szCs w:val="28"/>
          <w:lang w:eastAsia="ru-RU"/>
        </w:rPr>
        <w:t>Для проведения внешней проверки отчетность главных распорядителей бюджетных средств не представлена, в связи с чем соответствие показателей бюджетной отчетности ГАБС показателям годового отчета об исполнении бюджета городского поселения Кромы за отчетный финансовый год проверить не представляется возможным.  Кроме того, ГРБС (администрацией Кромского района не проводились проверки соблюдения получателем субсидий условий, целей и порядка их предоставления.</w:t>
      </w:r>
    </w:p>
    <w:p w14:paraId="0549FB37" w14:textId="77777777" w:rsidR="00BA0C29" w:rsidRPr="00BA0C29" w:rsidRDefault="00BA0C29" w:rsidP="00BA0C29">
      <w:pPr>
        <w:tabs>
          <w:tab w:val="left" w:pos="9639"/>
        </w:tabs>
        <w:suppressAutoHyphens/>
        <w:spacing w:after="0" w:line="240" w:lineRule="auto"/>
        <w:ind w:right="16" w:firstLine="720"/>
        <w:jc w:val="both"/>
        <w:rPr>
          <w:rFonts w:eastAsia="Times New Roman" w:cs="Times New Roman"/>
          <w:sz w:val="28"/>
          <w:szCs w:val="28"/>
          <w:lang w:eastAsia="ru-RU"/>
        </w:rPr>
      </w:pPr>
      <w:r w:rsidRPr="00BA0C29">
        <w:rPr>
          <w:rFonts w:eastAsia="Times New Roman" w:cs="Times New Roman"/>
          <w:sz w:val="28"/>
          <w:szCs w:val="28"/>
          <w:lang w:eastAsia="ru-RU"/>
        </w:rPr>
        <w:t>Данные факты свидетельствуют об отсутствии внутреннего финансового контроля, осуществляемого ГРБС.</w:t>
      </w:r>
    </w:p>
    <w:p w14:paraId="023715BF" w14:textId="77777777" w:rsidR="00BA0C29" w:rsidRPr="00BA0C29" w:rsidRDefault="00BA0C29" w:rsidP="00BA0C29">
      <w:pPr>
        <w:tabs>
          <w:tab w:val="left" w:pos="9214"/>
          <w:tab w:val="left" w:pos="9639"/>
        </w:tabs>
        <w:suppressAutoHyphens/>
        <w:spacing w:after="0" w:line="240" w:lineRule="auto"/>
        <w:ind w:right="543" w:firstLine="720"/>
        <w:jc w:val="both"/>
        <w:rPr>
          <w:rFonts w:eastAsia="Times New Roman" w:cs="Times New Roman"/>
          <w:sz w:val="28"/>
          <w:szCs w:val="28"/>
          <w:lang w:eastAsia="ar-SA"/>
        </w:rPr>
      </w:pPr>
    </w:p>
    <w:p w14:paraId="1649ECAC" w14:textId="77777777" w:rsidR="001C4BB7" w:rsidRPr="00FA4544" w:rsidRDefault="001C4BB7" w:rsidP="001C4BB7">
      <w:pPr>
        <w:spacing w:after="0" w:line="240" w:lineRule="auto"/>
        <w:ind w:firstLine="708"/>
        <w:jc w:val="both"/>
        <w:rPr>
          <w:rFonts w:eastAsia="Times New Roman" w:cs="Times New Roman"/>
          <w:szCs w:val="24"/>
          <w:lang w:eastAsia="ru-RU"/>
        </w:rPr>
      </w:pPr>
      <w:r>
        <w:rPr>
          <w:rFonts w:eastAsia="Times New Roman" w:cs="Times New Roman"/>
          <w:sz w:val="28"/>
          <w:szCs w:val="28"/>
          <w:lang w:eastAsia="ru-RU"/>
        </w:rPr>
        <w:t xml:space="preserve">По результатам внешней проверки </w:t>
      </w:r>
      <w:r w:rsidRPr="00FA4544">
        <w:rPr>
          <w:rFonts w:eastAsia="Times New Roman" w:cs="Times New Roman"/>
          <w:sz w:val="28"/>
          <w:szCs w:val="28"/>
          <w:lang w:eastAsia="ru-RU"/>
        </w:rPr>
        <w:t>Отчет</w:t>
      </w:r>
      <w:r>
        <w:rPr>
          <w:rFonts w:eastAsia="Times New Roman" w:cs="Times New Roman"/>
          <w:sz w:val="28"/>
          <w:szCs w:val="28"/>
          <w:lang w:eastAsia="ru-RU"/>
        </w:rPr>
        <w:t>ы</w:t>
      </w:r>
      <w:r w:rsidRPr="00FA4544">
        <w:rPr>
          <w:rFonts w:eastAsia="Times New Roman" w:cs="Times New Roman"/>
          <w:sz w:val="28"/>
          <w:szCs w:val="28"/>
          <w:lang w:eastAsia="ru-RU"/>
        </w:rPr>
        <w:t xml:space="preserve"> рекомендован к принятию решения об его утверждении</w:t>
      </w:r>
      <w:r>
        <w:rPr>
          <w:rFonts w:eastAsia="Times New Roman" w:cs="Times New Roman"/>
          <w:sz w:val="28"/>
          <w:szCs w:val="28"/>
          <w:lang w:eastAsia="ru-RU"/>
        </w:rPr>
        <w:t xml:space="preserve"> их </w:t>
      </w:r>
      <w:r w:rsidRPr="00FA4544">
        <w:rPr>
          <w:rFonts w:eastAsia="Times New Roman" w:cs="Times New Roman"/>
          <w:sz w:val="28"/>
          <w:szCs w:val="28"/>
          <w:lang w:eastAsia="ru-RU"/>
        </w:rPr>
        <w:t>представительным органом муниципального образования после устранения замечаний.</w:t>
      </w:r>
    </w:p>
    <w:p w14:paraId="2D094360" w14:textId="77777777" w:rsidR="000808EB" w:rsidRDefault="001C4BB7" w:rsidP="00FA4544">
      <w:pPr>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Направлены предложения Главам администраций сельских поселений:</w:t>
      </w:r>
    </w:p>
    <w:p w14:paraId="576A8FE4" w14:textId="77777777" w:rsidR="00FA4544" w:rsidRPr="00FA4544" w:rsidRDefault="00FA4544" w:rsidP="00FA4544">
      <w:pPr>
        <w:shd w:val="clear" w:color="auto" w:fill="FFFFFF"/>
        <w:tabs>
          <w:tab w:val="left" w:pos="1397"/>
        </w:tabs>
        <w:spacing w:after="0" w:line="240" w:lineRule="auto"/>
        <w:jc w:val="center"/>
        <w:rPr>
          <w:rFonts w:eastAsia="Times New Roman" w:cs="Times New Roman"/>
          <w:b/>
          <w:szCs w:val="24"/>
          <w:lang w:eastAsia="ru-RU"/>
        </w:rPr>
      </w:pPr>
    </w:p>
    <w:p w14:paraId="2E1F0BC0" w14:textId="77777777" w:rsidR="000808EB" w:rsidRPr="000808EB" w:rsidRDefault="000808EB" w:rsidP="000808EB">
      <w:pPr>
        <w:numPr>
          <w:ilvl w:val="0"/>
          <w:numId w:val="2"/>
        </w:numPr>
        <w:spacing w:after="0" w:line="240" w:lineRule="auto"/>
        <w:jc w:val="both"/>
        <w:rPr>
          <w:rFonts w:eastAsia="Times New Roman" w:cs="Times New Roman"/>
          <w:spacing w:val="-1"/>
          <w:sz w:val="28"/>
          <w:szCs w:val="28"/>
          <w:lang w:eastAsia="ru-RU"/>
        </w:rPr>
      </w:pPr>
      <w:r w:rsidRPr="000808EB">
        <w:rPr>
          <w:rFonts w:eastAsia="Times New Roman" w:cs="Times New Roman"/>
          <w:color w:val="000000"/>
          <w:spacing w:val="-1"/>
          <w:sz w:val="28"/>
          <w:szCs w:val="28"/>
          <w:lang w:eastAsia="ru-RU"/>
        </w:rPr>
        <w:t xml:space="preserve">Годовую бюджетную отчетность формировать в соответствии с положениями Инструкции, утвержденной </w:t>
      </w:r>
      <w:hyperlink r:id="rId6" w:history="1">
        <w:r w:rsidRPr="000808EB">
          <w:rPr>
            <w:rFonts w:eastAsia="Times New Roman" w:cs="Times New Roman"/>
            <w:bCs/>
            <w:sz w:val="28"/>
            <w:szCs w:val="28"/>
            <w:lang w:eastAsia="ru-RU"/>
          </w:rPr>
          <w:t>Приказом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hyperlink>
    </w:p>
    <w:p w14:paraId="78128A21" w14:textId="77777777" w:rsidR="000808EB" w:rsidRPr="000808EB" w:rsidRDefault="000808EB" w:rsidP="000808EB">
      <w:pPr>
        <w:numPr>
          <w:ilvl w:val="0"/>
          <w:numId w:val="2"/>
        </w:numPr>
        <w:spacing w:after="0" w:line="240" w:lineRule="auto"/>
        <w:jc w:val="both"/>
        <w:rPr>
          <w:rFonts w:eastAsia="Times New Roman" w:cs="Times New Roman"/>
          <w:color w:val="000000"/>
          <w:spacing w:val="-1"/>
          <w:sz w:val="28"/>
          <w:szCs w:val="28"/>
          <w:lang w:eastAsia="ru-RU"/>
        </w:rPr>
      </w:pPr>
      <w:r w:rsidRPr="000808EB">
        <w:rPr>
          <w:rFonts w:eastAsia="Times New Roman" w:cs="Times New Roman"/>
          <w:color w:val="000000"/>
          <w:spacing w:val="-1"/>
          <w:sz w:val="28"/>
          <w:szCs w:val="28"/>
          <w:lang w:eastAsia="ru-RU"/>
        </w:rPr>
        <w:t>Администраци</w:t>
      </w:r>
      <w:r w:rsidR="001C4BB7">
        <w:rPr>
          <w:rFonts w:eastAsia="Times New Roman" w:cs="Times New Roman"/>
          <w:color w:val="000000"/>
          <w:spacing w:val="-1"/>
          <w:sz w:val="28"/>
          <w:szCs w:val="28"/>
          <w:lang w:eastAsia="ru-RU"/>
        </w:rPr>
        <w:t>ям</w:t>
      </w:r>
      <w:r w:rsidRPr="000808EB">
        <w:rPr>
          <w:rFonts w:eastAsia="Times New Roman" w:cs="Times New Roman"/>
          <w:color w:val="000000"/>
          <w:spacing w:val="-1"/>
          <w:sz w:val="28"/>
          <w:szCs w:val="28"/>
          <w:lang w:eastAsia="ru-RU"/>
        </w:rPr>
        <w:t xml:space="preserve"> сельск</w:t>
      </w:r>
      <w:r w:rsidR="001C4BB7">
        <w:rPr>
          <w:rFonts w:eastAsia="Times New Roman" w:cs="Times New Roman"/>
          <w:color w:val="000000"/>
          <w:spacing w:val="-1"/>
          <w:sz w:val="28"/>
          <w:szCs w:val="28"/>
          <w:lang w:eastAsia="ru-RU"/>
        </w:rPr>
        <w:t>их</w:t>
      </w:r>
      <w:r w:rsidRPr="000808EB">
        <w:rPr>
          <w:rFonts w:eastAsia="Times New Roman" w:cs="Times New Roman"/>
          <w:color w:val="000000"/>
          <w:spacing w:val="-1"/>
          <w:sz w:val="28"/>
          <w:szCs w:val="28"/>
          <w:lang w:eastAsia="ru-RU"/>
        </w:rPr>
        <w:t xml:space="preserve"> поселения  сформировать учетную политику  в части проведения инвентаризации активов  и обязательств, имущества и имущества на забалансовых счетах  в соответствии с  ч.3ст.11 Федерального закона от 06.12.2011г. № 402-ФЗ «О бухгалтерском учете», а также  в соответствии с требованиями  к проведению годовой инвентаризации, которые закреплены в федеральных стандартах бухгалтерского учета (ФСБУ «Концептуальные основы бухгалтерского учета и отчетности организаций государственного сектора», ФСБУ «Обесценение активов», ФСБУ «Учетная политика, оценочные значения и ошибки»).</w:t>
      </w:r>
    </w:p>
    <w:p w14:paraId="7A4A1BD4" w14:textId="77777777" w:rsidR="000808EB" w:rsidRPr="000808EB" w:rsidRDefault="000808EB" w:rsidP="000808EB">
      <w:pPr>
        <w:numPr>
          <w:ilvl w:val="0"/>
          <w:numId w:val="2"/>
        </w:numPr>
        <w:spacing w:after="0" w:line="240" w:lineRule="auto"/>
        <w:jc w:val="both"/>
        <w:rPr>
          <w:rFonts w:eastAsia="Times New Roman" w:cs="Times New Roman"/>
          <w:color w:val="000000"/>
          <w:spacing w:val="-1"/>
          <w:sz w:val="28"/>
          <w:szCs w:val="28"/>
          <w:lang w:eastAsia="ru-RU"/>
        </w:rPr>
      </w:pPr>
      <w:r w:rsidRPr="000808EB">
        <w:rPr>
          <w:rFonts w:eastAsia="Times New Roman" w:cs="Times New Roman"/>
          <w:color w:val="000000"/>
          <w:spacing w:val="-1"/>
          <w:sz w:val="28"/>
          <w:szCs w:val="28"/>
          <w:lang w:eastAsia="ru-RU"/>
        </w:rPr>
        <w:lastRenderedPageBreak/>
        <w:t>Обеспечить осуществление внутреннего финансового контроля ГРБС. Принять меры по усилению контроля за достоверностью информации, содержащейся в бюджетной отчетности.</w:t>
      </w:r>
    </w:p>
    <w:p w14:paraId="081AA05C" w14:textId="77777777" w:rsidR="000808EB" w:rsidRDefault="000808EB" w:rsidP="000808EB">
      <w:pPr>
        <w:numPr>
          <w:ilvl w:val="0"/>
          <w:numId w:val="2"/>
        </w:numPr>
        <w:spacing w:after="0" w:line="240" w:lineRule="auto"/>
        <w:jc w:val="both"/>
        <w:rPr>
          <w:rFonts w:eastAsia="Times New Roman" w:cs="Times New Roman"/>
          <w:color w:val="000000"/>
          <w:spacing w:val="-1"/>
          <w:sz w:val="28"/>
          <w:szCs w:val="28"/>
          <w:lang w:eastAsia="ru-RU"/>
        </w:rPr>
      </w:pPr>
      <w:r w:rsidRPr="000808EB">
        <w:rPr>
          <w:rFonts w:eastAsia="Times New Roman" w:cs="Times New Roman"/>
          <w:color w:val="000000"/>
          <w:spacing w:val="-1"/>
          <w:sz w:val="28"/>
          <w:szCs w:val="28"/>
          <w:lang w:eastAsia="ru-RU"/>
        </w:rPr>
        <w:t xml:space="preserve"> Обеспечить ведение реестра муниципального имущества в соответствии с требованиями, установленными Приказом Министерства экономического развития Российской Федерации от 30.08.2011г.№ 424 "Об утверждении Порядка ведения органами местного самоуправления реестров муниципального имущества". Обеспечить регистрацию прав собственности муниципального образования и права оперативного управления на объекты недвижимости.</w:t>
      </w:r>
    </w:p>
    <w:p w14:paraId="0086A525" w14:textId="77777777" w:rsidR="00BA0C29" w:rsidRPr="00BA0C29" w:rsidRDefault="00BA0C29" w:rsidP="00BA0C29">
      <w:pPr>
        <w:numPr>
          <w:ilvl w:val="0"/>
          <w:numId w:val="2"/>
        </w:numPr>
        <w:spacing w:after="0" w:line="240" w:lineRule="auto"/>
        <w:jc w:val="both"/>
        <w:rPr>
          <w:rFonts w:eastAsia="Times New Roman" w:cs="Times New Roman"/>
          <w:color w:val="000000"/>
          <w:spacing w:val="-1"/>
          <w:sz w:val="28"/>
          <w:szCs w:val="28"/>
          <w:lang w:eastAsia="ru-RU"/>
        </w:rPr>
      </w:pPr>
      <w:r w:rsidRPr="00BA0C29">
        <w:rPr>
          <w:rFonts w:eastAsia="Times New Roman" w:cs="Times New Roman"/>
          <w:color w:val="000000"/>
          <w:spacing w:val="-1"/>
          <w:sz w:val="28"/>
          <w:szCs w:val="28"/>
          <w:lang w:eastAsia="ru-RU"/>
        </w:rPr>
        <w:t>Провести детальный анализ замечаний по вопросам бюджетного учета и отчетности, выявленных при проведении внешней проверки годовой бюджетной отчетности.</w:t>
      </w:r>
    </w:p>
    <w:p w14:paraId="487A2700" w14:textId="77777777" w:rsidR="00BA0C29" w:rsidRPr="00BA0C29" w:rsidRDefault="00BA0C29" w:rsidP="00BA0C29">
      <w:pPr>
        <w:numPr>
          <w:ilvl w:val="0"/>
          <w:numId w:val="2"/>
        </w:numPr>
        <w:spacing w:after="0" w:line="240" w:lineRule="auto"/>
        <w:jc w:val="both"/>
        <w:rPr>
          <w:rFonts w:eastAsia="Times New Roman" w:cs="Times New Roman"/>
          <w:color w:val="000000"/>
          <w:spacing w:val="-1"/>
          <w:sz w:val="28"/>
          <w:szCs w:val="28"/>
          <w:lang w:eastAsia="ru-RU"/>
        </w:rPr>
      </w:pPr>
      <w:r w:rsidRPr="00BA0C29">
        <w:rPr>
          <w:rFonts w:eastAsia="Times New Roman" w:cs="Times New Roman"/>
          <w:color w:val="000000"/>
          <w:spacing w:val="-1"/>
          <w:sz w:val="28"/>
          <w:szCs w:val="28"/>
          <w:lang w:eastAsia="ru-RU"/>
        </w:rPr>
        <w:t>Повысить качество бюджетного планирования</w:t>
      </w:r>
      <w:r w:rsidR="000545C4">
        <w:rPr>
          <w:rFonts w:eastAsia="Times New Roman" w:cs="Times New Roman"/>
          <w:color w:val="000000"/>
          <w:spacing w:val="-1"/>
          <w:sz w:val="28"/>
          <w:szCs w:val="28"/>
          <w:lang w:eastAsia="ru-RU"/>
        </w:rPr>
        <w:t>.</w:t>
      </w:r>
    </w:p>
    <w:p w14:paraId="11370B70" w14:textId="77777777" w:rsidR="000808EB" w:rsidRPr="000808EB" w:rsidRDefault="000808EB" w:rsidP="001C4BB7">
      <w:pPr>
        <w:shd w:val="clear" w:color="auto" w:fill="FFFFFF"/>
        <w:autoSpaceDE w:val="0"/>
        <w:autoSpaceDN w:val="0"/>
        <w:adjustRightInd w:val="0"/>
        <w:spacing w:after="0" w:line="240" w:lineRule="auto"/>
        <w:ind w:left="720" w:right="-5"/>
        <w:jc w:val="both"/>
        <w:rPr>
          <w:rFonts w:eastAsia="Times New Roman" w:cs="Arial"/>
          <w:color w:val="000000"/>
          <w:spacing w:val="-1"/>
          <w:sz w:val="28"/>
          <w:szCs w:val="28"/>
          <w:lang w:eastAsia="ru-RU"/>
        </w:rPr>
      </w:pPr>
    </w:p>
    <w:p w14:paraId="07BE7DDD" w14:textId="77777777" w:rsidR="00FA4544" w:rsidRPr="00FA4544" w:rsidRDefault="00FA4544" w:rsidP="00FA4544">
      <w:pPr>
        <w:autoSpaceDE w:val="0"/>
        <w:autoSpaceDN w:val="0"/>
        <w:adjustRightInd w:val="0"/>
        <w:spacing w:after="0" w:line="276" w:lineRule="auto"/>
        <w:jc w:val="right"/>
        <w:rPr>
          <w:rFonts w:ascii="Times New Roman CYR" w:eastAsia="Times New Roman" w:hAnsi="Times New Roman CYR" w:cs="Times New Roman CYR"/>
          <w:szCs w:val="24"/>
          <w:lang w:eastAsia="ru-RU"/>
        </w:rPr>
      </w:pPr>
      <w:r w:rsidRPr="00FA4544">
        <w:rPr>
          <w:rFonts w:ascii="Times New Roman CYR" w:eastAsia="Times New Roman" w:hAnsi="Times New Roman CYR" w:cs="Times New Roman CYR"/>
          <w:szCs w:val="24"/>
          <w:lang w:eastAsia="ru-RU"/>
        </w:rPr>
        <w:t xml:space="preserve">Председатель Контрольно-счетной палаты </w:t>
      </w:r>
    </w:p>
    <w:p w14:paraId="31EF4746" w14:textId="77777777" w:rsidR="00FA4544" w:rsidRPr="00FA4544" w:rsidRDefault="00FA4544" w:rsidP="00FA4544">
      <w:pPr>
        <w:autoSpaceDE w:val="0"/>
        <w:autoSpaceDN w:val="0"/>
        <w:adjustRightInd w:val="0"/>
        <w:spacing w:after="0" w:line="276" w:lineRule="auto"/>
        <w:jc w:val="right"/>
        <w:rPr>
          <w:rFonts w:ascii="Times New Roman CYR" w:eastAsia="Times New Roman" w:hAnsi="Times New Roman CYR" w:cs="Times New Roman CYR"/>
          <w:szCs w:val="24"/>
          <w:lang w:eastAsia="ru-RU"/>
        </w:rPr>
      </w:pPr>
      <w:r w:rsidRPr="00FA4544">
        <w:rPr>
          <w:rFonts w:ascii="Times New Roman CYR" w:eastAsia="Times New Roman" w:hAnsi="Times New Roman CYR" w:cs="Times New Roman CYR"/>
          <w:szCs w:val="24"/>
          <w:lang w:eastAsia="ru-RU"/>
        </w:rPr>
        <w:t>Кромского района Орловской области</w:t>
      </w:r>
      <w:r w:rsidRPr="00FA4544">
        <w:rPr>
          <w:rFonts w:ascii="Times New Roman CYR" w:eastAsia="Times New Roman" w:hAnsi="Times New Roman CYR" w:cs="Times New Roman CYR"/>
          <w:szCs w:val="24"/>
          <w:lang w:eastAsia="ru-RU"/>
        </w:rPr>
        <w:tab/>
        <w:t xml:space="preserve">         </w:t>
      </w:r>
    </w:p>
    <w:p w14:paraId="438E26EA" w14:textId="77777777" w:rsidR="00FA4544" w:rsidRPr="00FA4544" w:rsidRDefault="00FA4544" w:rsidP="00FA4544">
      <w:pPr>
        <w:autoSpaceDE w:val="0"/>
        <w:autoSpaceDN w:val="0"/>
        <w:adjustRightInd w:val="0"/>
        <w:spacing w:after="0" w:line="276" w:lineRule="auto"/>
        <w:jc w:val="right"/>
        <w:rPr>
          <w:rFonts w:ascii="Times New Roman CYR" w:eastAsia="Times New Roman" w:hAnsi="Times New Roman CYR" w:cs="Times New Roman CYR"/>
          <w:szCs w:val="24"/>
          <w:lang w:eastAsia="ru-RU"/>
        </w:rPr>
      </w:pPr>
      <w:r w:rsidRPr="00FA4544">
        <w:rPr>
          <w:rFonts w:ascii="Times New Roman CYR" w:eastAsia="Times New Roman" w:hAnsi="Times New Roman CYR" w:cs="Times New Roman CYR"/>
          <w:szCs w:val="24"/>
          <w:lang w:eastAsia="ru-RU"/>
        </w:rPr>
        <w:t>С. С. Булгакова</w:t>
      </w:r>
    </w:p>
    <w:p w14:paraId="3F77BAB8" w14:textId="77777777" w:rsidR="00FA4544" w:rsidRPr="00FA4544" w:rsidRDefault="00FA4544" w:rsidP="00FA4544">
      <w:pPr>
        <w:autoSpaceDE w:val="0"/>
        <w:autoSpaceDN w:val="0"/>
        <w:adjustRightInd w:val="0"/>
        <w:spacing w:after="0" w:line="276" w:lineRule="auto"/>
        <w:jc w:val="right"/>
        <w:rPr>
          <w:rFonts w:eastAsia="Times New Roman" w:cs="Times New Roman"/>
          <w:sz w:val="20"/>
          <w:szCs w:val="20"/>
          <w:lang w:eastAsia="ru-RU"/>
        </w:rPr>
      </w:pPr>
      <w:r w:rsidRPr="00FA4544">
        <w:rPr>
          <w:rFonts w:ascii="Times New Roman CYR" w:eastAsia="Times New Roman" w:hAnsi="Times New Roman CYR" w:cs="Times New Roman CYR"/>
          <w:sz w:val="20"/>
          <w:szCs w:val="20"/>
          <w:lang w:eastAsia="ru-RU"/>
        </w:rPr>
        <w:t>(Подготовлено для размещения на сайте)</w:t>
      </w:r>
    </w:p>
    <w:p w14:paraId="6F430B45" w14:textId="77777777" w:rsidR="00FA4544" w:rsidRPr="00FA4544" w:rsidRDefault="00FA4544" w:rsidP="00FA4544">
      <w:pPr>
        <w:spacing w:after="0" w:line="240" w:lineRule="auto"/>
        <w:jc w:val="both"/>
        <w:rPr>
          <w:rFonts w:eastAsia="Times New Roman" w:cs="Times New Roman"/>
          <w:b/>
          <w:sz w:val="28"/>
          <w:szCs w:val="28"/>
          <w:lang w:eastAsia="ru-RU"/>
        </w:rPr>
      </w:pPr>
    </w:p>
    <w:p w14:paraId="7A143B84" w14:textId="77777777" w:rsidR="00E34352" w:rsidRDefault="00E34352"/>
    <w:sectPr w:rsidR="00E34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11A5E"/>
    <w:multiLevelType w:val="hybridMultilevel"/>
    <w:tmpl w:val="76B0A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B21BBD"/>
    <w:multiLevelType w:val="hybridMultilevel"/>
    <w:tmpl w:val="BB68232C"/>
    <w:lvl w:ilvl="0" w:tplc="AC3C001E">
      <w:numFmt w:val="bullet"/>
      <w:lvlText w:val="-"/>
      <w:lvlJc w:val="left"/>
      <w:pPr>
        <w:ind w:left="229" w:hanging="226"/>
      </w:pPr>
      <w:rPr>
        <w:rFonts w:ascii="Times New Roman" w:eastAsia="Times New Roman" w:hAnsi="Times New Roman" w:cs="Times New Roman" w:hint="default"/>
        <w:w w:val="100"/>
        <w:sz w:val="27"/>
        <w:szCs w:val="27"/>
        <w:lang w:val="ru-RU" w:eastAsia="ru-RU" w:bidi="ru-RU"/>
      </w:rPr>
    </w:lvl>
    <w:lvl w:ilvl="1" w:tplc="E2B26B3A">
      <w:numFmt w:val="bullet"/>
      <w:lvlText w:val="•"/>
      <w:lvlJc w:val="left"/>
      <w:pPr>
        <w:ind w:left="1258" w:hanging="226"/>
      </w:pPr>
      <w:rPr>
        <w:rFonts w:hint="default"/>
        <w:lang w:val="ru-RU" w:eastAsia="ru-RU" w:bidi="ru-RU"/>
      </w:rPr>
    </w:lvl>
    <w:lvl w:ilvl="2" w:tplc="2878F1DA">
      <w:numFmt w:val="bullet"/>
      <w:lvlText w:val="•"/>
      <w:lvlJc w:val="left"/>
      <w:pPr>
        <w:ind w:left="2297" w:hanging="226"/>
      </w:pPr>
      <w:rPr>
        <w:rFonts w:hint="default"/>
        <w:lang w:val="ru-RU" w:eastAsia="ru-RU" w:bidi="ru-RU"/>
      </w:rPr>
    </w:lvl>
    <w:lvl w:ilvl="3" w:tplc="D7E4C196">
      <w:numFmt w:val="bullet"/>
      <w:lvlText w:val="•"/>
      <w:lvlJc w:val="left"/>
      <w:pPr>
        <w:ind w:left="3335" w:hanging="226"/>
      </w:pPr>
      <w:rPr>
        <w:rFonts w:hint="default"/>
        <w:lang w:val="ru-RU" w:eastAsia="ru-RU" w:bidi="ru-RU"/>
      </w:rPr>
    </w:lvl>
    <w:lvl w:ilvl="4" w:tplc="5358AA3A">
      <w:numFmt w:val="bullet"/>
      <w:lvlText w:val="•"/>
      <w:lvlJc w:val="left"/>
      <w:pPr>
        <w:ind w:left="4374" w:hanging="226"/>
      </w:pPr>
      <w:rPr>
        <w:rFonts w:hint="default"/>
        <w:lang w:val="ru-RU" w:eastAsia="ru-RU" w:bidi="ru-RU"/>
      </w:rPr>
    </w:lvl>
    <w:lvl w:ilvl="5" w:tplc="02B63AC0">
      <w:numFmt w:val="bullet"/>
      <w:lvlText w:val="•"/>
      <w:lvlJc w:val="left"/>
      <w:pPr>
        <w:ind w:left="5413" w:hanging="226"/>
      </w:pPr>
      <w:rPr>
        <w:rFonts w:hint="default"/>
        <w:lang w:val="ru-RU" w:eastAsia="ru-RU" w:bidi="ru-RU"/>
      </w:rPr>
    </w:lvl>
    <w:lvl w:ilvl="6" w:tplc="51406BC8">
      <w:numFmt w:val="bullet"/>
      <w:lvlText w:val="•"/>
      <w:lvlJc w:val="left"/>
      <w:pPr>
        <w:ind w:left="6451" w:hanging="226"/>
      </w:pPr>
      <w:rPr>
        <w:rFonts w:hint="default"/>
        <w:lang w:val="ru-RU" w:eastAsia="ru-RU" w:bidi="ru-RU"/>
      </w:rPr>
    </w:lvl>
    <w:lvl w:ilvl="7" w:tplc="64C433C4">
      <w:numFmt w:val="bullet"/>
      <w:lvlText w:val="•"/>
      <w:lvlJc w:val="left"/>
      <w:pPr>
        <w:ind w:left="7490" w:hanging="226"/>
      </w:pPr>
      <w:rPr>
        <w:rFonts w:hint="default"/>
        <w:lang w:val="ru-RU" w:eastAsia="ru-RU" w:bidi="ru-RU"/>
      </w:rPr>
    </w:lvl>
    <w:lvl w:ilvl="8" w:tplc="6FF8E4A0">
      <w:numFmt w:val="bullet"/>
      <w:lvlText w:val="•"/>
      <w:lvlJc w:val="left"/>
      <w:pPr>
        <w:ind w:left="8529" w:hanging="226"/>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2A"/>
    <w:rsid w:val="000545C4"/>
    <w:rsid w:val="000808EB"/>
    <w:rsid w:val="001674B6"/>
    <w:rsid w:val="001C4BB7"/>
    <w:rsid w:val="00223C22"/>
    <w:rsid w:val="0022492A"/>
    <w:rsid w:val="0024742C"/>
    <w:rsid w:val="00252D7F"/>
    <w:rsid w:val="004D772C"/>
    <w:rsid w:val="00591DEB"/>
    <w:rsid w:val="00967910"/>
    <w:rsid w:val="00A706EB"/>
    <w:rsid w:val="00A76BBE"/>
    <w:rsid w:val="00BA0C29"/>
    <w:rsid w:val="00CA6B10"/>
    <w:rsid w:val="00D463B7"/>
    <w:rsid w:val="00E34352"/>
    <w:rsid w:val="00F360DC"/>
    <w:rsid w:val="00FA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CC4EE7"/>
  <w15:chartTrackingRefBased/>
  <w15:docId w15:val="{BBE2D5E1-7DFE-46A7-9CF3-2EA4677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81732/0" TargetMode="External"/><Relationship Id="rId5" Type="http://schemas.openxmlformats.org/officeDocument/2006/relationships/hyperlink" Target="consultantplus://offline/ref=62D7273D14A3A381ED432DAFE6FC054D74F505538A3D6112F6975F7FD779040280B22DC7F1C69F0EV6C4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15</Pages>
  <Words>5316</Words>
  <Characters>30304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PK-315</cp:lastModifiedBy>
  <cp:revision>13</cp:revision>
  <dcterms:created xsi:type="dcterms:W3CDTF">2020-09-10T11:16:00Z</dcterms:created>
  <dcterms:modified xsi:type="dcterms:W3CDTF">2020-09-11T18:22:00Z</dcterms:modified>
</cp:coreProperties>
</file>