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8B9F" w14:textId="77777777" w:rsidR="00841E45" w:rsidRPr="007D17E2" w:rsidRDefault="00841E45" w:rsidP="00D8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FB32E56" w14:textId="77777777" w:rsidR="00D87C3F" w:rsidRDefault="00841E45" w:rsidP="00D8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61C6155F" w14:textId="391FB017" w:rsidR="00841E45" w:rsidRPr="007D17E2" w:rsidRDefault="00841E45" w:rsidP="00D8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072ED537" w14:textId="77777777" w:rsidR="00841E45" w:rsidRPr="007D17E2" w:rsidRDefault="00046A60" w:rsidP="00D8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ГОСТОМЛЬ</w:t>
      </w:r>
      <w:r w:rsidR="00F423D5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="00841E45" w:rsidRPr="007D17E2">
        <w:rPr>
          <w:rFonts w:ascii="Times New Roman" w:hAnsi="Times New Roman" w:cs="Times New Roman"/>
          <w:b/>
          <w:bCs/>
          <w:sz w:val="28"/>
          <w:szCs w:val="28"/>
        </w:rPr>
        <w:t>СЕЛЬСКИЙ СОВЕТ НАРОДНЫХ ДЕПУТАТОВ</w:t>
      </w:r>
    </w:p>
    <w:p w14:paraId="2AB645CC" w14:textId="77777777" w:rsidR="00841E45" w:rsidRPr="007D17E2" w:rsidRDefault="00841E45" w:rsidP="00D8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05A09" w14:textId="77777777" w:rsidR="00841E45" w:rsidRPr="007D17E2" w:rsidRDefault="00841E45" w:rsidP="00D8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BAAC436" w14:textId="77777777" w:rsidR="00841E45" w:rsidRPr="007D17E2" w:rsidRDefault="00841E45" w:rsidP="00D87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64D9E" w14:textId="6DDBDC4F" w:rsidR="00841E45" w:rsidRPr="007D17E2" w:rsidRDefault="00D87C3F" w:rsidP="00D87C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841E45" w:rsidRPr="007D17E2">
        <w:rPr>
          <w:rFonts w:ascii="Times New Roman" w:hAnsi="Times New Roman" w:cs="Times New Roman"/>
          <w:bCs/>
          <w:sz w:val="28"/>
          <w:szCs w:val="28"/>
        </w:rPr>
        <w:t xml:space="preserve">       №    сс</w:t>
      </w:r>
    </w:p>
    <w:p w14:paraId="7B4C85EE" w14:textId="77777777" w:rsidR="00841E45" w:rsidRPr="007D17E2" w:rsidRDefault="00046A60" w:rsidP="00D87C3F">
      <w:pPr>
        <w:tabs>
          <w:tab w:val="left" w:pos="24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Шоссе</w:t>
      </w:r>
    </w:p>
    <w:p w14:paraId="41BAEC01" w14:textId="77777777" w:rsidR="00841E45" w:rsidRDefault="00841E45" w:rsidP="00841E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CB59C" w14:textId="269FBC3C" w:rsidR="00841E45" w:rsidRDefault="00841E45" w:rsidP="00841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благоустройства территории </w:t>
      </w:r>
      <w:r w:rsidR="00046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73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Кромского района Орловской обла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6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ти», утвержденные решением от 26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г.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6A60">
        <w:rPr>
          <w:rFonts w:ascii="Times New Roman" w:eastAsia="Times New Roman" w:hAnsi="Times New Roman" w:cs="Times New Roman"/>
          <w:sz w:val="28"/>
          <w:szCs w:val="28"/>
          <w:lang w:eastAsia="ru-RU"/>
        </w:rPr>
        <w:t>26-2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</w:t>
      </w:r>
    </w:p>
    <w:p w14:paraId="0BCFF3F2" w14:textId="77777777" w:rsidR="00841E45" w:rsidRDefault="00841E45" w:rsidP="00841E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4F53" w14:textId="5ABCF321" w:rsidR="00841E45" w:rsidRPr="00FA6A8D" w:rsidRDefault="00841E45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</w:t>
      </w:r>
      <w:r w:rsidR="00046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области, </w:t>
      </w:r>
      <w:proofErr w:type="spellStart"/>
      <w:r w:rsidR="00046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Гостомль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народных депутатов </w:t>
      </w:r>
    </w:p>
    <w:p w14:paraId="5CC5F6C5" w14:textId="77777777" w:rsidR="00841E45" w:rsidRDefault="00841E45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</w:t>
      </w: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BD6161" w14:textId="72425019" w:rsidR="00841E45" w:rsidRDefault="00D87C3F" w:rsidP="00D87C3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E45" w:rsidRPr="00FA6A8D">
        <w:rPr>
          <w:rFonts w:ascii="Times New Roman" w:hAnsi="Times New Roman" w:cs="Times New Roman"/>
          <w:bCs/>
          <w:sz w:val="28"/>
          <w:szCs w:val="28"/>
        </w:rPr>
        <w:t xml:space="preserve">Внести в Правила благоустройства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Гостомльского </w:t>
      </w:r>
      <w:r w:rsidRPr="00FA6A8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841E45" w:rsidRPr="00FA6A8D">
        <w:rPr>
          <w:rFonts w:ascii="Times New Roman" w:hAnsi="Times New Roman" w:cs="Times New Roman"/>
          <w:bCs/>
          <w:sz w:val="28"/>
          <w:szCs w:val="28"/>
        </w:rPr>
        <w:t xml:space="preserve"> поселения Кромского района Орловской области</w:t>
      </w:r>
      <w:r w:rsidR="00841E45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841E45" w:rsidRPr="00FA6A8D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14:paraId="4F5C3870" w14:textId="77777777" w:rsidR="00D73AEB" w:rsidRDefault="00D73AEB" w:rsidP="00D87C3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Правила </w:t>
      </w:r>
      <w:r w:rsidR="007B5ECD">
        <w:rPr>
          <w:rFonts w:ascii="Times New Roman" w:hAnsi="Times New Roman" w:cs="Times New Roman"/>
          <w:bCs/>
          <w:sz w:val="28"/>
          <w:szCs w:val="28"/>
        </w:rPr>
        <w:t>частью 1</w:t>
      </w:r>
      <w:r>
        <w:rPr>
          <w:rFonts w:ascii="Times New Roman" w:hAnsi="Times New Roman" w:cs="Times New Roman"/>
          <w:bCs/>
          <w:sz w:val="28"/>
          <w:szCs w:val="28"/>
        </w:rPr>
        <w:t>.1 следующего содержания:</w:t>
      </w:r>
    </w:p>
    <w:p w14:paraId="1FEE02EC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«</w:t>
      </w:r>
      <w:r w:rsidR="007B5ECD">
        <w:rPr>
          <w:rFonts w:ascii="Times New Roman" w:hAnsi="Times New Roman" w:cs="Times New Roman"/>
          <w:bCs/>
          <w:sz w:val="28"/>
          <w:szCs w:val="28"/>
        </w:rPr>
        <w:t>1</w:t>
      </w:r>
      <w:r w:rsidRPr="00D73AEB">
        <w:rPr>
          <w:rFonts w:ascii="Times New Roman" w:hAnsi="Times New Roman" w:cs="Times New Roman"/>
          <w:bCs/>
          <w:sz w:val="28"/>
          <w:szCs w:val="28"/>
        </w:rPr>
        <w:t>.1. Общие требования к благоустройству</w:t>
      </w:r>
    </w:p>
    <w:p w14:paraId="08F2D03C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1. Благоустройству, содержанию и уборке подлежит вся территория сельского поселения, все расположенные на ней здания, строения, сооружения, а также все объекты и элементы благоустройства.</w:t>
      </w:r>
    </w:p>
    <w:p w14:paraId="662B3F9F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2.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</w:p>
    <w:p w14:paraId="2434AEF3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3. 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14:paraId="1428613E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4. В случае если на территории земельного участка находятся несколько зданий, строений, сооружений, принадлежащих разным лицам, границы содержания и уборки территории могут определяться соглашением сторон. При отсутствии такого соглашения территория, подлежащая уборке, определяется в равных долях между всеми собственниками или иными владельцами (пользователями) зданий, строений, сооружений.</w:t>
      </w:r>
    </w:p>
    <w:p w14:paraId="6C274D81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 xml:space="preserve">5. В случае если здание, строение,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 При </w:t>
      </w:r>
      <w:r w:rsidRPr="00D73AEB">
        <w:rPr>
          <w:rFonts w:ascii="Times New Roman" w:hAnsi="Times New Roman" w:cs="Times New Roman"/>
          <w:bCs/>
          <w:sz w:val="28"/>
          <w:szCs w:val="28"/>
        </w:rPr>
        <w:lastRenderedPageBreak/>
        <w:t>отсутствии такого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14:paraId="3AD540BB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6. 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парками, скверами, пляжами, иными объектами, осуществляет организация, определенная посредством размещения муниципального заказа.</w:t>
      </w:r>
    </w:p>
    <w:p w14:paraId="22210AF2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7. Содержание и уборка придомовых территорий многоквартирных домов и прилегающих территорий осуществляются управляющими организациями, ТСЖ, собственниками жилых помещений при непосредственном управлении.</w:t>
      </w:r>
    </w:p>
    <w:p w14:paraId="68ADA48D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8. Содержание и уборка основных территорий индивидуальных жилых домов и прилегающих территорий осуществляются собственниками (арендаторами, нанимателями, пользователями) таких домов.</w:t>
      </w:r>
    </w:p>
    <w:p w14:paraId="688EAFBA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9. Содержание и уход за объектами и элементами благоустройства осуществляют:</w:t>
      </w:r>
    </w:p>
    <w:p w14:paraId="44F87219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общего пользования - специализированная организация, определенная по результатам размещения муниципального заказа;</w:t>
      </w:r>
    </w:p>
    <w:p w14:paraId="0A3E08C5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ограниченного пользования (предприятия, организации, учреждения) - владельцы данных объектов;</w:t>
      </w:r>
    </w:p>
    <w:p w14:paraId="08E31F53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специального назначения (санитарные зоны, водоохранные зоны, кладбища) - организация, определенная по результатам размещения муниципального заказа;</w:t>
      </w:r>
    </w:p>
    <w:p w14:paraId="0C3557A5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- в охранных зонах линейных объектов - владельцы указанных линейных объектов либо эксплуатирующие организации.</w:t>
      </w:r>
    </w:p>
    <w:p w14:paraId="75701A06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14:paraId="68A34426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11.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14:paraId="5A7A5C44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12.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находятся туалеты.</w:t>
      </w:r>
    </w:p>
    <w:p w14:paraId="23327D36" w14:textId="77777777" w:rsidR="00D73AEB" w:rsidRP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>13. Работы по благоустройству выполняются с периодичностью, обеспечивающей должное санитарное и техническое состояния объектов, но не реже чем необходимо для обеспечения соблюдения требований настоящих Правил.</w:t>
      </w:r>
    </w:p>
    <w:p w14:paraId="62FA58A8" w14:textId="77777777" w:rsidR="00D73AEB" w:rsidRDefault="00D73AEB" w:rsidP="00D87C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AEB">
        <w:rPr>
          <w:rFonts w:ascii="Times New Roman" w:hAnsi="Times New Roman" w:cs="Times New Roman"/>
          <w:bCs/>
          <w:sz w:val="28"/>
          <w:szCs w:val="28"/>
        </w:rPr>
        <w:t xml:space="preserve">14. Элементы благоустройства следует изготавливать из долговечных и безопасных для здоровья человека материалов. Стационарные элементы благоустройства необходимо закреплять, исключив возможность их поломки </w:t>
      </w:r>
      <w:r w:rsidRPr="00D73AEB">
        <w:rPr>
          <w:rFonts w:ascii="Times New Roman" w:hAnsi="Times New Roman" w:cs="Times New Roman"/>
          <w:bCs/>
          <w:sz w:val="28"/>
          <w:szCs w:val="28"/>
        </w:rPr>
        <w:lastRenderedPageBreak/>
        <w:t>или перемещения вручную, размещать в местах, не создающих помех движен</w:t>
      </w:r>
      <w:r w:rsidR="00137BE3">
        <w:rPr>
          <w:rFonts w:ascii="Times New Roman" w:hAnsi="Times New Roman" w:cs="Times New Roman"/>
          <w:bCs/>
          <w:sz w:val="28"/>
          <w:szCs w:val="28"/>
        </w:rPr>
        <w:t>ию пешеходов и автотранспорта.».</w:t>
      </w:r>
    </w:p>
    <w:p w14:paraId="50DF065C" w14:textId="69E5BCA4" w:rsidR="007B5ECD" w:rsidRPr="007B5ECD" w:rsidRDefault="00D87C3F" w:rsidP="00D87C3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E45" w:rsidRPr="007B5ECD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>пункт</w:t>
      </w:r>
      <w:r w:rsidR="00841E45"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CD" w:rsidRPr="007B5ECD">
        <w:rPr>
          <w:rFonts w:ascii="Times New Roman" w:hAnsi="Times New Roman" w:cs="Times New Roman"/>
          <w:bCs/>
          <w:sz w:val="28"/>
          <w:szCs w:val="28"/>
        </w:rPr>
        <w:t xml:space="preserve">10.21 части 10. Правил абзацами следующего содержания: </w:t>
      </w:r>
      <w:r w:rsidR="00841E45" w:rsidRPr="007B5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03E306" w14:textId="68C9AAB4" w:rsidR="00841E45" w:rsidRPr="007B5ECD" w:rsidRDefault="00841E45" w:rsidP="00D87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14:paraId="0B290A5D" w14:textId="77777777" w:rsidR="00841E45" w:rsidRDefault="00841E45" w:rsidP="00D87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(площадки), предназначенные для 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09BE9F6" w14:textId="77777777" w:rsidR="00841E45" w:rsidRDefault="00841E45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11.1.3 части 11.1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13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6B7DDA" w14:textId="77777777" w:rsidR="00137BE3" w:rsidRPr="007D17E2" w:rsidRDefault="00841E45" w:rsidP="00D87C3F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11.1.3.</w:t>
      </w:r>
      <w:r w:rsidR="00137BE3"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3EC7D4DC" w14:textId="77777777" w:rsidR="00137BE3" w:rsidRPr="007D17E2" w:rsidRDefault="00137BE3" w:rsidP="00D87C3F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</w:r>
      <w:r w:rsidRPr="00FA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деревьев и кустарников;</w:t>
      </w:r>
    </w:p>
    <w:p w14:paraId="133DCC66" w14:textId="77777777" w:rsidR="00137BE3" w:rsidRPr="00FA6A8D" w:rsidRDefault="00137BE3" w:rsidP="00D87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44D71BAD" w14:textId="77777777" w:rsidR="00137BE3" w:rsidRPr="007D17E2" w:rsidRDefault="00137BE3" w:rsidP="00D87C3F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противогололедной обработке прилегающей территории;</w:t>
      </w:r>
    </w:p>
    <w:p w14:paraId="0B4DA5A6" w14:textId="77777777" w:rsidR="00137BE3" w:rsidRDefault="00137BE3" w:rsidP="00D87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покосу травы и обрезке поросли.</w:t>
      </w:r>
    </w:p>
    <w:p w14:paraId="3CD89710" w14:textId="2538A96B" w:rsidR="00841E45" w:rsidRDefault="00841E45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Нетрудоспособные граждане, одиноко проживающие или проживающие в составе семьи нетрудоспособных граждан, а </w:t>
      </w:r>
      <w:r w:rsidR="00D8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14:paraId="0A31633B" w14:textId="77777777" w:rsidR="0042531F" w:rsidRDefault="00841E45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8.6. части 8</w:t>
      </w:r>
      <w:r w:rsidR="0042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дополнить абзацем следующего содержания:</w:t>
      </w:r>
    </w:p>
    <w:p w14:paraId="23B884FC" w14:textId="77777777" w:rsidR="0042531F" w:rsidRDefault="0042531F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трех суток со дня вырубки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(обрезки).».</w:t>
      </w:r>
    </w:p>
    <w:p w14:paraId="78D27403" w14:textId="77777777" w:rsidR="00C80B37" w:rsidRDefault="00C80B37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98755" w14:textId="77777777" w:rsid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C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ополнить 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3489A59D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органов местного самоуправления по</w:t>
      </w:r>
      <w:r w:rsidR="00F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в сфере благоустройства</w:t>
      </w:r>
    </w:p>
    <w:p w14:paraId="1FA35ACB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сельского поселения при реализации полномочий в сфере благоустройства с учетом своей компетенции осуществляют следующие полномочия:</w:t>
      </w:r>
    </w:p>
    <w:p w14:paraId="58DEE0A8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муниципальные правовые акты с учетом требований законодательства Российской Федерации и правовых актов Орловской области;</w:t>
      </w:r>
    </w:p>
    <w:p w14:paraId="795D6EBC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население к выполнению на добровольной основе социально значимых работ по благоустройству территории сельского поселения;</w:t>
      </w:r>
    </w:p>
    <w:p w14:paraId="106E1D1C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расходы местного бюджета на очередной финансовый год на благоустройство и озеленение;</w:t>
      </w:r>
    </w:p>
    <w:p w14:paraId="6B5F638E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время и порядок проведения месячников по благоустройству и озеленению территории;</w:t>
      </w:r>
    </w:p>
    <w:p w14:paraId="457B3B1E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планы благоустройства территории сельского поселения;</w:t>
      </w:r>
    </w:p>
    <w:p w14:paraId="2397C38B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согласование планов по благоустройству с объединениями граждан, общественными организациями;</w:t>
      </w:r>
    </w:p>
    <w:p w14:paraId="10357694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территорий населенных пунктов;</w:t>
      </w:r>
    </w:p>
    <w:p w14:paraId="6E12BF64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конкурсы по благоустройству и озеленению территории среди жителей сельского поселения;</w:t>
      </w:r>
    </w:p>
    <w:p w14:paraId="60453EEF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специальные участки для вывоза уличного смета, остатков растительности, листвы и снега;</w:t>
      </w:r>
    </w:p>
    <w:p w14:paraId="5B8C4E55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14:paraId="30A60838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организацию благоустройства и озеленения территории;</w:t>
      </w:r>
    </w:p>
    <w:p w14:paraId="6C96110D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разработку, утверждение и реализацию схем санитарной очистки территории сельского поселения;</w:t>
      </w:r>
    </w:p>
    <w:p w14:paraId="54190F37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муниципальный контроль за сохранением объектов благоустройства;</w:t>
      </w:r>
    </w:p>
    <w:p w14:paraId="6069959C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применяют меры экономического стимулирования граждан и организаций за деятельность в сфере благоустройства;</w:t>
      </w:r>
    </w:p>
    <w:p w14:paraId="4D9D5956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содержание, техническое обслуживание, текущий ремонт, реконструкцию сетей уличного освещения населенных пунктов;</w:t>
      </w:r>
    </w:p>
    <w:p w14:paraId="28792604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14:paraId="4AB41EE6" w14:textId="77777777" w:rsidR="00D73AEB" w:rsidRP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и доводят до юридических и физических лиц требования к архитектурно-художественному облику территорий сельского поселения путем размещения на публичных информационных ресурсах</w:t>
      </w:r>
    </w:p>
    <w:p w14:paraId="7B124746" w14:textId="77777777" w:rsidR="00D73AEB" w:rsidRDefault="00D73AEB" w:rsidP="00D87C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полномочия, отнесенные законами Российской Федерации и законами Орловской области к полномочиям органов местного самоуправления сельских поселений в сфере благоустройства и озеленения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14:paraId="09B24D26" w14:textId="77777777" w:rsidR="00841E45" w:rsidRPr="00FA6A8D" w:rsidRDefault="00841E45" w:rsidP="00D87C3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(обнародовать), разместить на официальном сайте администрации Кром</w:t>
      </w:r>
      <w:r w:rsidR="0004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на странице Гостомль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сети «Интернет» и на Платформе обратной связи.</w:t>
      </w:r>
    </w:p>
    <w:p w14:paraId="1846634E" w14:textId="77777777" w:rsidR="00841E45" w:rsidRPr="00FA6A8D" w:rsidRDefault="00841E45" w:rsidP="00D87C3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C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14:paraId="5F5C5929" w14:textId="77777777" w:rsidR="00841E45" w:rsidRPr="00FA6A8D" w:rsidRDefault="00841E45" w:rsidP="00D87C3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57214" w14:textId="77E33088" w:rsidR="00841E45" w:rsidRDefault="00841E45" w:rsidP="00D87C3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9C864" w14:textId="15198F41" w:rsidR="00D87C3F" w:rsidRDefault="00D87C3F" w:rsidP="00D87C3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96BCF" w14:textId="77777777" w:rsidR="00D87C3F" w:rsidRPr="00FA6A8D" w:rsidRDefault="00D87C3F" w:rsidP="00D87C3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65098" w14:textId="77777777" w:rsidR="00841E45" w:rsidRPr="00FA6A8D" w:rsidRDefault="00841E45" w:rsidP="00D87C3F">
      <w:pPr>
        <w:spacing w:after="0" w:line="240" w:lineRule="auto"/>
        <w:contextualSpacing/>
        <w:jc w:val="both"/>
        <w:rPr>
          <w:sz w:val="28"/>
          <w:szCs w:val="28"/>
        </w:rPr>
      </w:pPr>
      <w:r w:rsidRPr="00FA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r w:rsidR="00046A6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Клиндухова</w:t>
      </w:r>
    </w:p>
    <w:p w14:paraId="2ACE9D47" w14:textId="77777777" w:rsidR="00BA4199" w:rsidRDefault="00BA4199" w:rsidP="00D87C3F">
      <w:pPr>
        <w:jc w:val="both"/>
      </w:pPr>
    </w:p>
    <w:sectPr w:rsidR="00B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723C" w14:textId="77777777" w:rsidR="000F47B7" w:rsidRDefault="000F47B7">
      <w:pPr>
        <w:spacing w:after="0" w:line="240" w:lineRule="auto"/>
      </w:pPr>
      <w:r>
        <w:separator/>
      </w:r>
    </w:p>
  </w:endnote>
  <w:endnote w:type="continuationSeparator" w:id="0">
    <w:p w14:paraId="57EF68C3" w14:textId="77777777" w:rsidR="000F47B7" w:rsidRDefault="000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37AA" w14:textId="77777777" w:rsidR="000F47B7" w:rsidRDefault="000F47B7">
      <w:pPr>
        <w:spacing w:after="0" w:line="240" w:lineRule="auto"/>
      </w:pPr>
      <w:r>
        <w:separator/>
      </w:r>
    </w:p>
  </w:footnote>
  <w:footnote w:type="continuationSeparator" w:id="0">
    <w:p w14:paraId="36C11FCF" w14:textId="77777777" w:rsidR="000F47B7" w:rsidRDefault="000F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5AAA8E3A"/>
    <w:lvl w:ilvl="0">
      <w:start w:val="1"/>
      <w:numFmt w:val="decimal"/>
      <w:suff w:val="nothing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19"/>
    <w:rsid w:val="0000503C"/>
    <w:rsid w:val="00046A60"/>
    <w:rsid w:val="000F47B7"/>
    <w:rsid w:val="00137BE3"/>
    <w:rsid w:val="0042531F"/>
    <w:rsid w:val="004C2888"/>
    <w:rsid w:val="005B0230"/>
    <w:rsid w:val="00732B13"/>
    <w:rsid w:val="007B5ECD"/>
    <w:rsid w:val="00841E45"/>
    <w:rsid w:val="0092549A"/>
    <w:rsid w:val="00B914FE"/>
    <w:rsid w:val="00BA4199"/>
    <w:rsid w:val="00BA6C8D"/>
    <w:rsid w:val="00BE0E19"/>
    <w:rsid w:val="00C80B37"/>
    <w:rsid w:val="00D73AEB"/>
    <w:rsid w:val="00D87C3F"/>
    <w:rsid w:val="00F172FA"/>
    <w:rsid w:val="00F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C383"/>
  <w15:docId w15:val="{2B57A2CF-B73B-43D0-8935-5FBD17B4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45"/>
  </w:style>
  <w:style w:type="paragraph" w:styleId="a5">
    <w:name w:val="List Paragraph"/>
    <w:basedOn w:val="a"/>
    <w:uiPriority w:val="34"/>
    <w:qFormat/>
    <w:rsid w:val="00841E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A6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8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12</cp:revision>
  <cp:lastPrinted>2024-02-27T12:33:00Z</cp:lastPrinted>
  <dcterms:created xsi:type="dcterms:W3CDTF">2024-02-26T09:54:00Z</dcterms:created>
  <dcterms:modified xsi:type="dcterms:W3CDTF">2024-02-27T13:36:00Z</dcterms:modified>
</cp:coreProperties>
</file>