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5CAD" w14:textId="17AF6A29" w:rsidR="00F237EA" w:rsidRPr="00F237EA" w:rsidRDefault="00F237EA" w:rsidP="00F237EA">
      <w:pPr>
        <w:spacing w:after="0" w:line="240" w:lineRule="auto"/>
        <w:contextualSpacing/>
        <w:jc w:val="right"/>
        <w:rPr>
          <w:rFonts w:ascii="Times New Roman" w:hAnsi="Times New Roman" w:cs="Times New Roman"/>
          <w:b/>
          <w:bCs/>
          <w:sz w:val="28"/>
          <w:szCs w:val="28"/>
        </w:rPr>
      </w:pPr>
      <w:r w:rsidRPr="00F237EA">
        <w:rPr>
          <w:rFonts w:ascii="Times New Roman" w:hAnsi="Times New Roman" w:cs="Times New Roman"/>
          <w:b/>
          <w:bCs/>
          <w:sz w:val="28"/>
          <w:szCs w:val="28"/>
        </w:rPr>
        <w:t>Проект</w:t>
      </w:r>
    </w:p>
    <w:p w14:paraId="3F886B3B" w14:textId="77777777" w:rsidR="00F237EA" w:rsidRPr="00F237EA" w:rsidRDefault="00F237EA" w:rsidP="00F237EA">
      <w:pPr>
        <w:spacing w:after="0" w:line="240" w:lineRule="auto"/>
        <w:contextualSpacing/>
        <w:jc w:val="right"/>
        <w:rPr>
          <w:rFonts w:ascii="Times New Roman" w:hAnsi="Times New Roman" w:cs="Times New Roman"/>
          <w:b/>
          <w:bCs/>
          <w:sz w:val="28"/>
          <w:szCs w:val="28"/>
        </w:rPr>
      </w:pPr>
    </w:p>
    <w:p w14:paraId="40C491CC" w14:textId="0559200E" w:rsidR="00841E45" w:rsidRPr="00F237EA" w:rsidRDefault="00841E45" w:rsidP="00F237EA">
      <w:pPr>
        <w:spacing w:after="0" w:line="240" w:lineRule="auto"/>
        <w:contextualSpacing/>
        <w:jc w:val="center"/>
        <w:rPr>
          <w:rFonts w:ascii="Times New Roman" w:hAnsi="Times New Roman" w:cs="Times New Roman"/>
          <w:sz w:val="28"/>
          <w:szCs w:val="28"/>
        </w:rPr>
      </w:pPr>
      <w:r w:rsidRPr="00F237EA">
        <w:rPr>
          <w:rFonts w:ascii="Times New Roman" w:hAnsi="Times New Roman" w:cs="Times New Roman"/>
          <w:sz w:val="28"/>
          <w:szCs w:val="28"/>
        </w:rPr>
        <w:t>РОССИЙСКАЯ ФЕДЕРАЦИЯ</w:t>
      </w:r>
    </w:p>
    <w:p w14:paraId="139F4042" w14:textId="77777777" w:rsidR="00F237EA" w:rsidRPr="00F237EA" w:rsidRDefault="00841E45" w:rsidP="00F237EA">
      <w:pPr>
        <w:spacing w:after="0" w:line="240" w:lineRule="auto"/>
        <w:contextualSpacing/>
        <w:jc w:val="center"/>
        <w:rPr>
          <w:rFonts w:ascii="Times New Roman" w:hAnsi="Times New Roman" w:cs="Times New Roman"/>
          <w:sz w:val="28"/>
          <w:szCs w:val="28"/>
        </w:rPr>
      </w:pPr>
      <w:r w:rsidRPr="00F237EA">
        <w:rPr>
          <w:rFonts w:ascii="Times New Roman" w:hAnsi="Times New Roman" w:cs="Times New Roman"/>
          <w:sz w:val="28"/>
          <w:szCs w:val="28"/>
        </w:rPr>
        <w:t>ОРЛОВСКАЯ ОБЛАСТЬ</w:t>
      </w:r>
    </w:p>
    <w:p w14:paraId="501A1AD2" w14:textId="04282850" w:rsidR="00841E45" w:rsidRPr="00F237EA" w:rsidRDefault="00841E45" w:rsidP="00F237EA">
      <w:pPr>
        <w:spacing w:after="0" w:line="240" w:lineRule="auto"/>
        <w:contextualSpacing/>
        <w:jc w:val="center"/>
        <w:rPr>
          <w:rFonts w:ascii="Times New Roman" w:hAnsi="Times New Roman" w:cs="Times New Roman"/>
          <w:sz w:val="28"/>
          <w:szCs w:val="28"/>
        </w:rPr>
      </w:pPr>
      <w:r w:rsidRPr="00F237EA">
        <w:rPr>
          <w:rFonts w:ascii="Times New Roman" w:hAnsi="Times New Roman" w:cs="Times New Roman"/>
          <w:sz w:val="28"/>
          <w:szCs w:val="28"/>
        </w:rPr>
        <w:t>КРОМСКОЙ РАЙОН</w:t>
      </w:r>
    </w:p>
    <w:p w14:paraId="1483D0B8" w14:textId="77777777" w:rsidR="00841E45" w:rsidRPr="00F237EA" w:rsidRDefault="00841E45" w:rsidP="00F237EA">
      <w:pPr>
        <w:spacing w:after="0" w:line="240" w:lineRule="auto"/>
        <w:contextualSpacing/>
        <w:jc w:val="center"/>
        <w:rPr>
          <w:rFonts w:ascii="Times New Roman" w:hAnsi="Times New Roman" w:cs="Times New Roman"/>
          <w:sz w:val="28"/>
          <w:szCs w:val="28"/>
        </w:rPr>
      </w:pPr>
      <w:r w:rsidRPr="00F237EA">
        <w:rPr>
          <w:rFonts w:ascii="Times New Roman" w:hAnsi="Times New Roman" w:cs="Times New Roman"/>
          <w:sz w:val="28"/>
          <w:szCs w:val="28"/>
        </w:rPr>
        <w:t>БОЛЬШЕКОЛЧЕВСКИЙ СЕЛЬСКИЙ СОВЕТ НАРОДНЫХ ДЕПУТАТОВ</w:t>
      </w:r>
    </w:p>
    <w:p w14:paraId="1FEAE1F0" w14:textId="77777777" w:rsidR="00841E45" w:rsidRPr="00F237EA" w:rsidRDefault="00841E45" w:rsidP="00F237EA">
      <w:pPr>
        <w:spacing w:after="0" w:line="240" w:lineRule="auto"/>
        <w:ind w:firstLine="709"/>
        <w:contextualSpacing/>
        <w:jc w:val="center"/>
        <w:rPr>
          <w:rFonts w:ascii="Times New Roman" w:hAnsi="Times New Roman" w:cs="Times New Roman"/>
          <w:b/>
          <w:bCs/>
          <w:sz w:val="28"/>
          <w:szCs w:val="28"/>
        </w:rPr>
      </w:pPr>
    </w:p>
    <w:p w14:paraId="10EA656B" w14:textId="77777777" w:rsidR="00841E45" w:rsidRPr="00F237EA" w:rsidRDefault="00841E45" w:rsidP="00F237EA">
      <w:pPr>
        <w:spacing w:after="0" w:line="240" w:lineRule="auto"/>
        <w:contextualSpacing/>
        <w:jc w:val="center"/>
        <w:rPr>
          <w:rFonts w:ascii="Times New Roman" w:hAnsi="Times New Roman" w:cs="Times New Roman"/>
          <w:sz w:val="28"/>
          <w:szCs w:val="28"/>
        </w:rPr>
      </w:pPr>
      <w:r w:rsidRPr="00F237EA">
        <w:rPr>
          <w:rFonts w:ascii="Times New Roman" w:hAnsi="Times New Roman" w:cs="Times New Roman"/>
          <w:sz w:val="28"/>
          <w:szCs w:val="28"/>
        </w:rPr>
        <w:t>РЕШЕНИЕ</w:t>
      </w:r>
    </w:p>
    <w:p w14:paraId="0B417A50" w14:textId="77777777" w:rsidR="00841E45" w:rsidRPr="00F237EA" w:rsidRDefault="00841E45" w:rsidP="00F237EA">
      <w:pPr>
        <w:spacing w:after="0" w:line="240" w:lineRule="auto"/>
        <w:ind w:firstLine="709"/>
        <w:contextualSpacing/>
        <w:jc w:val="center"/>
        <w:rPr>
          <w:rFonts w:ascii="Times New Roman" w:hAnsi="Times New Roman" w:cs="Times New Roman"/>
          <w:sz w:val="28"/>
          <w:szCs w:val="28"/>
        </w:rPr>
      </w:pPr>
    </w:p>
    <w:p w14:paraId="69FE0AA1" w14:textId="2A657F5C" w:rsidR="00841E45" w:rsidRPr="00F237EA" w:rsidRDefault="00F237EA" w:rsidP="00F237EA">
      <w:pPr>
        <w:tabs>
          <w:tab w:val="left" w:pos="240"/>
        </w:tabs>
        <w:spacing w:after="0" w:line="240" w:lineRule="auto"/>
        <w:contextualSpacing/>
        <w:jc w:val="both"/>
        <w:rPr>
          <w:rFonts w:ascii="Times New Roman" w:hAnsi="Times New Roman" w:cs="Times New Roman"/>
          <w:bCs/>
          <w:sz w:val="28"/>
          <w:szCs w:val="28"/>
        </w:rPr>
      </w:pPr>
      <w:r w:rsidRPr="00F237EA">
        <w:rPr>
          <w:rFonts w:ascii="Times New Roman" w:hAnsi="Times New Roman" w:cs="Times New Roman"/>
          <w:bCs/>
          <w:sz w:val="28"/>
          <w:szCs w:val="28"/>
        </w:rPr>
        <w:t>________</w:t>
      </w:r>
      <w:r w:rsidR="00841E45" w:rsidRPr="00F237EA">
        <w:rPr>
          <w:rFonts w:ascii="Times New Roman" w:hAnsi="Times New Roman" w:cs="Times New Roman"/>
          <w:bCs/>
          <w:sz w:val="28"/>
          <w:szCs w:val="28"/>
        </w:rPr>
        <w:t xml:space="preserve">г.                                                    </w:t>
      </w:r>
      <w:r>
        <w:rPr>
          <w:rFonts w:ascii="Times New Roman" w:hAnsi="Times New Roman" w:cs="Times New Roman"/>
          <w:bCs/>
          <w:sz w:val="28"/>
          <w:szCs w:val="28"/>
        </w:rPr>
        <w:t xml:space="preserve">                                  </w:t>
      </w:r>
      <w:r w:rsidR="00841E45" w:rsidRPr="00F237EA">
        <w:rPr>
          <w:rFonts w:ascii="Times New Roman" w:hAnsi="Times New Roman" w:cs="Times New Roman"/>
          <w:bCs/>
          <w:sz w:val="28"/>
          <w:szCs w:val="28"/>
        </w:rPr>
        <w:t xml:space="preserve">         №    с</w:t>
      </w:r>
      <w:r w:rsidRPr="00F237EA">
        <w:rPr>
          <w:rFonts w:ascii="Times New Roman" w:hAnsi="Times New Roman" w:cs="Times New Roman"/>
          <w:bCs/>
          <w:sz w:val="28"/>
          <w:szCs w:val="28"/>
        </w:rPr>
        <w:t>/</w:t>
      </w:r>
      <w:r w:rsidR="00841E45" w:rsidRPr="00F237EA">
        <w:rPr>
          <w:rFonts w:ascii="Times New Roman" w:hAnsi="Times New Roman" w:cs="Times New Roman"/>
          <w:bCs/>
          <w:sz w:val="28"/>
          <w:szCs w:val="28"/>
        </w:rPr>
        <w:t>с</w:t>
      </w:r>
    </w:p>
    <w:p w14:paraId="51EAABD6" w14:textId="53BD558A" w:rsidR="00841E45" w:rsidRPr="00F237EA" w:rsidRDefault="00F237EA" w:rsidP="00F237EA">
      <w:pPr>
        <w:spacing w:after="0" w:line="240" w:lineRule="auto"/>
        <w:contextualSpacing/>
        <w:jc w:val="both"/>
        <w:rPr>
          <w:rFonts w:ascii="Times New Roman" w:hAnsi="Times New Roman" w:cs="Times New Roman"/>
          <w:bCs/>
          <w:sz w:val="28"/>
          <w:szCs w:val="28"/>
        </w:rPr>
      </w:pPr>
      <w:r w:rsidRPr="00F237EA">
        <w:rPr>
          <w:rFonts w:ascii="Times New Roman" w:hAnsi="Times New Roman" w:cs="Times New Roman"/>
          <w:bCs/>
          <w:sz w:val="28"/>
          <w:szCs w:val="28"/>
        </w:rPr>
        <w:t>д</w:t>
      </w:r>
      <w:r w:rsidR="00841E45" w:rsidRPr="00F237EA">
        <w:rPr>
          <w:rFonts w:ascii="Times New Roman" w:hAnsi="Times New Roman" w:cs="Times New Roman"/>
          <w:bCs/>
          <w:sz w:val="28"/>
          <w:szCs w:val="28"/>
        </w:rPr>
        <w:t>. Атяевка</w:t>
      </w:r>
    </w:p>
    <w:p w14:paraId="32CF196B" w14:textId="77777777" w:rsidR="00841E45" w:rsidRPr="00F237EA" w:rsidRDefault="00841E45" w:rsidP="00F237EA">
      <w:pPr>
        <w:spacing w:after="0" w:line="240" w:lineRule="auto"/>
        <w:ind w:firstLine="709"/>
        <w:contextualSpacing/>
        <w:rPr>
          <w:rFonts w:ascii="Times New Roman" w:eastAsia="Times New Roman" w:hAnsi="Times New Roman" w:cs="Times New Roman"/>
          <w:sz w:val="28"/>
          <w:szCs w:val="28"/>
          <w:lang w:eastAsia="ru-RU"/>
        </w:rPr>
      </w:pPr>
    </w:p>
    <w:p w14:paraId="4E0EEE32" w14:textId="77777777" w:rsidR="00841E45" w:rsidRPr="00F237EA" w:rsidRDefault="00841E45" w:rsidP="00F237EA">
      <w:pPr>
        <w:spacing w:after="0" w:line="240" w:lineRule="auto"/>
        <w:contextualSpacing/>
        <w:jc w:val="center"/>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 внесении изменений в Правила благоустройства территории Большеколчевского сельского поселения Кромского района Орловской области», утвержденные решением от 14.06.2022 г. № 8-1 сс</w:t>
      </w:r>
    </w:p>
    <w:p w14:paraId="2DD4C337" w14:textId="77777777" w:rsidR="00841E45" w:rsidRPr="00F237EA" w:rsidRDefault="00841E45" w:rsidP="00F237EA">
      <w:pPr>
        <w:spacing w:after="0" w:line="240" w:lineRule="auto"/>
        <w:ind w:firstLine="709"/>
        <w:contextualSpacing/>
        <w:rPr>
          <w:rFonts w:ascii="Times New Roman" w:eastAsia="Times New Roman" w:hAnsi="Times New Roman" w:cs="Times New Roman"/>
          <w:sz w:val="28"/>
          <w:szCs w:val="28"/>
          <w:lang w:eastAsia="ru-RU"/>
        </w:rPr>
      </w:pPr>
    </w:p>
    <w:p w14:paraId="5651E0A8" w14:textId="77777777" w:rsidR="00841E45" w:rsidRPr="00F237EA" w:rsidRDefault="00841E45"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 xml:space="preserve">В целях поддержания в актуальном состоянии нормативной правовой базы Большеколчевского сельского поселения  Кромского района Орловской области,  </w:t>
      </w:r>
      <w:proofErr w:type="spellStart"/>
      <w:r w:rsidRPr="00F237EA">
        <w:rPr>
          <w:rFonts w:ascii="Times New Roman" w:eastAsia="Times New Roman" w:hAnsi="Times New Roman" w:cs="Times New Roman"/>
          <w:sz w:val="28"/>
          <w:szCs w:val="28"/>
          <w:lang w:eastAsia="ru-RU"/>
        </w:rPr>
        <w:t>Большеколчевский</w:t>
      </w:r>
      <w:proofErr w:type="spellEnd"/>
      <w:r w:rsidRPr="00F237EA">
        <w:rPr>
          <w:rFonts w:ascii="Times New Roman" w:eastAsia="Times New Roman" w:hAnsi="Times New Roman" w:cs="Times New Roman"/>
          <w:sz w:val="28"/>
          <w:szCs w:val="28"/>
          <w:lang w:eastAsia="ru-RU"/>
        </w:rPr>
        <w:t xml:space="preserve"> сельский Совет народных депутатов </w:t>
      </w:r>
    </w:p>
    <w:p w14:paraId="1E247868" w14:textId="77777777" w:rsidR="00841E45" w:rsidRPr="00F237EA" w:rsidRDefault="00841E45"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р е ш и л:</w:t>
      </w:r>
    </w:p>
    <w:p w14:paraId="782BEC6B" w14:textId="5959253A" w:rsidR="00841E45" w:rsidRPr="00F237EA" w:rsidRDefault="00F237EA" w:rsidP="00F237EA">
      <w:pPr>
        <w:pStyle w:val="a5"/>
        <w:numPr>
          <w:ilvl w:val="0"/>
          <w:numId w:val="1"/>
        </w:numPr>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xml:space="preserve"> </w:t>
      </w:r>
      <w:r w:rsidR="00841E45" w:rsidRPr="00F237EA">
        <w:rPr>
          <w:rFonts w:ascii="Times New Roman" w:hAnsi="Times New Roman" w:cs="Times New Roman"/>
          <w:bCs/>
          <w:sz w:val="28"/>
          <w:szCs w:val="28"/>
        </w:rPr>
        <w:t>Внести в Правила благоустройства территории Большеколчевского сельского поселения Кромского района Орловской области (далее – Правила), следующие изменения:</w:t>
      </w:r>
    </w:p>
    <w:p w14:paraId="4819BF61" w14:textId="6062765A" w:rsidR="00D73AEB" w:rsidRPr="00F237EA" w:rsidRDefault="00F237EA" w:rsidP="00F237EA">
      <w:pPr>
        <w:pStyle w:val="a5"/>
        <w:numPr>
          <w:ilvl w:val="1"/>
          <w:numId w:val="1"/>
        </w:numPr>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xml:space="preserve"> </w:t>
      </w:r>
      <w:r w:rsidR="00D73AEB" w:rsidRPr="00F237EA">
        <w:rPr>
          <w:rFonts w:ascii="Times New Roman" w:hAnsi="Times New Roman" w:cs="Times New Roman"/>
          <w:bCs/>
          <w:sz w:val="28"/>
          <w:szCs w:val="28"/>
        </w:rPr>
        <w:t>Дополнить Правила Разделом 2.1 следующего содержания:</w:t>
      </w:r>
    </w:p>
    <w:p w14:paraId="1ECFC57B"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«Раздел  2.1. «Общие требования к благоустройству»</w:t>
      </w:r>
    </w:p>
    <w:p w14:paraId="23D7BFF9"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1. Благоустройству, содержанию и уборке подлежит вся территория сельского поселения, все расположенные на ней здания, строения, сооружения, а также все объекты и элементы благоустройства.</w:t>
      </w:r>
    </w:p>
    <w:p w14:paraId="26EC8774"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5B15385E"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14:paraId="58205613"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4. 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14:paraId="6B92EE44"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lastRenderedPageBreak/>
        <w:t>5. 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14:paraId="7ECB9EF6"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6.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14:paraId="649E31BC"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7. 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14:paraId="23E6E891"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8. 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14:paraId="6C74D266"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9. Содержание и уход за объектами и элементами благоустройства осуществляют:</w:t>
      </w:r>
    </w:p>
    <w:p w14:paraId="58B87715"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14:paraId="37BD4D5A"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в границах озелененных территорий ограниченного пользования (предприятия, организации, учреждения) - владельцы данных объектов;</w:t>
      </w:r>
    </w:p>
    <w:p w14:paraId="744D3EAC"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в границах озелененных территорий специального назначения (санитарные зоны, водоохранные зоны, кладбища) - организация, определенная по результатам размещения муниципального заказа;</w:t>
      </w:r>
    </w:p>
    <w:p w14:paraId="526A498A"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 в охранных зонах линейных объектов - владельцы указанных линейных объектов либо эксплуатирующие организации.</w:t>
      </w:r>
    </w:p>
    <w:p w14:paraId="5294131D"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10.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15AE3387"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11.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14:paraId="56FB7C69"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12.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14:paraId="08E0B518"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13. 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14:paraId="2F90113E" w14:textId="77777777" w:rsidR="00D73AEB" w:rsidRPr="00F237EA" w:rsidRDefault="00D73AEB" w:rsidP="00F237EA">
      <w:pPr>
        <w:pStyle w:val="a5"/>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lastRenderedPageBreak/>
        <w:t>14. 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w:t>
      </w:r>
      <w:r w:rsidR="00137BE3" w:rsidRPr="00F237EA">
        <w:rPr>
          <w:rFonts w:ascii="Times New Roman" w:hAnsi="Times New Roman" w:cs="Times New Roman"/>
          <w:bCs/>
          <w:sz w:val="28"/>
          <w:szCs w:val="28"/>
        </w:rPr>
        <w:t>ию пешеходов и автотранспорта.».</w:t>
      </w:r>
    </w:p>
    <w:p w14:paraId="44F241DA" w14:textId="77777777" w:rsidR="00841E45" w:rsidRPr="00F237EA" w:rsidRDefault="00841E45" w:rsidP="00F237EA">
      <w:pPr>
        <w:pStyle w:val="a5"/>
        <w:numPr>
          <w:ilvl w:val="1"/>
          <w:numId w:val="1"/>
        </w:numPr>
        <w:spacing w:after="0" w:line="240" w:lineRule="auto"/>
        <w:ind w:left="0" w:firstLine="709"/>
        <w:jc w:val="both"/>
        <w:rPr>
          <w:rFonts w:ascii="Times New Roman" w:hAnsi="Times New Roman" w:cs="Times New Roman"/>
          <w:bCs/>
          <w:sz w:val="28"/>
          <w:szCs w:val="28"/>
        </w:rPr>
      </w:pPr>
      <w:r w:rsidRPr="00F237EA">
        <w:rPr>
          <w:rFonts w:ascii="Times New Roman" w:hAnsi="Times New Roman" w:cs="Times New Roman"/>
          <w:bCs/>
          <w:sz w:val="28"/>
          <w:szCs w:val="28"/>
        </w:rPr>
        <w:t>Дополнить Правила пунктом 3.8.17 в следующей редакции:</w:t>
      </w:r>
    </w:p>
    <w:p w14:paraId="1CD5293B" w14:textId="77777777" w:rsidR="00841E45" w:rsidRPr="00F237EA" w:rsidRDefault="00841E45" w:rsidP="00F23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«3.8.17 Не допускается размещение транспортных средств, самоходных машин и иной специальной техники, создающей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в абзаце втором настоящего пункта.</w:t>
      </w:r>
    </w:p>
    <w:p w14:paraId="389B7887" w14:textId="77777777" w:rsidR="00841E45" w:rsidRPr="00F237EA" w:rsidRDefault="00841E45" w:rsidP="00F23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 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w:t>
      </w:r>
    </w:p>
    <w:p w14:paraId="3F6BA072" w14:textId="77777777" w:rsidR="00841E45" w:rsidRPr="00F237EA" w:rsidRDefault="00841E45"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1.</w:t>
      </w:r>
      <w:r w:rsidR="00137BE3" w:rsidRPr="00F237EA">
        <w:rPr>
          <w:rFonts w:ascii="Times New Roman" w:eastAsia="Times New Roman" w:hAnsi="Times New Roman" w:cs="Times New Roman"/>
          <w:sz w:val="28"/>
          <w:szCs w:val="28"/>
          <w:lang w:eastAsia="ru-RU"/>
        </w:rPr>
        <w:t>3</w:t>
      </w:r>
      <w:r w:rsidRPr="00F237EA">
        <w:rPr>
          <w:rFonts w:ascii="Times New Roman" w:eastAsia="Times New Roman" w:hAnsi="Times New Roman" w:cs="Times New Roman"/>
          <w:sz w:val="28"/>
          <w:szCs w:val="28"/>
          <w:lang w:eastAsia="ru-RU"/>
        </w:rPr>
        <w:t xml:space="preserve">. Пункт 15.3 Правил </w:t>
      </w:r>
      <w:r w:rsidR="00137BE3" w:rsidRPr="00F237EA">
        <w:rPr>
          <w:rFonts w:ascii="Times New Roman" w:eastAsia="Times New Roman" w:hAnsi="Times New Roman" w:cs="Times New Roman"/>
          <w:sz w:val="28"/>
          <w:szCs w:val="28"/>
          <w:lang w:eastAsia="ru-RU"/>
        </w:rPr>
        <w:t>изложить в следующей редакции</w:t>
      </w:r>
      <w:r w:rsidRPr="00F237EA">
        <w:rPr>
          <w:rFonts w:ascii="Times New Roman" w:eastAsia="Times New Roman" w:hAnsi="Times New Roman" w:cs="Times New Roman"/>
          <w:sz w:val="28"/>
          <w:szCs w:val="28"/>
          <w:lang w:eastAsia="ru-RU"/>
        </w:rPr>
        <w:t>:</w:t>
      </w:r>
    </w:p>
    <w:p w14:paraId="1EF7013E" w14:textId="77777777" w:rsidR="00137BE3" w:rsidRPr="00F237EA" w:rsidRDefault="00841E45" w:rsidP="00F237EA">
      <w:pPr>
        <w:shd w:val="clear" w:color="auto" w:fill="FFFFFF"/>
        <w:spacing w:after="0" w:line="240" w:lineRule="auto"/>
        <w:ind w:firstLine="709"/>
        <w:jc w:val="both"/>
        <w:rPr>
          <w:rFonts w:ascii="Courier New" w:eastAsia="Times New Roman" w:hAnsi="Courier New" w:cs="Courier New"/>
          <w:sz w:val="28"/>
          <w:szCs w:val="28"/>
          <w:lang w:eastAsia="ru-RU"/>
        </w:rPr>
      </w:pPr>
      <w:r w:rsidRPr="00F237EA">
        <w:rPr>
          <w:rFonts w:ascii="Times New Roman" w:eastAsia="Times New Roman" w:hAnsi="Times New Roman" w:cs="Times New Roman"/>
          <w:sz w:val="28"/>
          <w:szCs w:val="28"/>
          <w:lang w:eastAsia="ru-RU"/>
        </w:rPr>
        <w:t>«</w:t>
      </w:r>
      <w:r w:rsidR="00137BE3" w:rsidRPr="00F237EA">
        <w:rPr>
          <w:rFonts w:ascii="Times New Roman" w:eastAsia="Times New Roman" w:hAnsi="Times New Roman" w:cs="Times New Roman"/>
          <w:sz w:val="28"/>
          <w:szCs w:val="28"/>
          <w:lang w:eastAsia="ru-RU"/>
        </w:rPr>
        <w:t>15.3.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04F77A79" w14:textId="77777777" w:rsidR="00137BE3" w:rsidRPr="00F237EA" w:rsidRDefault="00137BE3" w:rsidP="00F237EA">
      <w:pPr>
        <w:shd w:val="clear" w:color="auto" w:fill="FFFFFF"/>
        <w:spacing w:after="0" w:line="240" w:lineRule="auto"/>
        <w:ind w:firstLine="709"/>
        <w:jc w:val="both"/>
        <w:rPr>
          <w:rFonts w:ascii="Courier New" w:eastAsia="Times New Roman" w:hAnsi="Courier New" w:cs="Courier New"/>
          <w:sz w:val="28"/>
          <w:szCs w:val="28"/>
          <w:lang w:eastAsia="ru-RU"/>
        </w:rPr>
      </w:pPr>
      <w:r w:rsidRPr="00F237EA">
        <w:rPr>
          <w:rFonts w:ascii="Times New Roman" w:eastAsia="Times New Roman" w:hAnsi="Times New Roman" w:cs="Times New Roman"/>
          <w:sz w:val="28"/>
          <w:szCs w:val="28"/>
          <w:lang w:eastAsia="ru-RU"/>
        </w:rPr>
        <w:t>-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25222A5B" w14:textId="77777777" w:rsidR="00137BE3" w:rsidRPr="00F237EA" w:rsidRDefault="00137BE3" w:rsidP="00F23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2ABFB9F4" w14:textId="77777777" w:rsidR="00137BE3" w:rsidRPr="00F237EA" w:rsidRDefault="00137BE3" w:rsidP="00F237EA">
      <w:pPr>
        <w:shd w:val="clear" w:color="auto" w:fill="FFFFFF"/>
        <w:spacing w:after="0" w:line="240" w:lineRule="auto"/>
        <w:ind w:firstLine="709"/>
        <w:jc w:val="both"/>
        <w:rPr>
          <w:rFonts w:ascii="Courier New" w:eastAsia="Times New Roman" w:hAnsi="Courier New" w:cs="Courier New"/>
          <w:sz w:val="28"/>
          <w:szCs w:val="28"/>
          <w:lang w:eastAsia="ru-RU"/>
        </w:rPr>
      </w:pPr>
      <w:r w:rsidRPr="00F237EA">
        <w:rPr>
          <w:rFonts w:ascii="Times New Roman" w:eastAsia="Times New Roman" w:hAnsi="Times New Roman" w:cs="Times New Roman"/>
          <w:sz w:val="28"/>
          <w:szCs w:val="28"/>
          <w:lang w:eastAsia="ru-RU"/>
        </w:rPr>
        <w:t>- по противогололедной обработке прилегающей территории;</w:t>
      </w:r>
    </w:p>
    <w:p w14:paraId="184D97C4" w14:textId="77777777" w:rsidR="00137BE3" w:rsidRPr="00F237EA" w:rsidRDefault="00137BE3" w:rsidP="00F23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 по покосу травы и обрезке поросли.</w:t>
      </w:r>
    </w:p>
    <w:p w14:paraId="73C3F0AC" w14:textId="49E543C3" w:rsidR="00841E45" w:rsidRPr="00F237EA" w:rsidRDefault="00841E45"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 xml:space="preserve">Нетрудоспособные граждане, одиноко проживающие или проживающие в составе семьи нетрудоспособных граждан, а </w:t>
      </w:r>
      <w:r w:rsidR="00F237EA" w:rsidRPr="00F237EA">
        <w:rPr>
          <w:rFonts w:ascii="Times New Roman" w:eastAsia="Times New Roman" w:hAnsi="Times New Roman" w:cs="Times New Roman"/>
          <w:sz w:val="28"/>
          <w:szCs w:val="28"/>
          <w:lang w:eastAsia="ru-RU"/>
        </w:rPr>
        <w:t>также</w:t>
      </w:r>
      <w:r w:rsidRPr="00F237EA">
        <w:rPr>
          <w:rFonts w:ascii="Times New Roman" w:eastAsia="Times New Roman" w:hAnsi="Times New Roman" w:cs="Times New Roman"/>
          <w:sz w:val="28"/>
          <w:szCs w:val="28"/>
          <w:lang w:eastAsia="ru-RU"/>
        </w:rPr>
        <w:t xml:space="preserve"> временно нетрудоспособные граждане, которые не способны в силу состояния здоровья обеспечивать содержание прилегающих территорий объектов, принадлежащим им на праве собственности или ином законном основании, освобождаются от обязанности участия в содержании прилегающих территорий (временно нетрудоспособные граждане-на период нетрудоспособности).».</w:t>
      </w:r>
    </w:p>
    <w:p w14:paraId="3EF4F8B6" w14:textId="77777777" w:rsidR="0042531F" w:rsidRPr="00F237EA" w:rsidRDefault="00841E45"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lastRenderedPageBreak/>
        <w:t xml:space="preserve">1.3. </w:t>
      </w:r>
      <w:r w:rsidR="0042531F" w:rsidRPr="00F237EA">
        <w:rPr>
          <w:rFonts w:ascii="Times New Roman" w:eastAsia="Times New Roman" w:hAnsi="Times New Roman" w:cs="Times New Roman"/>
          <w:sz w:val="28"/>
          <w:szCs w:val="28"/>
          <w:lang w:eastAsia="ru-RU"/>
        </w:rPr>
        <w:t>Пункт 7.5 Правил дополнить абзацем следующего содержания:</w:t>
      </w:r>
    </w:p>
    <w:p w14:paraId="56F62C44" w14:textId="77777777" w:rsidR="0042531F" w:rsidRPr="00F237EA" w:rsidRDefault="0042531F"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«Лица, осуществляющие вырубку (обрезку) древесно-кустарниковой растительности, при исполнении на прилегающей территории работ по вырубке (обрезке)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(обрезки).».</w:t>
      </w:r>
    </w:p>
    <w:p w14:paraId="3D0D17DA"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1.4. Дополнить Разделом 19 следующего содержания:</w:t>
      </w:r>
    </w:p>
    <w:p w14:paraId="3A58D64B"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«11. Полномочия органов местного самоуправления поселения в сфере благоустройства»</w:t>
      </w:r>
    </w:p>
    <w:p w14:paraId="7D21DBC0"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w:t>
      </w:r>
    </w:p>
    <w:p w14:paraId="16F85328"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принимают муниципальные правовые акты с учетом требований законодательства Российской Федерации и правовых актов Орловской области;</w:t>
      </w:r>
    </w:p>
    <w:p w14:paraId="4F9AE97E"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привлекает население к выполнению на добровольной основе социально значимых работ по благоустройству территории сельского поселения;</w:t>
      </w:r>
    </w:p>
    <w:p w14:paraId="04FC56F3"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14:paraId="5FA06963"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определяют время и порядок проведения месячников по благоустройству и озеленению территории;</w:t>
      </w:r>
    </w:p>
    <w:p w14:paraId="27F7F540"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утверждают планы благоустройства территории сельского поселения;</w:t>
      </w:r>
    </w:p>
    <w:p w14:paraId="6E885C82"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осуществляют согласование планов по благоустройству с объединениями граждан, общественными организациями;</w:t>
      </w:r>
    </w:p>
    <w:p w14:paraId="0051D347"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территорий населенных пунктов;</w:t>
      </w:r>
    </w:p>
    <w:p w14:paraId="5E22FB92"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организуют конкурсы по благоустройству и озеленению территории среди жителей сельского поселения;</w:t>
      </w:r>
    </w:p>
    <w:p w14:paraId="7F19F364"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определяют специальные участки для вывоза уличного смета, остатков растительности, листвы и снега;</w:t>
      </w:r>
    </w:p>
    <w:p w14:paraId="219B4C60"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14:paraId="5DCDBAE4"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осуществляют организацию благоустройства и озеленения территории;</w:t>
      </w:r>
    </w:p>
    <w:p w14:paraId="3887A9A0"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осуществляют разработку, утверждение и реализацию схем санитарной очистки территории сельского поселения;</w:t>
      </w:r>
    </w:p>
    <w:p w14:paraId="47832F13"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осуществляют муниципальный контроль за сохранением объектов благоустройства;</w:t>
      </w:r>
    </w:p>
    <w:p w14:paraId="0EB1BE7A"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применяют меры экономического стимулирования граждан и организаций за деятельность в сфере благоустройства;</w:t>
      </w:r>
    </w:p>
    <w:p w14:paraId="53E5083D"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lastRenderedPageBreak/>
        <w:t>организуют содержание, техническое обслуживание, текущий ремонт, реконструкцию сетей уличного освещения населенных пунктов;</w:t>
      </w:r>
    </w:p>
    <w:p w14:paraId="1479F5AA"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14:paraId="25D224A5" w14:textId="77777777" w:rsidR="00D73AEB" w:rsidRPr="00F237EA" w:rsidRDefault="00D73AEB" w:rsidP="00F237EA">
      <w:pPr>
        <w:spacing w:after="0" w:line="240" w:lineRule="auto"/>
        <w:ind w:firstLine="709"/>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утверждают и доводят до юридических и физических лиц требования к архитектурно-художественному облику территорий сельского поселения путем размещения на публичных информационных ресурсах</w:t>
      </w:r>
    </w:p>
    <w:p w14:paraId="09D49607" w14:textId="77777777" w:rsidR="00D73AEB" w:rsidRPr="00F237EA" w:rsidRDefault="00D73AEB" w:rsidP="00F237EA">
      <w:pPr>
        <w:spacing w:after="0" w:line="240" w:lineRule="auto"/>
        <w:ind w:firstLine="709"/>
        <w:contextualSpacing/>
        <w:jc w:val="both"/>
      </w:pPr>
      <w:r w:rsidRPr="00F237EA">
        <w:rPr>
          <w:rFonts w:ascii="Times New Roman" w:eastAsia="Times New Roman" w:hAnsi="Times New Roman" w:cs="Times New Roman"/>
          <w:sz w:val="28"/>
          <w:szCs w:val="28"/>
          <w:lang w:eastAsia="ru-RU"/>
        </w:rPr>
        <w:t>осуществляют иные полномочия,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w:t>
      </w:r>
    </w:p>
    <w:p w14:paraId="3B8C33FB" w14:textId="77777777" w:rsidR="00841E45" w:rsidRPr="00F237EA" w:rsidRDefault="00841E45" w:rsidP="00F237E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2.Контроль за исполнением настоящего Решения оставляю за собой.</w:t>
      </w:r>
    </w:p>
    <w:p w14:paraId="0CB2E8D2" w14:textId="77777777" w:rsidR="00841E45" w:rsidRPr="00F237EA" w:rsidRDefault="00841E45" w:rsidP="00F237E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237EA">
        <w:rPr>
          <w:rFonts w:ascii="Times New Roman" w:eastAsia="Times New Roman" w:hAnsi="Times New Roman" w:cs="Times New Roman"/>
          <w:sz w:val="28"/>
          <w:szCs w:val="28"/>
          <w:lang w:eastAsia="ru-RU"/>
        </w:rPr>
        <w:t>3.Обнародовать настоящее Решение в установленном порядке.</w:t>
      </w:r>
    </w:p>
    <w:p w14:paraId="469A8273" w14:textId="77777777" w:rsidR="00841E45" w:rsidRPr="00F237EA" w:rsidRDefault="00841E45" w:rsidP="00F237E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308B5E87" w14:textId="77777777" w:rsidR="00841E45" w:rsidRPr="00F237EA" w:rsidRDefault="00841E45" w:rsidP="00F237E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7D0704B5" w14:textId="77777777" w:rsidR="00F237EA" w:rsidRPr="00F237EA" w:rsidRDefault="00F237EA" w:rsidP="00F237EA">
      <w:pPr>
        <w:spacing w:after="0" w:line="240" w:lineRule="auto"/>
        <w:contextualSpacing/>
        <w:jc w:val="both"/>
        <w:rPr>
          <w:rFonts w:ascii="Times New Roman" w:eastAsia="Times New Roman" w:hAnsi="Times New Roman" w:cs="Times New Roman"/>
          <w:sz w:val="28"/>
          <w:szCs w:val="28"/>
          <w:lang w:eastAsia="ru-RU"/>
        </w:rPr>
      </w:pPr>
    </w:p>
    <w:p w14:paraId="029C062D" w14:textId="114C8845" w:rsidR="00BA4199" w:rsidRPr="00F237EA" w:rsidRDefault="00841E45" w:rsidP="00F237EA">
      <w:pPr>
        <w:spacing w:after="0" w:line="240" w:lineRule="auto"/>
        <w:contextualSpacing/>
        <w:jc w:val="both"/>
        <w:rPr>
          <w:rFonts w:ascii="Times New Roman" w:hAnsi="Times New Roman" w:cs="Times New Roman"/>
        </w:rPr>
      </w:pPr>
      <w:r w:rsidRPr="00F237EA">
        <w:rPr>
          <w:rFonts w:ascii="Times New Roman" w:eastAsia="Times New Roman" w:hAnsi="Times New Roman" w:cs="Times New Roman"/>
          <w:sz w:val="28"/>
          <w:szCs w:val="28"/>
          <w:lang w:eastAsia="ru-RU"/>
        </w:rPr>
        <w:t xml:space="preserve">Глава сельского поселения                                           </w:t>
      </w:r>
      <w:proofErr w:type="spellStart"/>
      <w:r w:rsidRPr="00F237EA">
        <w:rPr>
          <w:rFonts w:ascii="Times New Roman" w:eastAsia="Times New Roman" w:hAnsi="Times New Roman" w:cs="Times New Roman"/>
          <w:sz w:val="28"/>
          <w:szCs w:val="28"/>
          <w:lang w:eastAsia="ru-RU"/>
        </w:rPr>
        <w:t>Т.В.Мартынова</w:t>
      </w:r>
      <w:proofErr w:type="spellEnd"/>
    </w:p>
    <w:p w14:paraId="12D3B435" w14:textId="77777777" w:rsidR="00F237EA" w:rsidRPr="00F237EA" w:rsidRDefault="00F237EA">
      <w:pPr>
        <w:spacing w:after="0" w:line="240" w:lineRule="auto"/>
        <w:contextualSpacing/>
        <w:jc w:val="both"/>
        <w:rPr>
          <w:rFonts w:ascii="Times New Roman" w:hAnsi="Times New Roman" w:cs="Times New Roman"/>
        </w:rPr>
      </w:pPr>
    </w:p>
    <w:sectPr w:rsidR="00F237EA" w:rsidRPr="00F2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B4EF" w14:textId="77777777" w:rsidR="00537ADE" w:rsidRDefault="00537ADE">
      <w:pPr>
        <w:spacing w:after="0" w:line="240" w:lineRule="auto"/>
      </w:pPr>
      <w:r>
        <w:separator/>
      </w:r>
    </w:p>
  </w:endnote>
  <w:endnote w:type="continuationSeparator" w:id="0">
    <w:p w14:paraId="362D4DB7" w14:textId="77777777" w:rsidR="00537ADE" w:rsidRDefault="0053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31D2" w14:textId="77777777" w:rsidR="00537ADE" w:rsidRDefault="00537ADE">
      <w:pPr>
        <w:spacing w:after="0" w:line="240" w:lineRule="auto"/>
      </w:pPr>
      <w:r>
        <w:separator/>
      </w:r>
    </w:p>
  </w:footnote>
  <w:footnote w:type="continuationSeparator" w:id="0">
    <w:p w14:paraId="36D4EACD" w14:textId="77777777" w:rsidR="00537ADE" w:rsidRDefault="0053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CF5"/>
    <w:multiLevelType w:val="multilevel"/>
    <w:tmpl w:val="3CD40E38"/>
    <w:lvl w:ilvl="0">
      <w:start w:val="1"/>
      <w:numFmt w:val="decimal"/>
      <w:suff w:val="nothing"/>
      <w:lvlText w:val="%1."/>
      <w:lvlJc w:val="left"/>
      <w:pPr>
        <w:ind w:left="1633" w:hanging="924"/>
      </w:pPr>
      <w:rPr>
        <w:rFonts w:hint="default"/>
      </w:rPr>
    </w:lvl>
    <w:lvl w:ilvl="1">
      <w:start w:val="1"/>
      <w:numFmt w:val="decimal"/>
      <w:isLgl/>
      <w:suff w:val="nothing"/>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E19"/>
    <w:rsid w:val="00137BE3"/>
    <w:rsid w:val="0042531F"/>
    <w:rsid w:val="00537ADE"/>
    <w:rsid w:val="006840EE"/>
    <w:rsid w:val="00693DAD"/>
    <w:rsid w:val="00841E45"/>
    <w:rsid w:val="0092549A"/>
    <w:rsid w:val="00BA4199"/>
    <w:rsid w:val="00BE0E19"/>
    <w:rsid w:val="00D73AEB"/>
    <w:rsid w:val="00F2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5989"/>
  <w15:docId w15:val="{D43BFA5C-14C5-457B-A534-25819B66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E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E45"/>
  </w:style>
  <w:style w:type="paragraph" w:styleId="a5">
    <w:name w:val="List Paragraph"/>
    <w:basedOn w:val="a"/>
    <w:uiPriority w:val="34"/>
    <w:qFormat/>
    <w:rsid w:val="00841E45"/>
    <w:pPr>
      <w:ind w:left="720"/>
      <w:contextualSpacing/>
    </w:pPr>
  </w:style>
  <w:style w:type="paragraph" w:styleId="a6">
    <w:name w:val="footer"/>
    <w:basedOn w:val="a"/>
    <w:link w:val="a7"/>
    <w:uiPriority w:val="99"/>
    <w:unhideWhenUsed/>
    <w:rsid w:val="0068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6</cp:revision>
  <dcterms:created xsi:type="dcterms:W3CDTF">2024-02-22T07:32:00Z</dcterms:created>
  <dcterms:modified xsi:type="dcterms:W3CDTF">2024-02-26T08:53:00Z</dcterms:modified>
</cp:coreProperties>
</file>