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FC9E3" w14:textId="77777777" w:rsidR="00950C26" w:rsidRDefault="00950C26" w:rsidP="003C2DA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Финансовый отдел администрации Кромского района</w:t>
      </w:r>
    </w:p>
    <w:p w14:paraId="6CF0C422" w14:textId="77777777" w:rsidR="00950C26" w:rsidRDefault="00950C26" w:rsidP="003C2DA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Орловской области</w:t>
      </w:r>
    </w:p>
    <w:p w14:paraId="6BA12ECE" w14:textId="77777777" w:rsidR="00950C26" w:rsidRDefault="00950C26" w:rsidP="003C2DA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218D88C1" w14:textId="77777777" w:rsidR="00950C26" w:rsidRDefault="00950C26" w:rsidP="003C2DA2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4DC40797" w14:textId="77777777" w:rsidR="00950C26" w:rsidRDefault="00950C26" w:rsidP="003C2DA2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ПРИКАЗ</w:t>
      </w:r>
    </w:p>
    <w:p w14:paraId="7463FD86" w14:textId="77777777" w:rsidR="00950C26" w:rsidRDefault="00950C26" w:rsidP="00FC62E5">
      <w:pPr>
        <w:spacing w:line="360" w:lineRule="auto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>. Кромы</w:t>
      </w:r>
    </w:p>
    <w:p w14:paraId="3B01FD6F" w14:textId="77777777" w:rsidR="00950C26" w:rsidRDefault="00950C26" w:rsidP="003C2DA2">
      <w:pPr>
        <w:widowControl w:val="0"/>
        <w:autoSpaceDE w:val="0"/>
        <w:autoSpaceDN w:val="0"/>
        <w:adjustRightInd w:val="0"/>
        <w:ind w:firstLine="900"/>
        <w:rPr>
          <w:sz w:val="28"/>
          <w:szCs w:val="28"/>
        </w:rPr>
      </w:pPr>
    </w:p>
    <w:p w14:paraId="566459A0" w14:textId="77777777" w:rsidR="00950C26" w:rsidRDefault="00950C26" w:rsidP="003C2DA2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sz w:val="28"/>
          <w:szCs w:val="28"/>
        </w:rPr>
        <w:t>23 декабря 2024 года                                                                               № 58</w:t>
      </w:r>
    </w:p>
    <w:p w14:paraId="62CF21D8" w14:textId="77777777" w:rsidR="00950C26" w:rsidRDefault="00950C26" w:rsidP="003C2DA2">
      <w:pPr>
        <w:widowControl w:val="0"/>
        <w:autoSpaceDE w:val="0"/>
        <w:autoSpaceDN w:val="0"/>
        <w:adjustRightInd w:val="0"/>
        <w:ind w:left="360" w:firstLine="900"/>
        <w:jc w:val="center"/>
        <w:rPr>
          <w:sz w:val="28"/>
          <w:szCs w:val="28"/>
        </w:rPr>
      </w:pPr>
    </w:p>
    <w:p w14:paraId="3F5249B0" w14:textId="77777777" w:rsidR="00950C26" w:rsidRDefault="00950C26" w:rsidP="003C2DA2">
      <w:pPr>
        <w:widowControl w:val="0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Планов контрольных мероприятий финансового отдела администрации Кромского района Орловской области </w:t>
      </w:r>
    </w:p>
    <w:p w14:paraId="52E1C632" w14:textId="587B9353" w:rsidR="00950C26" w:rsidRDefault="00950C26" w:rsidP="003C2DA2">
      <w:pPr>
        <w:widowControl w:val="0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2025 год</w:t>
      </w:r>
    </w:p>
    <w:p w14:paraId="3A7D3D2A" w14:textId="77777777" w:rsidR="00950C26" w:rsidRDefault="00950C26" w:rsidP="003C2DA2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14:paraId="71A0354B" w14:textId="77777777" w:rsidR="00950C26" w:rsidRDefault="00950C26" w:rsidP="003C2DA2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статьи 269.2 Бюджетного кодекса Российской Федерации, частей 3, 8 статьи </w:t>
      </w:r>
      <w:hyperlink r:id="rId4" w:history="1">
        <w:r>
          <w:rPr>
            <w:rStyle w:val="a3"/>
            <w:bCs/>
            <w:color w:val="auto"/>
            <w:sz w:val="28"/>
            <w:szCs w:val="28"/>
            <w:u w:val="none"/>
          </w:rPr>
          <w:t>99</w:t>
        </w:r>
      </w:hyperlink>
      <w:r>
        <w:rPr>
          <w:bCs/>
          <w:sz w:val="28"/>
          <w:szCs w:val="28"/>
        </w:rPr>
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руководствуясь постановлением Правительства </w:t>
      </w:r>
      <w:r>
        <w:rPr>
          <w:sz w:val="28"/>
          <w:szCs w:val="28"/>
        </w:rPr>
        <w:t>Российской Федерации</w:t>
      </w:r>
      <w:r>
        <w:rPr>
          <w:bCs/>
          <w:sz w:val="28"/>
          <w:szCs w:val="28"/>
        </w:rPr>
        <w:t xml:space="preserve"> от 27 февраля 2020 года № 208 «Об утверждении федерального стандарта внутреннего государственного (муниципального) финансового контроля «Планирование проверок, ревизий и обследований», постановлением Правительства </w:t>
      </w:r>
      <w:r>
        <w:rPr>
          <w:sz w:val="28"/>
          <w:szCs w:val="28"/>
        </w:rPr>
        <w:t>Российской Федерации</w:t>
      </w:r>
      <w:r>
        <w:rPr>
          <w:bCs/>
          <w:sz w:val="28"/>
          <w:szCs w:val="28"/>
        </w:rPr>
        <w:t xml:space="preserve"> от 1 октября 2020 года № 1576 </w:t>
      </w:r>
      <w:r>
        <w:rPr>
          <w:sz w:val="28"/>
          <w:szCs w:val="28"/>
        </w:rPr>
        <w:t>«Об утверждении Правил осуществления контроля в сфере закупок товаров, работ, услуг в отношении заказчиков, контрактных служб, контрактных управляющих, комиссий по осуществлению закупок товаров, работ, услуг и их членов, уполномоченных органов, уполномоченных учреждений, специализированных организаций, операторов электронных площадок, операторов специализированных электронных площадок, банков, государственной корпорации развития «ВЭБ.РФ», региональных гарантийных организаций и о внесении изменений в Правила ведения реестра жалоб, плановых и внеплановых проверок, принятых по ним решений и выданных предписаний, представлений», п р и к а з ы в а ю:</w:t>
      </w:r>
    </w:p>
    <w:p w14:paraId="2A297190" w14:textId="77777777" w:rsidR="00950C26" w:rsidRDefault="00950C26" w:rsidP="003C2DA2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14:paraId="12F669C5" w14:textId="77777777" w:rsidR="00950C26" w:rsidRDefault="00950C26" w:rsidP="003C2D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План контрольных мероприятий финансового отдела администрации Кромского района Орловской области в рамках осуществления полномочий по внутреннему муниципальному финансовому контролю, предусмотренному статьей 269.2 Бюджетного кодекса Российской Федерации, на 2025 год (далее также – План контрольных мероприятий) согласно приложению 1 к настоящему приказу.</w:t>
      </w:r>
    </w:p>
    <w:p w14:paraId="124476D9" w14:textId="77777777" w:rsidR="00950C26" w:rsidRDefault="00950C26" w:rsidP="003C2D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План контрольных мероприятий финансового отдела администрации Кромского района Орловской области в рамках осуществления полномочий по внутреннему муниципальному финансовому контролю, предусмотренному статьей 269.2 Бюджетного кодекса Российской Федерации, частью 8 статьи 99 Федерального закона от 5 апреля 2013 года №44-ФЗ «О контрактной системе в сфере закупок товаров, работ, услуг для обеспечения </w:t>
      </w:r>
      <w:r>
        <w:rPr>
          <w:sz w:val="28"/>
          <w:szCs w:val="28"/>
        </w:rPr>
        <w:lastRenderedPageBreak/>
        <w:t>государственных и муниципальных нужд», на 2025 год (далее также – План контрольных мероприятий) согласно приложению 2 к настоящему приказу.</w:t>
      </w:r>
    </w:p>
    <w:p w14:paraId="679012DC" w14:textId="77777777" w:rsidR="00950C26" w:rsidRDefault="00950C26" w:rsidP="003C2D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План контрольных мероприятий финансового отдела администрации Кромского района Орловской области в рамках осуществления полномочий, предусмотренных пунктом 3 части 3 статьи </w:t>
      </w:r>
      <w:hyperlink r:id="rId5" w:history="1">
        <w:r>
          <w:rPr>
            <w:rStyle w:val="a3"/>
            <w:bCs/>
            <w:color w:val="auto"/>
            <w:sz w:val="28"/>
            <w:szCs w:val="28"/>
            <w:u w:val="none"/>
          </w:rPr>
          <w:t>99</w:t>
        </w:r>
      </w:hyperlink>
      <w:r>
        <w:rPr>
          <w:bCs/>
          <w:sz w:val="28"/>
          <w:szCs w:val="28"/>
        </w:rPr>
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на 2025 год </w:t>
      </w:r>
      <w:r>
        <w:rPr>
          <w:sz w:val="28"/>
          <w:szCs w:val="28"/>
        </w:rPr>
        <w:t xml:space="preserve"> (далее также – План контрольных мероприятий) согласно приложению 3 к настоящему приказу.</w:t>
      </w:r>
    </w:p>
    <w:p w14:paraId="1D306C53" w14:textId="77777777" w:rsidR="00950C26" w:rsidRDefault="00950C26" w:rsidP="003C2D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Разместить:</w:t>
      </w:r>
    </w:p>
    <w:p w14:paraId="65B85CEE" w14:textId="77777777" w:rsidR="00950C26" w:rsidRDefault="00950C26" w:rsidP="003C2D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Планы контрольных мероприятий финансового отдела администрации Кромского района Орловской области, указанные в пунктах 1-3 настоящего приказа, на официальном сайте администрации Кромского района;</w:t>
      </w:r>
    </w:p>
    <w:p w14:paraId="6CD1F9D0" w14:textId="77777777" w:rsidR="00950C26" w:rsidRDefault="00950C26" w:rsidP="003C2D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Планы контрольных мероприятий финансового отдела администрации Кромского района Орловской области, указанные в пунктах 2-3 настоящего приказа,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(электронный адрес: </w:t>
      </w:r>
      <w:hyperlink r:id="rId6" w:history="1">
        <w:r w:rsidRPr="003C05C6">
          <w:rPr>
            <w:rStyle w:val="a3"/>
            <w:color w:val="auto"/>
            <w:sz w:val="28"/>
            <w:szCs w:val="28"/>
          </w:rPr>
          <w:t>http://</w:t>
        </w:r>
        <w:proofErr w:type="spellStart"/>
        <w:r w:rsidRPr="003C05C6">
          <w:rPr>
            <w:rStyle w:val="a3"/>
            <w:color w:val="auto"/>
            <w:sz w:val="28"/>
            <w:szCs w:val="28"/>
            <w:lang w:val="en-US"/>
          </w:rPr>
          <w:t>zakupki</w:t>
        </w:r>
        <w:proofErr w:type="spellEnd"/>
        <w:r w:rsidRPr="003C05C6">
          <w:rPr>
            <w:rStyle w:val="a3"/>
            <w:color w:val="auto"/>
            <w:sz w:val="28"/>
            <w:szCs w:val="28"/>
          </w:rPr>
          <w:t>.</w:t>
        </w:r>
        <w:r w:rsidRPr="003C05C6">
          <w:rPr>
            <w:rStyle w:val="a3"/>
            <w:color w:val="auto"/>
            <w:sz w:val="28"/>
            <w:szCs w:val="28"/>
            <w:lang w:val="en-US"/>
          </w:rPr>
          <w:t>gov</w:t>
        </w:r>
        <w:r w:rsidRPr="003C05C6">
          <w:rPr>
            <w:rStyle w:val="a3"/>
            <w:color w:val="auto"/>
            <w:sz w:val="28"/>
            <w:szCs w:val="28"/>
          </w:rPr>
          <w:t>.</w:t>
        </w:r>
        <w:proofErr w:type="spellStart"/>
        <w:r w:rsidRPr="003C05C6">
          <w:rPr>
            <w:rStyle w:val="a3"/>
            <w:color w:val="auto"/>
            <w:sz w:val="28"/>
            <w:szCs w:val="28"/>
          </w:rPr>
          <w:t>ru</w:t>
        </w:r>
        <w:proofErr w:type="spellEnd"/>
      </w:hyperlink>
      <w:r w:rsidRPr="003C05C6">
        <w:rPr>
          <w:sz w:val="28"/>
          <w:szCs w:val="28"/>
        </w:rPr>
        <w:t>).</w:t>
      </w:r>
    </w:p>
    <w:p w14:paraId="4E699B38" w14:textId="77777777" w:rsidR="00950C26" w:rsidRDefault="00950C26" w:rsidP="003C2D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Настоящий приказ вступает в силу с 1 января 2025 года.</w:t>
      </w:r>
    </w:p>
    <w:p w14:paraId="44749A85" w14:textId="77777777" w:rsidR="00950C26" w:rsidRDefault="00950C26" w:rsidP="003C2DA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6. Контроль за исполнением приказа оставляю за собой.</w:t>
      </w:r>
    </w:p>
    <w:p w14:paraId="4858BEBA" w14:textId="77777777" w:rsidR="00950C26" w:rsidRDefault="00950C26" w:rsidP="003C2DA2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14:paraId="0F99BA51" w14:textId="77777777" w:rsidR="00950C26" w:rsidRDefault="00950C26" w:rsidP="003C2DA2">
      <w:pPr>
        <w:widowControl w:val="0"/>
        <w:autoSpaceDE w:val="0"/>
        <w:autoSpaceDN w:val="0"/>
        <w:adjustRightInd w:val="0"/>
        <w:ind w:left="360" w:firstLine="900"/>
        <w:jc w:val="both"/>
        <w:rPr>
          <w:sz w:val="28"/>
          <w:szCs w:val="28"/>
        </w:rPr>
      </w:pPr>
    </w:p>
    <w:p w14:paraId="178D799D" w14:textId="77777777" w:rsidR="00950C26" w:rsidRDefault="00950C26" w:rsidP="003C2DA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97F3AC0" w14:textId="77777777" w:rsidR="00950C26" w:rsidRDefault="00950C26" w:rsidP="003C2DA2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района</w:t>
      </w:r>
    </w:p>
    <w:p w14:paraId="10FDB2DE" w14:textId="77777777" w:rsidR="00950C26" w:rsidRDefault="00950C26" w:rsidP="003C2DA2">
      <w:pPr>
        <w:rPr>
          <w:sz w:val="28"/>
          <w:szCs w:val="28"/>
        </w:rPr>
      </w:pPr>
      <w:r>
        <w:rPr>
          <w:sz w:val="28"/>
          <w:szCs w:val="28"/>
        </w:rPr>
        <w:t>по экономике и финансам,</w:t>
      </w:r>
    </w:p>
    <w:p w14:paraId="6FC39D54" w14:textId="77777777" w:rsidR="00950C26" w:rsidRDefault="00950C26" w:rsidP="003C2DA2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                                                </w:t>
      </w:r>
      <w:proofErr w:type="spellStart"/>
      <w:r>
        <w:rPr>
          <w:sz w:val="28"/>
          <w:szCs w:val="28"/>
        </w:rPr>
        <w:t>Г.Н.Лежепекова</w:t>
      </w:r>
      <w:proofErr w:type="spellEnd"/>
    </w:p>
    <w:p w14:paraId="3E777F93" w14:textId="77777777" w:rsidR="00950C26" w:rsidRDefault="00950C26" w:rsidP="003C2DA2">
      <w:pPr>
        <w:rPr>
          <w:sz w:val="28"/>
          <w:szCs w:val="28"/>
        </w:rPr>
      </w:pPr>
    </w:p>
    <w:p w14:paraId="0965FF26" w14:textId="77777777" w:rsidR="00950C26" w:rsidRDefault="00950C26" w:rsidP="003C2DA2">
      <w:pPr>
        <w:rPr>
          <w:sz w:val="28"/>
          <w:szCs w:val="28"/>
        </w:rPr>
      </w:pPr>
    </w:p>
    <w:p w14:paraId="28FA18FE" w14:textId="77777777" w:rsidR="00950C26" w:rsidRDefault="00950C26" w:rsidP="003C2DA2">
      <w:pPr>
        <w:rPr>
          <w:sz w:val="28"/>
          <w:szCs w:val="28"/>
        </w:rPr>
      </w:pPr>
    </w:p>
    <w:p w14:paraId="1D9D86FE" w14:textId="77777777" w:rsidR="00950C26" w:rsidRDefault="00950C26" w:rsidP="003C2DA2">
      <w:pPr>
        <w:rPr>
          <w:sz w:val="28"/>
          <w:szCs w:val="28"/>
        </w:rPr>
      </w:pPr>
    </w:p>
    <w:p w14:paraId="3F507306" w14:textId="77777777" w:rsidR="00950C26" w:rsidRDefault="00950C26" w:rsidP="003C2DA2">
      <w:pPr>
        <w:rPr>
          <w:sz w:val="28"/>
          <w:szCs w:val="28"/>
        </w:rPr>
      </w:pPr>
    </w:p>
    <w:p w14:paraId="0C59823A" w14:textId="77777777" w:rsidR="00950C26" w:rsidRDefault="00950C26" w:rsidP="003C2DA2">
      <w:pPr>
        <w:rPr>
          <w:sz w:val="28"/>
          <w:szCs w:val="28"/>
        </w:rPr>
      </w:pPr>
    </w:p>
    <w:p w14:paraId="60E5A4C3" w14:textId="77777777" w:rsidR="00950C26" w:rsidRDefault="00950C26" w:rsidP="003C2DA2">
      <w:pPr>
        <w:rPr>
          <w:sz w:val="28"/>
          <w:szCs w:val="28"/>
        </w:rPr>
      </w:pPr>
    </w:p>
    <w:p w14:paraId="64EEC7CC" w14:textId="77777777" w:rsidR="00950C26" w:rsidRDefault="00950C26" w:rsidP="003C2DA2">
      <w:pPr>
        <w:rPr>
          <w:sz w:val="18"/>
          <w:szCs w:val="18"/>
        </w:rPr>
      </w:pPr>
    </w:p>
    <w:p w14:paraId="3773B9B9" w14:textId="77777777" w:rsidR="00950C26" w:rsidRDefault="00950C26" w:rsidP="003C2DA2">
      <w:pPr>
        <w:rPr>
          <w:sz w:val="18"/>
          <w:szCs w:val="18"/>
        </w:rPr>
      </w:pPr>
    </w:p>
    <w:p w14:paraId="6DA8B529" w14:textId="77777777" w:rsidR="00950C26" w:rsidRDefault="00950C26" w:rsidP="003C2DA2">
      <w:pPr>
        <w:rPr>
          <w:sz w:val="18"/>
          <w:szCs w:val="18"/>
        </w:rPr>
      </w:pPr>
      <w:r>
        <w:rPr>
          <w:sz w:val="18"/>
          <w:szCs w:val="18"/>
        </w:rPr>
        <w:t>Ознакомлены:</w:t>
      </w:r>
    </w:p>
    <w:p w14:paraId="7C3AE69E" w14:textId="77777777" w:rsidR="00950C26" w:rsidRDefault="00950C26" w:rsidP="003C2DA2"/>
    <w:sectPr w:rsidR="00950C26" w:rsidSect="00E201EA">
      <w:pgSz w:w="11906" w:h="16838"/>
      <w:pgMar w:top="1134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645A6"/>
    <w:rsid w:val="00075975"/>
    <w:rsid w:val="003942FF"/>
    <w:rsid w:val="003C05C6"/>
    <w:rsid w:val="003C2DA2"/>
    <w:rsid w:val="0069014B"/>
    <w:rsid w:val="00814EBF"/>
    <w:rsid w:val="00846577"/>
    <w:rsid w:val="00950C26"/>
    <w:rsid w:val="00B702BC"/>
    <w:rsid w:val="00B86A17"/>
    <w:rsid w:val="00BC432B"/>
    <w:rsid w:val="00C10652"/>
    <w:rsid w:val="00D2173D"/>
    <w:rsid w:val="00E201EA"/>
    <w:rsid w:val="00E7655E"/>
    <w:rsid w:val="00F645A6"/>
    <w:rsid w:val="00FC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8D508F"/>
  <w15:docId w15:val="{CF994245-DA04-4018-B705-22B1001E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2DA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3C2DA2"/>
    <w:rPr>
      <w:rFonts w:ascii="Times New Roman" w:hAnsi="Times New Roman"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3C05C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3C05C6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13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upki.gov.ru" TargetMode="External"/><Relationship Id="rId5" Type="http://schemas.openxmlformats.org/officeDocument/2006/relationships/hyperlink" Target="consultantplus://offline/ref=66BA65DC129BD9BB813F5AECBF92C419E590A41F8A8AC7826BF43FB35DC59D0C78E897A407C0FF3B5Bt8G" TargetMode="External"/><Relationship Id="rId4" Type="http://schemas.openxmlformats.org/officeDocument/2006/relationships/hyperlink" Target="consultantplus://offline/ref=66BA65DC129BD9BB813F5AECBF92C419E590A41F8A8AC7826BF43FB35DC59D0C78E897A407C0FF3B5Bt8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617</Words>
  <Characters>3520</Characters>
  <Application>Microsoft Office Word</Application>
  <DocSecurity>0</DocSecurity>
  <Lines>29</Lines>
  <Paragraphs>8</Paragraphs>
  <ScaleCrop>false</ScaleCrop>
  <Company>Home</Company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Иванов Иван</cp:lastModifiedBy>
  <cp:revision>12</cp:revision>
  <cp:lastPrinted>2024-12-23T07:04:00Z</cp:lastPrinted>
  <dcterms:created xsi:type="dcterms:W3CDTF">2024-12-18T12:23:00Z</dcterms:created>
  <dcterms:modified xsi:type="dcterms:W3CDTF">2024-12-24T05:22:00Z</dcterms:modified>
</cp:coreProperties>
</file>