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0B5FB" w14:textId="77777777" w:rsidR="00FB2CD8" w:rsidRDefault="00FB2CD8" w:rsidP="00FB2CD8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0ED220F3" w14:textId="77777777" w:rsidR="00FB2CD8" w:rsidRDefault="00FB2CD8" w:rsidP="00FB2CD8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2E46B7AF" w14:textId="77777777" w:rsidR="00FB2CD8" w:rsidRDefault="00FB2CD8" w:rsidP="00FB2CD8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6A019142" w14:textId="77777777" w:rsidR="00FB2CD8" w:rsidRDefault="00FB2CD8" w:rsidP="00FB2CD8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592E8544" w14:textId="77777777" w:rsidR="00FB2CD8" w:rsidRDefault="00FB2CD8" w:rsidP="00FB2CD8">
      <w:pPr>
        <w:widowControl/>
        <w:rPr>
          <w:b/>
          <w:sz w:val="28"/>
          <w:szCs w:val="28"/>
        </w:rPr>
      </w:pPr>
    </w:p>
    <w:p w14:paraId="68BB57F2" w14:textId="77777777" w:rsidR="00FB2CD8" w:rsidRDefault="00FB2CD8" w:rsidP="00FB2CD8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629BB5F" w14:textId="77777777" w:rsidR="00FB2CD8" w:rsidRDefault="00FB2CD8" w:rsidP="00FB2CD8">
      <w:pPr>
        <w:widowControl/>
        <w:jc w:val="center"/>
        <w:rPr>
          <w:sz w:val="28"/>
          <w:szCs w:val="28"/>
        </w:rPr>
      </w:pPr>
    </w:p>
    <w:p w14:paraId="3A063142" w14:textId="08C1DAA5" w:rsidR="00FB2CD8" w:rsidRDefault="00FB2CD8" w:rsidP="00FB2CD8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«26» марта 2026 года                                                                                № 38</w:t>
      </w:r>
    </w:p>
    <w:p w14:paraId="1A9C93A9" w14:textId="77777777" w:rsidR="00FB2CD8" w:rsidRDefault="00FB2CD8" w:rsidP="00FB2CD8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489DA712" w14:textId="77777777" w:rsidR="00FB2CD8" w:rsidRDefault="00FB2CD8" w:rsidP="00FB2CD8">
      <w:pPr>
        <w:widowControl/>
        <w:autoSpaceDE/>
        <w:jc w:val="both"/>
        <w:rPr>
          <w:sz w:val="28"/>
          <w:szCs w:val="28"/>
        </w:rPr>
      </w:pPr>
    </w:p>
    <w:p w14:paraId="631F319B" w14:textId="77777777" w:rsidR="00FB2CD8" w:rsidRPr="00130EC9" w:rsidRDefault="00FB2CD8" w:rsidP="00FB2CD8">
      <w:pPr>
        <w:jc w:val="center"/>
        <w:rPr>
          <w:rFonts w:eastAsia="Times New Roman"/>
          <w:color w:val="000000" w:themeColor="text1"/>
          <w:sz w:val="32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 xml:space="preserve">постановление от 26.12.2014 г №53 </w:t>
      </w:r>
      <w:r w:rsidRPr="00B4277D">
        <w:rPr>
          <w:rFonts w:eastAsia="Times New Roman"/>
          <w:color w:val="000000" w:themeColor="text1"/>
          <w:sz w:val="32"/>
          <w:szCs w:val="28"/>
          <w:lang w:eastAsia="ru-RU"/>
        </w:rPr>
        <w:t>«</w:t>
      </w:r>
      <w:hyperlink r:id="rId4" w:history="1">
        <w:hyperlink r:id="rId5" w:history="1">
          <w:r w:rsidRPr="00FB2CD8">
            <w:rPr>
              <w:rFonts w:eastAsia="Times New Roman"/>
              <w:color w:val="000000" w:themeColor="text1"/>
              <w:sz w:val="28"/>
              <w:szCs w:val="24"/>
              <w:lang w:eastAsia="ru-RU"/>
            </w:rPr>
            <w:t>Об утверждении Порядка осуществления вырубки деревьев и кустарников, а также проведения компенсационного озеленения на территории Гостомльского сельского поселения</w:t>
          </w:r>
        </w:hyperlink>
        <w:r w:rsidRPr="00FB2CD8">
          <w:rPr>
            <w:rFonts w:eastAsia="Times New Roman"/>
            <w:color w:val="000000" w:themeColor="text1"/>
            <w:sz w:val="32"/>
            <w:szCs w:val="24"/>
            <w:lang w:eastAsia="ru-RU"/>
          </w:rPr>
          <w:t>»</w:t>
        </w:r>
      </w:hyperlink>
    </w:p>
    <w:p w14:paraId="3EBEFFDE" w14:textId="77777777" w:rsidR="00FB2CD8" w:rsidRDefault="00FB2CD8" w:rsidP="00FB2CD8">
      <w:pPr>
        <w:jc w:val="center"/>
        <w:rPr>
          <w:sz w:val="28"/>
          <w:szCs w:val="28"/>
        </w:rPr>
      </w:pPr>
    </w:p>
    <w:p w14:paraId="406ACB74" w14:textId="2A123D28" w:rsidR="00FB2CD8" w:rsidRDefault="00FB2CD8" w:rsidP="00FB2CD8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5C0BF8E1" w14:textId="77777777" w:rsidR="00FB2CD8" w:rsidRDefault="00FB2CD8" w:rsidP="00FB2CD8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5257C47A" w14:textId="18C0F48F" w:rsidR="00FB2CD8" w:rsidRPr="000F2C8E" w:rsidRDefault="00FB2CD8" w:rsidP="00463F8C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</w:t>
      </w:r>
      <w:r>
        <w:rPr>
          <w:rFonts w:eastAsia="Times New Roman"/>
          <w:sz w:val="28"/>
          <w:szCs w:val="28"/>
          <w:lang w:eastAsia="ru-RU"/>
        </w:rPr>
        <w:t xml:space="preserve"> от 26.12.2014 г №53 </w:t>
      </w:r>
      <w:r w:rsidRPr="00B4277D">
        <w:rPr>
          <w:rFonts w:eastAsia="Times New Roman"/>
          <w:color w:val="000000" w:themeColor="text1"/>
          <w:sz w:val="32"/>
          <w:szCs w:val="28"/>
          <w:lang w:eastAsia="ru-RU"/>
        </w:rPr>
        <w:t>«</w:t>
      </w:r>
      <w:hyperlink r:id="rId6" w:history="1">
        <w:hyperlink r:id="rId7" w:history="1">
          <w:r w:rsidRPr="00FB2CD8">
            <w:rPr>
              <w:rFonts w:eastAsia="Times New Roman"/>
              <w:color w:val="000000" w:themeColor="text1"/>
              <w:sz w:val="28"/>
              <w:szCs w:val="24"/>
              <w:lang w:eastAsia="ru-RU"/>
            </w:rPr>
            <w:t>Об утверждении Порядка осуществления вырубки деревьев и кустарников, а также проведения компенсационного озеленения на территории Гостомльского сельского поселения</w:t>
          </w:r>
        </w:hyperlink>
        <w:r w:rsidRPr="00FB2CD8">
          <w:rPr>
            <w:rFonts w:eastAsia="Times New Roman"/>
            <w:color w:val="000000" w:themeColor="text1"/>
            <w:sz w:val="32"/>
            <w:szCs w:val="24"/>
            <w:lang w:eastAsia="ru-RU"/>
          </w:rPr>
          <w:t>»</w:t>
        </w:r>
      </w:hyperlink>
      <w:r>
        <w:rPr>
          <w:rFonts w:eastAsia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0C195603" w14:textId="77777777" w:rsidR="00FB2CD8" w:rsidRDefault="00FB2CD8" w:rsidP="00FB2CD8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430574D3" w14:textId="77777777" w:rsidR="00FB2CD8" w:rsidRDefault="00FB2CD8" w:rsidP="00FB2C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5FA449" w14:textId="77777777" w:rsidR="00FB2CD8" w:rsidRDefault="00FB2CD8" w:rsidP="00FB2C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3A0828" w14:textId="77777777" w:rsidR="00463F8C" w:rsidRDefault="00463F8C" w:rsidP="00FB2C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63CA3B" w14:textId="77777777" w:rsidR="00463F8C" w:rsidRDefault="00463F8C" w:rsidP="00FB2C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0C766E" w14:textId="36522CE6" w:rsidR="00634402" w:rsidRDefault="00FB2CD8" w:rsidP="00463F8C">
      <w:pPr>
        <w:jc w:val="both"/>
      </w:pPr>
      <w:r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1F8"/>
    <w:rsid w:val="00463F8C"/>
    <w:rsid w:val="00634402"/>
    <w:rsid w:val="007E11F8"/>
    <w:rsid w:val="00FB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41F0"/>
  <w15:chartTrackingRefBased/>
  <w15:docId w15:val="{C261A50C-F327-4C0C-A469-C039AD86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CD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C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2C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2CD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?act=daaf00dc-4a21-40ce-bc94-36936972d6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?act=6c18b98f-af25-480c-8abe-d17a537af3fb" TargetMode="External"/><Relationship Id="rId5" Type="http://schemas.openxmlformats.org/officeDocument/2006/relationships/hyperlink" Target="about:blank?act=daaf00dc-4a21-40ce-bc94-36936972d677" TargetMode="External"/><Relationship Id="rId4" Type="http://schemas.openxmlformats.org/officeDocument/2006/relationships/hyperlink" Target="about:blank?act=6c18b98f-af25-480c-8abe-d17a537af3f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2026-03-26T13:16:00Z</cp:lastPrinted>
  <dcterms:created xsi:type="dcterms:W3CDTF">2026-03-26T13:14:00Z</dcterms:created>
  <dcterms:modified xsi:type="dcterms:W3CDTF">2026-03-31T13:21:00Z</dcterms:modified>
</cp:coreProperties>
</file>