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6724F" w14:textId="77777777" w:rsidR="000F2C8E" w:rsidRDefault="000F2C8E" w:rsidP="000F2C8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1A7C3C2F" w14:textId="77777777" w:rsidR="000F2C8E" w:rsidRDefault="000F2C8E" w:rsidP="000F2C8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2B1DA334" w14:textId="77777777" w:rsidR="000F2C8E" w:rsidRDefault="000F2C8E" w:rsidP="000F2C8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2B0ACA59" w14:textId="77777777" w:rsidR="000F2C8E" w:rsidRDefault="000F2C8E" w:rsidP="000F2C8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5801849C" w14:textId="77777777" w:rsidR="000F2C8E" w:rsidRDefault="000F2C8E" w:rsidP="000F2C8E">
      <w:pPr>
        <w:widowControl/>
        <w:rPr>
          <w:b/>
          <w:sz w:val="28"/>
          <w:szCs w:val="28"/>
        </w:rPr>
      </w:pPr>
    </w:p>
    <w:p w14:paraId="4D492B10" w14:textId="77777777" w:rsidR="000F2C8E" w:rsidRDefault="000F2C8E" w:rsidP="000F2C8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B05EF37" w14:textId="77777777" w:rsidR="000F2C8E" w:rsidRDefault="000F2C8E" w:rsidP="000F2C8E">
      <w:pPr>
        <w:widowControl/>
        <w:jc w:val="center"/>
        <w:rPr>
          <w:sz w:val="28"/>
          <w:szCs w:val="28"/>
        </w:rPr>
      </w:pPr>
    </w:p>
    <w:p w14:paraId="7DB6C1C1" w14:textId="0E1765F0" w:rsidR="000F2C8E" w:rsidRDefault="000F2C8E" w:rsidP="000F2C8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</w:t>
      </w:r>
      <w:r w:rsidR="0011486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           № 21</w:t>
      </w:r>
    </w:p>
    <w:p w14:paraId="673412D4" w14:textId="77777777" w:rsidR="000F2C8E" w:rsidRDefault="000F2C8E" w:rsidP="000F2C8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05F3F255" w14:textId="77777777" w:rsidR="000F2C8E" w:rsidRDefault="000F2C8E" w:rsidP="000F2C8E">
      <w:pPr>
        <w:widowControl/>
        <w:autoSpaceDE/>
        <w:jc w:val="both"/>
        <w:rPr>
          <w:sz w:val="28"/>
          <w:szCs w:val="28"/>
        </w:rPr>
      </w:pPr>
    </w:p>
    <w:p w14:paraId="7AA44FB6" w14:textId="77777777" w:rsidR="000F2C8E" w:rsidRDefault="000F2C8E" w:rsidP="000F2C8E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31.05.2012 г № 37 </w:t>
      </w:r>
      <w:hyperlink r:id="rId4" w:history="1">
        <w:r w:rsidRPr="000F2C8E">
          <w:rPr>
            <w:rFonts w:eastAsia="Times New Roman"/>
            <w:color w:val="000000" w:themeColor="text1"/>
            <w:sz w:val="28"/>
            <w:szCs w:val="28"/>
            <w:lang w:eastAsia="ru-RU"/>
          </w:rPr>
          <w:t>«Об утверждении административного регламента предоставления муниципальной услуги «Признание помещения жилым помещением, жилого помещения пригодн</w:t>
        </w:r>
        <w:r>
          <w:rPr>
            <w:rFonts w:eastAsia="Times New Roman"/>
            <w:color w:val="000000" w:themeColor="text1"/>
            <w:sz w:val="28"/>
            <w:szCs w:val="28"/>
            <w:lang w:eastAsia="ru-RU"/>
          </w:rPr>
          <w:t>ым (непригодным) для проживания</w:t>
        </w:r>
        <w:r w:rsidRPr="000F2C8E">
          <w:rPr>
            <w:rFonts w:eastAsia="Times New Roman"/>
            <w:color w:val="000000" w:themeColor="text1"/>
            <w:sz w:val="28"/>
            <w:szCs w:val="28"/>
            <w:lang w:eastAsia="ru-RU"/>
          </w:rPr>
          <w:t>»</w:t>
        </w:r>
      </w:hyperlink>
    </w:p>
    <w:p w14:paraId="0C92F919" w14:textId="77777777" w:rsidR="000F2C8E" w:rsidRDefault="000F2C8E" w:rsidP="000F2C8E">
      <w:pPr>
        <w:jc w:val="center"/>
        <w:rPr>
          <w:sz w:val="28"/>
          <w:szCs w:val="28"/>
        </w:rPr>
      </w:pPr>
    </w:p>
    <w:p w14:paraId="7D6AF0D8" w14:textId="5ACC0C17" w:rsidR="000F2C8E" w:rsidRDefault="000F2C8E" w:rsidP="000F2C8E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0AA69A97" w14:textId="77777777" w:rsidR="000F2C8E" w:rsidRDefault="000F2C8E" w:rsidP="000F2C8E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48539BF" w14:textId="60F8A7E5" w:rsidR="000F2C8E" w:rsidRPr="000F2C8E" w:rsidRDefault="000F2C8E" w:rsidP="00B01190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от 31.05.2012 г № 37 </w:t>
      </w:r>
      <w:hyperlink r:id="rId5" w:history="1">
        <w:r w:rsidRPr="000F2C8E">
          <w:rPr>
            <w:rFonts w:eastAsia="Times New Roman"/>
            <w:color w:val="000000" w:themeColor="text1"/>
            <w:sz w:val="28"/>
            <w:szCs w:val="28"/>
            <w:lang w:eastAsia="ru-RU"/>
          </w:rPr>
          <w:t>«Об утверждении административного регламента предоставления муниципальной услуги «Признание помещения жилым помещением, жилого помещения пригодн</w:t>
        </w:r>
        <w:r>
          <w:rPr>
            <w:rFonts w:eastAsia="Times New Roman"/>
            <w:color w:val="000000" w:themeColor="text1"/>
            <w:sz w:val="28"/>
            <w:szCs w:val="28"/>
            <w:lang w:eastAsia="ru-RU"/>
          </w:rPr>
          <w:t>ым (непригодным) для проживания</w:t>
        </w:r>
        <w:r w:rsidRPr="000F2C8E">
          <w:rPr>
            <w:rFonts w:eastAsia="Times New Roman"/>
            <w:color w:val="000000" w:themeColor="text1"/>
            <w:sz w:val="28"/>
            <w:szCs w:val="28"/>
            <w:lang w:eastAsia="ru-RU"/>
          </w:rPr>
          <w:t>»</w:t>
        </w:r>
      </w:hyperlink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76051246" w14:textId="77777777" w:rsidR="000F2C8E" w:rsidRDefault="000F2C8E" w:rsidP="000F2C8E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3B9B08FB" w14:textId="77777777" w:rsidR="000F2C8E" w:rsidRDefault="000F2C8E" w:rsidP="000F2C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B46145" w14:textId="77777777" w:rsidR="000F2C8E" w:rsidRDefault="000F2C8E" w:rsidP="000F2C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71DE92" w14:textId="77777777" w:rsidR="00B01190" w:rsidRDefault="00B01190" w:rsidP="00B01190">
      <w:pPr>
        <w:jc w:val="both"/>
        <w:rPr>
          <w:sz w:val="28"/>
          <w:szCs w:val="28"/>
        </w:rPr>
      </w:pPr>
    </w:p>
    <w:p w14:paraId="0BBE600C" w14:textId="77777777" w:rsidR="00B01190" w:rsidRDefault="00B01190" w:rsidP="00B01190">
      <w:pPr>
        <w:jc w:val="both"/>
        <w:rPr>
          <w:sz w:val="28"/>
          <w:szCs w:val="28"/>
        </w:rPr>
      </w:pPr>
    </w:p>
    <w:p w14:paraId="2A54FF4E" w14:textId="217757AC" w:rsidR="00634402" w:rsidRDefault="000F2C8E" w:rsidP="00B01190">
      <w:pPr>
        <w:jc w:val="both"/>
      </w:pPr>
      <w:r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CD7"/>
    <w:rsid w:val="000B3CD7"/>
    <w:rsid w:val="000F2C8E"/>
    <w:rsid w:val="0011486F"/>
    <w:rsid w:val="00634402"/>
    <w:rsid w:val="00B0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89AA"/>
  <w15:chartTrackingRefBased/>
  <w15:docId w15:val="{A7ED20BE-8DE3-4B37-8AC9-10D0FD2D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C8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C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2C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2C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5e94c499-b2ac-4646-b379-e1da407edbf8" TargetMode="External"/><Relationship Id="rId4" Type="http://schemas.openxmlformats.org/officeDocument/2006/relationships/hyperlink" Target="about:blank?act=5e94c499-b2ac-4646-b379-e1da407ed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2026-03-26T11:39:00Z</cp:lastPrinted>
  <dcterms:created xsi:type="dcterms:W3CDTF">2026-03-26T11:36:00Z</dcterms:created>
  <dcterms:modified xsi:type="dcterms:W3CDTF">2026-03-30T13:40:00Z</dcterms:modified>
</cp:coreProperties>
</file>