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C1A4" w14:textId="77777777" w:rsidR="00E916B8" w:rsidRDefault="00E916B8" w:rsidP="00E916B8">
      <w:pPr>
        <w:rPr>
          <w:sz w:val="2"/>
          <w:szCs w:val="2"/>
        </w:rPr>
      </w:pPr>
    </w:p>
    <w:p w14:paraId="650E9761" w14:textId="77777777" w:rsidR="00E916B8" w:rsidRPr="00484BE2" w:rsidRDefault="00E916B8" w:rsidP="00E916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E2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14:paraId="7BD2462B" w14:textId="77777777" w:rsidR="00E916B8" w:rsidRPr="00484BE2" w:rsidRDefault="00E916B8" w:rsidP="00E916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E2">
        <w:rPr>
          <w:rFonts w:ascii="Times New Roman" w:hAnsi="Times New Roman" w:cs="Times New Roman"/>
          <w:b/>
          <w:sz w:val="28"/>
          <w:szCs w:val="28"/>
        </w:rPr>
        <w:t>ОРЛОВСКАЯ ОБЛАСТЬ КРОМСКОЙ РАЙОН</w:t>
      </w:r>
    </w:p>
    <w:p w14:paraId="4CDAC8F8" w14:textId="77777777" w:rsidR="00E916B8" w:rsidRPr="00484BE2" w:rsidRDefault="00E916B8" w:rsidP="00E916B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4BE2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СТРЕЛЕЦКОГО СЕЛЬСКОГО ПОСЕЛЕНИЯ</w:t>
      </w:r>
    </w:p>
    <w:p w14:paraId="005CBAEC" w14:textId="77777777" w:rsidR="00E916B8" w:rsidRPr="00484BE2" w:rsidRDefault="00E916B8" w:rsidP="00E916B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BA7A3" w14:textId="77777777" w:rsidR="00E916B8" w:rsidRPr="00484BE2" w:rsidRDefault="00E916B8" w:rsidP="00E916B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B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2DAB8AA" w14:textId="77777777" w:rsidR="00E916B8" w:rsidRPr="00484BE2" w:rsidRDefault="00E916B8" w:rsidP="00E916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</w:t>
      </w:r>
      <w:r w:rsidRPr="00484BE2">
        <w:rPr>
          <w:rFonts w:ascii="Times New Roman" w:hAnsi="Times New Roman" w:cs="Times New Roman"/>
          <w:sz w:val="28"/>
          <w:szCs w:val="28"/>
        </w:rPr>
        <w:t xml:space="preserve">.2025 г.                                                                                           </w:t>
      </w:r>
      <w:r w:rsidR="0013395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395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B0632" w14:textId="77777777" w:rsidR="00E916B8" w:rsidRPr="00484BE2" w:rsidRDefault="00E916B8" w:rsidP="00E916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4BE2">
        <w:rPr>
          <w:rFonts w:ascii="Times New Roman" w:hAnsi="Times New Roman" w:cs="Times New Roman"/>
          <w:sz w:val="28"/>
          <w:szCs w:val="28"/>
        </w:rPr>
        <w:t>д. Стрелецкая</w:t>
      </w:r>
    </w:p>
    <w:p w14:paraId="4259804F" w14:textId="77777777" w:rsidR="00E916B8" w:rsidRDefault="00E916B8" w:rsidP="00E916B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</w:pPr>
    </w:p>
    <w:p w14:paraId="7E9C2FDC" w14:textId="77777777" w:rsidR="00E916B8" w:rsidRPr="00E916B8" w:rsidRDefault="00E916B8" w:rsidP="00E916B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16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 xml:space="preserve">О назначении общественных обсуждений проекта Постановления «О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Стрелецкого</w:t>
      </w:r>
      <w:r w:rsidRPr="00E916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 xml:space="preserve"> сельского поселения Кромск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ого района Орловской области № 3</w:t>
      </w:r>
      <w:r w:rsidRPr="00E916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11</w:t>
      </w:r>
      <w:r w:rsidRPr="00E916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 xml:space="preserve"> января 2023 года «Об утверждении 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Стрелецкого</w:t>
      </w:r>
      <w:r w:rsidRPr="00E916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 xml:space="preserve"> сельского поселения Кромского района Орловской области»</w:t>
      </w:r>
    </w:p>
    <w:p w14:paraId="48E510F8" w14:textId="77777777" w:rsidR="00E916B8" w:rsidRPr="00E916B8" w:rsidRDefault="00E916B8" w:rsidP="00E916B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14:paraId="16C8D24A" w14:textId="77777777" w:rsidR="00E916B8" w:rsidRPr="00E916B8" w:rsidRDefault="00E916B8" w:rsidP="00E916B8">
      <w:pPr>
        <w:widowControl/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Руководствуясь Федеральным проектом «Формирование комфортной городской среды» и региональным проектом «Формирование комфортной городской среды»,</w:t>
      </w:r>
      <w:r w:rsidRPr="00E916B8">
        <w:rPr>
          <w:rFonts w:ascii="Segoe UI" w:eastAsiaTheme="minorHAnsi" w:hAnsi="Segoe UI" w:cs="Segoe UI"/>
          <w:color w:val="212529"/>
          <w:sz w:val="22"/>
          <w:szCs w:val="22"/>
          <w:shd w:val="clear" w:color="auto" w:fill="FFFFFF"/>
          <w:lang w:eastAsia="en-US" w:bidi="ar-SA"/>
        </w:rPr>
        <w:t xml:space="preserve"> </w:t>
      </w: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во исполнение от 7 мая 2024 года N 309 «О национальных целях развития Российской Федерации на период до 2030 года и на перспективу до 2036 года» и в соответствии с Постановлением Правительство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Федерации» </w:t>
      </w:r>
    </w:p>
    <w:p w14:paraId="31380C58" w14:textId="77777777" w:rsidR="00E916B8" w:rsidRPr="00E916B8" w:rsidRDefault="00E916B8" w:rsidP="00E916B8">
      <w:pPr>
        <w:widowControl/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 о с т а н о в л я ю:</w:t>
      </w:r>
    </w:p>
    <w:p w14:paraId="4E3E4CEE" w14:textId="77777777" w:rsidR="00E916B8" w:rsidRPr="00E916B8" w:rsidRDefault="00E916B8" w:rsidP="00E916B8">
      <w:pPr>
        <w:widowControl/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1. Назначить общественные обсуждения проекта Постановления «О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Стрелецкого</w:t>
      </w: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сельского поселения Кромского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йона Орловской области № 3 от 11</w:t>
      </w: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января 2023 года «Об утверждении 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Стрелецкого</w:t>
      </w: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сельского поселения Кромского</w:t>
      </w:r>
      <w:r w:rsidR="0018658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района Орловской области» на 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августа 2025 г. в 16</w:t>
      </w: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-00.</w:t>
      </w:r>
    </w:p>
    <w:p w14:paraId="471A32CF" w14:textId="77777777" w:rsidR="00E916B8" w:rsidRPr="00E916B8" w:rsidRDefault="00E916B8" w:rsidP="00E916B8">
      <w:pPr>
        <w:widowControl/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2. Замечания и предложения по проекту изменений в муниципальную программу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Стрелецкого</w:t>
      </w: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сельского поселения Кромского района Орловской области» принимаются по адресу: 303200, Орловская облас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ть, Кромского района, д. Стрелецкая</w:t>
      </w: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 с</w:t>
      </w:r>
      <w:r w:rsidR="00133955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23 июля по 22</w:t>
      </w: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августа 2025 года в рабочие дни с 8-00 до 16-00 часов, перерыв с 13-00 до 14-00 часов, письмом на адрес электр</w:t>
      </w:r>
      <w:r w:rsidR="00133955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онной почты: </w:t>
      </w:r>
      <w:r w:rsidR="00133955" w:rsidRPr="00133955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adm.strelec@xmail.ru</w:t>
      </w:r>
      <w:r w:rsidR="00133955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 по телефону: (848643) 2-25-69</w:t>
      </w: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</w:t>
      </w:r>
    </w:p>
    <w:p w14:paraId="531BFBB3" w14:textId="77777777" w:rsidR="00E916B8" w:rsidRPr="00E916B8" w:rsidRDefault="00E916B8" w:rsidP="00E916B8">
      <w:pPr>
        <w:widowControl/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3. По результатам проведения общественных обсуждений ведущему специалисту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Стрелецкого</w:t>
      </w: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сельского поселения Кромского района Орловской области обеспечить подготовку протокола и заключения о результатах общественных обсуждений, а также их публикацию в сетевом издании «Официальный сайт администрации Кромского района Орловской области» (https://adm-krom.ru).</w:t>
      </w:r>
    </w:p>
    <w:p w14:paraId="7393ED52" w14:textId="77777777" w:rsidR="00E916B8" w:rsidRPr="00E916B8" w:rsidRDefault="00E916B8" w:rsidP="00E916B8">
      <w:pPr>
        <w:widowControl/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916B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lastRenderedPageBreak/>
        <w:t>4. Опубликовать настоящее постановление в сетевом издании «Официальный сайт администрации Кромского района Орловской области» (https://adm-krom.ru) и на Платформе обратной связи.</w:t>
      </w:r>
    </w:p>
    <w:p w14:paraId="0D046731" w14:textId="77777777" w:rsidR="00E916B8" w:rsidRPr="00E916B8" w:rsidRDefault="00E916B8" w:rsidP="00E916B8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14:paraId="7CF774C6" w14:textId="77777777" w:rsidR="00E916B8" w:rsidRPr="00E916B8" w:rsidRDefault="00E916B8" w:rsidP="00E916B8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14:paraId="3C47D60D" w14:textId="77777777" w:rsidR="00E916B8" w:rsidRPr="00E916B8" w:rsidRDefault="00E916B8" w:rsidP="00E916B8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14:paraId="2AEB8FF5" w14:textId="77777777" w:rsidR="00E916B8" w:rsidRPr="00E916B8" w:rsidRDefault="00E916B8" w:rsidP="00E916B8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14:paraId="29FE7EAD" w14:textId="77777777" w:rsidR="00E916B8" w:rsidRPr="00E916B8" w:rsidRDefault="00E916B8" w:rsidP="00E916B8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14:paraId="234E7011" w14:textId="11E5B4CB" w:rsidR="00A7655E" w:rsidRPr="00133955" w:rsidRDefault="00E916B8" w:rsidP="00971A7E">
      <w:pPr>
        <w:jc w:val="both"/>
        <w:rPr>
          <w:rFonts w:ascii="Times New Roman" w:hAnsi="Times New Roman" w:cs="Times New Roman"/>
        </w:rPr>
      </w:pPr>
      <w:r w:rsidRPr="00133955">
        <w:rPr>
          <w:rFonts w:ascii="Times New Roman" w:eastAsiaTheme="minorHAnsi" w:hAnsi="Times New Roman" w:cs="Times New Roman"/>
          <w:color w:val="333333"/>
          <w:sz w:val="28"/>
          <w:szCs w:val="28"/>
          <w:lang w:eastAsia="en-US" w:bidi="ar-SA"/>
        </w:rPr>
        <w:t xml:space="preserve">Глава сельского поселения   </w:t>
      </w:r>
      <w:r w:rsidR="00133955">
        <w:rPr>
          <w:rFonts w:ascii="Times New Roman" w:eastAsiaTheme="minorHAnsi" w:hAnsi="Times New Roman" w:cs="Times New Roman"/>
          <w:color w:val="333333"/>
          <w:sz w:val="28"/>
          <w:szCs w:val="28"/>
          <w:lang w:eastAsia="en-US" w:bidi="ar-SA"/>
        </w:rPr>
        <w:t xml:space="preserve">                         </w:t>
      </w:r>
      <w:r w:rsidR="00971A7E">
        <w:rPr>
          <w:rFonts w:ascii="Times New Roman" w:eastAsiaTheme="minorHAnsi" w:hAnsi="Times New Roman" w:cs="Times New Roman"/>
          <w:color w:val="333333"/>
          <w:sz w:val="28"/>
          <w:szCs w:val="28"/>
          <w:lang w:eastAsia="en-US" w:bidi="ar-SA"/>
        </w:rPr>
        <w:t xml:space="preserve">                     </w:t>
      </w:r>
      <w:r w:rsidR="00133955">
        <w:rPr>
          <w:rFonts w:ascii="Times New Roman" w:eastAsiaTheme="minorHAnsi" w:hAnsi="Times New Roman" w:cs="Times New Roman"/>
          <w:color w:val="333333"/>
          <w:sz w:val="28"/>
          <w:szCs w:val="28"/>
          <w:lang w:eastAsia="en-US" w:bidi="ar-SA"/>
        </w:rPr>
        <w:t xml:space="preserve">           А.А. Чаадаев</w:t>
      </w:r>
    </w:p>
    <w:sectPr w:rsidR="00A7655E" w:rsidRPr="0013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9B"/>
    <w:rsid w:val="000D244D"/>
    <w:rsid w:val="00133955"/>
    <w:rsid w:val="00186589"/>
    <w:rsid w:val="002B4412"/>
    <w:rsid w:val="006346FF"/>
    <w:rsid w:val="0065769B"/>
    <w:rsid w:val="00971A7E"/>
    <w:rsid w:val="00E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F0D3"/>
  <w15:chartTrackingRefBased/>
  <w15:docId w15:val="{F039DCDD-DB53-4F21-A17C-99D92D1B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916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2025-07-21T06:30:00Z</dcterms:created>
  <dcterms:modified xsi:type="dcterms:W3CDTF">2025-07-21T10:49:00Z</dcterms:modified>
</cp:coreProperties>
</file>