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3D3C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РОССИЙСКАЯ ФЕДЕРАЦИЯ</w:t>
      </w:r>
    </w:p>
    <w:p w14:paraId="460FE42A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ОРЛОВСКАЯ ОБЛАСТЬ</w:t>
      </w:r>
    </w:p>
    <w:p w14:paraId="6AB0F007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КРОМСКОЙ РАЙОН</w:t>
      </w:r>
    </w:p>
    <w:p w14:paraId="20F53568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КУТАФИНСКОГО СЕЛЬСКОГО ПОСЕЛЕНИЯ</w:t>
      </w:r>
    </w:p>
    <w:p w14:paraId="7A0E89BB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1AC6B88E" w14:textId="2815E7E1" w:rsid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ПОСТАНОВЛЕНИЕ</w:t>
      </w:r>
    </w:p>
    <w:p w14:paraId="6B6D7768" w14:textId="77777777" w:rsidR="00716140" w:rsidRDefault="00716140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4A2EF89" w14:textId="4A29BAFC" w:rsidR="00692A4B" w:rsidRPr="00692A4B" w:rsidRDefault="00692A4B" w:rsidP="0071614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92A4B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DF01FD">
        <w:rPr>
          <w:rFonts w:ascii="Times New Roman" w:eastAsia="Calibri" w:hAnsi="Times New Roman" w:cs="Times New Roman"/>
          <w:sz w:val="28"/>
          <w:szCs w:val="28"/>
          <w:lang w:eastAsia="ar-SA"/>
        </w:rPr>
        <w:t>14</w:t>
      </w:r>
      <w:r w:rsidRPr="00692A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r w:rsidR="00283B20">
        <w:rPr>
          <w:rFonts w:ascii="Times New Roman" w:eastAsia="Calibri" w:hAnsi="Times New Roman" w:cs="Times New Roman"/>
          <w:sz w:val="28"/>
          <w:szCs w:val="28"/>
          <w:lang w:eastAsia="ar-SA"/>
        </w:rPr>
        <w:t>мая</w:t>
      </w:r>
      <w:r w:rsidRPr="00692A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2025 г.                                                  </w:t>
      </w:r>
      <w:r w:rsidR="007161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</w:t>
      </w:r>
      <w:r w:rsidRPr="00692A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№13</w:t>
      </w:r>
    </w:p>
    <w:p w14:paraId="09CC2D58" w14:textId="77777777" w:rsidR="00692A4B" w:rsidRPr="00692A4B" w:rsidRDefault="00692A4B" w:rsidP="00692A4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692A4B">
        <w:rPr>
          <w:rFonts w:ascii="Times New Roman" w:eastAsia="Calibri" w:hAnsi="Times New Roman" w:cs="Times New Roman"/>
          <w:sz w:val="28"/>
          <w:szCs w:val="28"/>
          <w:lang w:eastAsia="ar-SA"/>
        </w:rPr>
        <w:t>с.Кутафино</w:t>
      </w:r>
      <w:proofErr w:type="spellEnd"/>
    </w:p>
    <w:p w14:paraId="78F442E3" w14:textId="77777777" w:rsidR="00811B74" w:rsidRPr="00811B74" w:rsidRDefault="00811B74" w:rsidP="00692A4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DB6E7F7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5B6B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</w:t>
      </w:r>
      <w:r w:rsidRPr="005B6BC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утверждении</w:t>
      </w:r>
      <w:r w:rsidRPr="005B6BC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плана мероприятий</w:t>
      </w:r>
      <w:r w:rsidRPr="005B6BC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</w:t>
      </w:r>
      <w:r w:rsidRPr="005B6BC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противодействию коррупции</w:t>
      </w:r>
      <w:r w:rsidRPr="005B6BC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</w:t>
      </w:r>
      <w:r w:rsidRPr="005B6BC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администрации </w:t>
      </w:r>
      <w:r w:rsidR="00692A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Кутафин</w:t>
      </w:r>
      <w:r w:rsidRPr="005B6B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ского сельского</w:t>
      </w:r>
      <w:r w:rsidRPr="005B6BC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поселения на</w:t>
      </w:r>
      <w:r w:rsidRPr="005B6BC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2025-2026</w:t>
      </w:r>
      <w:r w:rsidRPr="005B6BC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годы</w:t>
      </w:r>
    </w:p>
    <w:p w14:paraId="7CEDBEFA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7C46B44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законом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2008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№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273-ФЗ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«О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противодействии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коррупции», Указом Президента Российской Федерации от 16 августа 2021 года № 478 «О национальном плане противодействия коррупции на 2021-2024 годы»,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Законом Орловской области от 10 апреля 2009 года № 893-ОЗ « О противодействии коррупции в Орловской области» </w:t>
      </w:r>
      <w:r w:rsidRPr="005B6B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6BC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5B6BC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5B6BC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5B6BC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r w:rsidRPr="005B6BC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Pr="005B6BC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 о с т а н о в л я ю:</w:t>
      </w:r>
    </w:p>
    <w:p w14:paraId="5553DFA7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противодействию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коррупции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692A4B">
        <w:rPr>
          <w:rFonts w:ascii="Times New Roman" w:eastAsia="Times New Roman" w:hAnsi="Times New Roman" w:cs="Times New Roman"/>
          <w:sz w:val="28"/>
          <w:szCs w:val="28"/>
          <w:lang w:eastAsia="ar-SA"/>
        </w:rPr>
        <w:t>Кутафин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2025-2026 годы,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692A4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DB7DC3E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Опубликовать настоящее Постановление в сетевом издании «Официальный сайт администрации Кромского района Орловской области» (https://adm-krom.ru).</w:t>
      </w:r>
    </w:p>
    <w:p w14:paraId="6188F071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7D088C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BDD979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4CBF0A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49B26E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4F10F6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сельского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</w:t>
      </w:r>
      <w:proofErr w:type="spellStart"/>
      <w:r w:rsidR="00692A4B">
        <w:rPr>
          <w:rFonts w:ascii="Times New Roman" w:eastAsia="Arial" w:hAnsi="Times New Roman" w:cs="Times New Roman"/>
          <w:sz w:val="28"/>
          <w:szCs w:val="28"/>
          <w:lang w:eastAsia="ar-SA"/>
        </w:rPr>
        <w:t>М.Н.Черных</w:t>
      </w:r>
      <w:proofErr w:type="spellEnd"/>
    </w:p>
    <w:p w14:paraId="5B4A6F87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1A576CB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53CB2109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32BF4790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6F292B5D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197176A3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30E11BC4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46F2EBCB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704CB06C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49190BBB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60E3DF5F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20FD2292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2A23F376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5BB0B18F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2498AAD2" w14:textId="77777777" w:rsidR="00692A4B" w:rsidRDefault="00692A4B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0FDDF509" w14:textId="77777777" w:rsidR="005B6BC6" w:rsidRPr="005B6BC6" w:rsidRDefault="00692A4B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 xml:space="preserve">Приложение </w:t>
      </w:r>
    </w:p>
    <w:p w14:paraId="510E1D54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  <w:r w:rsidRPr="005B6BC6">
        <w:rPr>
          <w:rFonts w:ascii="Times New Roman" w:eastAsia="Times New Roman" w:hAnsi="Times New Roman" w:cs="Times New Roman"/>
          <w:lang w:eastAsia="ar-SA"/>
        </w:rPr>
        <w:t>к постановлению</w:t>
      </w:r>
      <w:r w:rsidRPr="005B6BC6">
        <w:rPr>
          <w:rFonts w:ascii="Times New Roman" w:eastAsia="Arial" w:hAnsi="Times New Roman" w:cs="Times New Roman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lang w:eastAsia="ar-SA"/>
        </w:rPr>
        <w:t>администрации</w:t>
      </w:r>
    </w:p>
    <w:p w14:paraId="25880F29" w14:textId="77777777" w:rsidR="005B6BC6" w:rsidRPr="005B6BC6" w:rsidRDefault="00692A4B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Кутафин</w:t>
      </w:r>
      <w:r w:rsidR="005B6BC6" w:rsidRPr="005B6BC6">
        <w:rPr>
          <w:rFonts w:ascii="Times New Roman" w:eastAsia="Times New Roman" w:hAnsi="Times New Roman" w:cs="Times New Roman"/>
          <w:lang w:eastAsia="ar-SA"/>
        </w:rPr>
        <w:t>ского  сельского</w:t>
      </w:r>
      <w:r w:rsidR="005B6BC6" w:rsidRPr="005B6BC6">
        <w:rPr>
          <w:rFonts w:ascii="Times New Roman" w:eastAsia="Arial" w:hAnsi="Times New Roman" w:cs="Times New Roman"/>
          <w:lang w:eastAsia="ar-SA"/>
        </w:rPr>
        <w:t xml:space="preserve"> </w:t>
      </w:r>
      <w:r w:rsidR="005B6BC6" w:rsidRPr="005B6BC6">
        <w:rPr>
          <w:rFonts w:ascii="Times New Roman" w:eastAsia="Times New Roman" w:hAnsi="Times New Roman" w:cs="Times New Roman"/>
          <w:lang w:eastAsia="ar-SA"/>
        </w:rPr>
        <w:t>поселения</w:t>
      </w:r>
    </w:p>
    <w:p w14:paraId="6FBA6418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6BC6">
        <w:rPr>
          <w:rFonts w:ascii="Times New Roman" w:eastAsia="Times New Roman" w:hAnsi="Times New Roman" w:cs="Times New Roman"/>
          <w:lang w:eastAsia="ar-SA"/>
        </w:rPr>
        <w:t>от</w:t>
      </w:r>
      <w:r w:rsidR="00DF01FD">
        <w:rPr>
          <w:rFonts w:ascii="Times New Roman" w:eastAsia="Arial" w:hAnsi="Times New Roman" w:cs="Times New Roman"/>
          <w:lang w:eastAsia="ar-SA"/>
        </w:rPr>
        <w:t xml:space="preserve"> 14</w:t>
      </w:r>
      <w:r w:rsidRPr="005B6BC6">
        <w:rPr>
          <w:rFonts w:ascii="Times New Roman" w:eastAsia="Arial" w:hAnsi="Times New Roman" w:cs="Times New Roman"/>
          <w:lang w:eastAsia="ar-SA"/>
        </w:rPr>
        <w:t>.05.2025</w:t>
      </w:r>
      <w:r w:rsidRPr="005B6BC6">
        <w:rPr>
          <w:rFonts w:ascii="Times New Roman" w:eastAsia="Times New Roman" w:hAnsi="Times New Roman" w:cs="Times New Roman"/>
          <w:lang w:eastAsia="ar-SA"/>
        </w:rPr>
        <w:t xml:space="preserve"> г.</w:t>
      </w:r>
      <w:r w:rsidR="00692A4B">
        <w:rPr>
          <w:rFonts w:ascii="Times New Roman" w:eastAsia="Arial" w:hAnsi="Times New Roman" w:cs="Times New Roman"/>
          <w:lang w:eastAsia="ar-SA"/>
        </w:rPr>
        <w:t xml:space="preserve"> № 13</w:t>
      </w:r>
    </w:p>
    <w:p w14:paraId="5C9EE281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6645D62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План мероприятий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по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противодействию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коррупции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администрации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692A4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Кутафин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ского сельского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поселения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на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2025-2026 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годы</w:t>
      </w:r>
    </w:p>
    <w:p w14:paraId="635F4F5E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0320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721"/>
        <w:gridCol w:w="4738"/>
        <w:gridCol w:w="1925"/>
        <w:gridCol w:w="2936"/>
      </w:tblGrid>
      <w:tr w:rsidR="005B6BC6" w:rsidRPr="005B6BC6" w14:paraId="13BCF1C3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4B006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№</w:t>
            </w:r>
          </w:p>
          <w:p w14:paraId="4991BF14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п/п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C477E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F95D3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Срок</w:t>
            </w:r>
          </w:p>
          <w:p w14:paraId="7E938C9A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выполнения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5DEB0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Исполнитель</w:t>
            </w:r>
          </w:p>
        </w:tc>
      </w:tr>
      <w:tr w:rsidR="005B6BC6" w:rsidRPr="005B6BC6" w14:paraId="5E4EE0A6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38800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550C1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87AD0B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649EC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</w:t>
            </w:r>
          </w:p>
        </w:tc>
      </w:tr>
      <w:tr w:rsidR="005B6BC6" w:rsidRPr="005B6BC6" w14:paraId="1BA53AF1" w14:textId="77777777" w:rsidTr="005B6BC6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D36EB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 Антикоррупционная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экспертиза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актов</w:t>
            </w:r>
          </w:p>
          <w:p w14:paraId="7D009D73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проектов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актов</w:t>
            </w:r>
          </w:p>
        </w:tc>
      </w:tr>
      <w:tr w:rsidR="005B6BC6" w:rsidRPr="005B6BC6" w14:paraId="5CF362F7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2F443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1.1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17779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Обеспечение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проведения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антикоррупционной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экспертизы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разработке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проектов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администрации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11B39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0FE315F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F749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3B5CB258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88775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1.2.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1524C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Направление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прокуратуру Кромского района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для правовой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антикоррупционной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экспертизы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проектов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администрации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="00692A4B">
              <w:rPr>
                <w:rFonts w:ascii="Times New Roman" w:eastAsia="Arial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>ского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Совета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народных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депутатов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EE954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4EA1AD4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3EC49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12CCA81E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29D54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1.3.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A84AC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учета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proofErr w:type="gramStart"/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результатов 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антикоррупционной</w:t>
            </w:r>
            <w:proofErr w:type="gramEnd"/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экспертизы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проектов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Совета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народных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депутатов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0765A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3D9398E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1D4C6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00E7B693" w14:textId="77777777" w:rsidTr="005B6BC6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A47DC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2. Урегулирование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конфликтов интересов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служащих</w:t>
            </w:r>
          </w:p>
          <w:p w14:paraId="3283AF45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администрации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92A4B">
              <w:rPr>
                <w:rFonts w:ascii="Times New Roman" w:eastAsia="Times New Roman" w:hAnsi="Times New Roman" w:cs="Times New Roman"/>
                <w:b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ского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сельского поселения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Кромского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района,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соблюдения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муниципальными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служащими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правил,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ограничений,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запретов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связи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с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исполнением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должностных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обязанностей,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а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также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ответственности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за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их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нарушение</w:t>
            </w:r>
          </w:p>
        </w:tc>
      </w:tr>
      <w:tr w:rsidR="005B6BC6" w:rsidRPr="005B6BC6" w14:paraId="1D5DBD2D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3C3F9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2057F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Организация и проведение профилактических мероприятий по противодействию коррупции, предусматривающих:</w:t>
            </w:r>
          </w:p>
          <w:p w14:paraId="78E99680" w14:textId="77777777" w:rsidR="005B6BC6" w:rsidRPr="005B6BC6" w:rsidRDefault="005B6BC6" w:rsidP="005B6BC6">
            <w:pPr>
              <w:autoSpaceDN/>
              <w:adjustRightInd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- письменное ознакомление граждан, поступающих на муниципальную службу, с требованиями к служебному поведению, ограничениями и запретами, связанными с прохождением муниципальной службы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FA3A3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в течение    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576DD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7335A8C8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F265D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F8E69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Обеспечение работы </w:t>
            </w:r>
            <w:r w:rsidRPr="005B6BC6">
              <w:rPr>
                <w:rFonts w:ascii="Times New Roman" w:eastAsia="Arial" w:hAnsi="Times New Roman" w:cs="Times New Roman"/>
                <w:lang w:eastAsia="en-US"/>
              </w:rPr>
              <w:t xml:space="preserve">комиссии по соблюдению требований к служебному поведению муниципальных служащих органов местного самоуправления </w:t>
            </w:r>
            <w:r w:rsidR="00692A4B">
              <w:rPr>
                <w:rFonts w:ascii="Times New Roman" w:eastAsia="Arial" w:hAnsi="Times New Roman" w:cs="Times New Roman"/>
                <w:lang w:eastAsia="en-US"/>
              </w:rPr>
              <w:t>Кутафин</w:t>
            </w:r>
            <w:r w:rsidRPr="005B6BC6">
              <w:rPr>
                <w:rFonts w:ascii="Times New Roman" w:eastAsia="Arial" w:hAnsi="Times New Roman" w:cs="Times New Roman"/>
                <w:lang w:eastAsia="en-US"/>
              </w:rPr>
              <w:t>ского сельского поселения Кромского района и урегулированию конфликта интересов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716B4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в течение    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ED8F3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6DDC20CE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98FDEF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2AEA3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Проведение мониторинга деятельности </w:t>
            </w:r>
            <w:r w:rsidRPr="005B6BC6">
              <w:rPr>
                <w:rFonts w:ascii="Times New Roman" w:eastAsia="Arial" w:hAnsi="Times New Roman" w:cs="Times New Roman"/>
                <w:lang w:eastAsia="en-US"/>
              </w:rPr>
              <w:lastRenderedPageBreak/>
              <w:t xml:space="preserve">комиссии по соблюдению требований к служебному поведению муниципальных служащих администрации   </w:t>
            </w:r>
            <w:r w:rsidR="00692A4B">
              <w:rPr>
                <w:rFonts w:ascii="Times New Roman" w:eastAsia="Arial" w:hAnsi="Times New Roman" w:cs="Times New Roman"/>
                <w:lang w:eastAsia="en-US"/>
              </w:rPr>
              <w:t>Кутафин</w:t>
            </w:r>
            <w:r w:rsidRPr="005B6BC6">
              <w:rPr>
                <w:rFonts w:ascii="Times New Roman" w:eastAsia="Arial" w:hAnsi="Times New Roman" w:cs="Times New Roman"/>
                <w:lang w:eastAsia="en-US"/>
              </w:rPr>
              <w:t>ского сельского поселения  Кромского района и урегулированию конфликта интересов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0283F3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lastRenderedPageBreak/>
              <w:t>ежеквартально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CC7DD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042E64F0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36F88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2.4.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A8628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Информирование муниципальных  служащих  в случае их увольнения с муниципальной службы о необходимости соблюдения ограничений, налагаемых на гражданина, замещающего  должность муниципальной службы  при заключении им трудового договора (статья 14 Федерального закона от 02.03.2007 года  № 25-ФЗ «О муниципальной службе в  Российской Федерации»)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96688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в течение    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F1326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64AD6F06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2FBAC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2.5.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D969A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Обеспечение контроля </w:t>
            </w:r>
            <w:proofErr w:type="gramStart"/>
            <w:r w:rsidRPr="005B6BC6">
              <w:rPr>
                <w:rFonts w:ascii="Times New Roman" w:eastAsia="Arial" w:hAnsi="Times New Roman" w:cs="Times New Roman"/>
                <w:lang w:eastAsia="ar-SA"/>
              </w:rPr>
              <w:t>за  соблюдением</w:t>
            </w:r>
            <w:proofErr w:type="gramEnd"/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муниципальными служащими администрации   </w:t>
            </w:r>
            <w:r w:rsidR="00692A4B">
              <w:rPr>
                <w:rFonts w:ascii="Times New Roman" w:eastAsia="Arial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>ского сельского поселения  Кромского района ограничений и запретов в связи с исполнением  должностных обязанностей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776BA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в течение    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293D1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16427F2B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891890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2.6.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02EEB" w14:textId="77777777" w:rsidR="005B6BC6" w:rsidRPr="005B6BC6" w:rsidRDefault="005B6BC6" w:rsidP="005B6BC6">
            <w:pPr>
              <w:autoSpaceDN/>
              <w:adjustRightInd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Обеспечение контроля </w:t>
            </w:r>
            <w:proofErr w:type="gramStart"/>
            <w:r w:rsidRPr="005B6BC6">
              <w:rPr>
                <w:rFonts w:ascii="Times New Roman" w:eastAsia="Arial" w:hAnsi="Times New Roman" w:cs="Times New Roman"/>
                <w:lang w:eastAsia="ar-SA"/>
              </w:rPr>
              <w:t>за  предоставлением</w:t>
            </w:r>
            <w:proofErr w:type="gramEnd"/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муниципальными  служащими в администрации   </w:t>
            </w:r>
            <w:r w:rsidR="00692A4B">
              <w:rPr>
                <w:rFonts w:ascii="Times New Roman" w:eastAsia="Arial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>ского сельского поселения  Кромского района сведений о расходах,  доходах, об имуществе и обязательствах  имущественного характера своих супруги  (супруга) и несовершеннолетних  детей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4C8B5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Ежегодно, до</w:t>
            </w:r>
          </w:p>
          <w:p w14:paraId="68E4B1B3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30 апреля</w:t>
            </w:r>
          </w:p>
          <w:p w14:paraId="28821A16" w14:textId="77777777" w:rsidR="005B6BC6" w:rsidRPr="005B6BC6" w:rsidRDefault="005B6BC6" w:rsidP="005B6BC6">
            <w:pPr>
              <w:autoSpaceDN/>
              <w:adjustRightInd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F93B6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3ED4361C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54421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2.7.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35F9C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Размещение сведений о доходах, расходах, об имуществе и обязательствах</w:t>
            </w:r>
          </w:p>
          <w:p w14:paraId="1FD7B14D" w14:textId="77777777" w:rsidR="005B6BC6" w:rsidRPr="005B6BC6" w:rsidRDefault="005B6BC6" w:rsidP="005B6BC6">
            <w:pPr>
              <w:autoSpaceDN/>
              <w:adjustRightInd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имущественного характера своих супруги  (супруга) и несовершеннолетних  детей в сетевом издании «Официальный сайт администрации Кромского района Орловской области» (https:adm-krom.ru).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99158" w14:textId="77777777" w:rsidR="005B6BC6" w:rsidRPr="005B6BC6" w:rsidRDefault="005B6BC6" w:rsidP="005B6BC6">
            <w:pPr>
              <w:widowControl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указанные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данной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графе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сведения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ежегодно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обновляются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рабочих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дней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дня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истечения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срока,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установленного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для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подачи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9A38D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274A94A8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C9A80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2.8.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00188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Контроль за </w:t>
            </w:r>
            <w:proofErr w:type="gramStart"/>
            <w:r w:rsidRPr="005B6BC6">
              <w:rPr>
                <w:rFonts w:ascii="Times New Roman" w:eastAsia="Arial" w:hAnsi="Times New Roman" w:cs="Times New Roman"/>
                <w:lang w:eastAsia="ar-SA"/>
              </w:rPr>
              <w:t>соблюдением  квалификационных</w:t>
            </w:r>
            <w:proofErr w:type="gramEnd"/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требований,  предъявляемых к гражданам,  претендующим на замещение  должностей муниципальной службы в администрации </w:t>
            </w:r>
            <w:r w:rsidR="00692A4B">
              <w:rPr>
                <w:rFonts w:ascii="Times New Roman" w:eastAsia="Arial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>ского сельского поселения Кромского  района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B7A0F1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в течение    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5EB8E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70BD69CE" w14:textId="77777777" w:rsidTr="005B6BC6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5C46C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3. Антикоррупционный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мониторинг</w:t>
            </w:r>
          </w:p>
        </w:tc>
      </w:tr>
      <w:tr w:rsidR="005B6BC6" w:rsidRPr="005B6BC6" w14:paraId="6517CAF1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0E65E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3.1.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27898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Обеспечение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проведения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анализа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реализации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мер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противодействию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коррупции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администрации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 Кромского района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392DE5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Ежегодно в декабре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27964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169DD719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162AE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C392F6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Подготовка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отчета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реализации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плана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мероприятий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противодействию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коррупции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9DAD5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Ежегодно в декабре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CF3B3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234A2113" w14:textId="77777777" w:rsidTr="005B6BC6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18EFB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4. Меры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информационному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обеспечению,</w:t>
            </w:r>
          </w:p>
          <w:p w14:paraId="13E7162B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взаимодействию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институтами  гражданского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общества</w:t>
            </w:r>
          </w:p>
        </w:tc>
      </w:tr>
      <w:tr w:rsidR="005B6BC6" w:rsidRPr="005B6BC6" w14:paraId="68869474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3AB3E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4.1.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D6574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Участие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специалистов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учебно-методических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семинарах,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посвященных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вопросам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нормотворчества,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антикоррупционной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экспертизы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актов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9FDC4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90DE3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5EE961C5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A21ED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4.2.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43745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Опубликование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Совета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народных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депутатов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размещение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 сетевом издании «Официальный сайт администрации Кромского района Орловской области» (https:adm-krom.ru).»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F9386B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63F5C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38AB5BD8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8A8FF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4.3.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814BA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Осуществление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контроля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исполнением должностных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обязанностей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служащими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администрации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 поселения Кромского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района,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подверженными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риску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коррупционных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проявлений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01876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72821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33A50470" w14:textId="77777777" w:rsidTr="005B6BC6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F4FDA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5. Меры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совершенствованию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муниципального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управления</w:t>
            </w:r>
          </w:p>
          <w:p w14:paraId="17D724A1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установлению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антикоррупционных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механизмов</w:t>
            </w:r>
          </w:p>
        </w:tc>
      </w:tr>
      <w:tr w:rsidR="005B6BC6" w:rsidRPr="005B6BC6" w14:paraId="200D691F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80F42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E3743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Предоставление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услуг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соответствии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административными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регламентами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функций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услуг,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исполняемых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(предоставляемых) администрацией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AC879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9C092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0F58E25A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869A10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11C72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Осуществление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реестра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функций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услуг,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исполняемых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размещение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реестра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услуг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 сетевом издании «Официальный сайт администрации Кромского района Орловской области» (https:adm-krom.ru).»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3D29F0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EC502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58334C8F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05DA7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5AA09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Обеспечение соблюдения действующего законодательства в сфере осуществления закупок товаров,  работ,  услуг для  муниципальных нужд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98D0FE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6832D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00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бухгалтер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413D2F23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CE37D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5.4.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00E92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Обеспечение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контроля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соблюдением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требований,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установленных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Федеральным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законом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05.04.2013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года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№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44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–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ФЗ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«О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контрактной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системе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сфере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закупок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товаров,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работ,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услуг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для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обеспечения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государственных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услуг»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BE0EA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03DBC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00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бухгалтер администрации сельского поселения</w:t>
            </w:r>
          </w:p>
        </w:tc>
      </w:tr>
      <w:tr w:rsidR="005B6BC6" w:rsidRPr="005B6BC6" w14:paraId="1E684C69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62363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5.5.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8665B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Организация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контроля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выполнением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заключенных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контрактов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для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нужд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ского </w:t>
            </w:r>
            <w:proofErr w:type="gramStart"/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сельского 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  <w:proofErr w:type="gram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B7F48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EDF46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00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поселения, бухгалтер администрации сельского поселения</w:t>
            </w:r>
          </w:p>
        </w:tc>
      </w:tr>
      <w:tr w:rsidR="005B6BC6" w:rsidRPr="005B6BC6" w14:paraId="3441D931" w14:textId="77777777" w:rsidTr="005B6BC6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812AA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5.6.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0D847" w14:textId="77777777" w:rsidR="005B6BC6" w:rsidRPr="005B6BC6" w:rsidRDefault="005B6BC6" w:rsidP="005B6BC6">
            <w:pPr>
              <w:widowControl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Мониторинг начальной цены контрактов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5F170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C20C5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00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бухгалтер администрации сельского поселения</w:t>
            </w:r>
          </w:p>
        </w:tc>
      </w:tr>
      <w:tr w:rsidR="005B6BC6" w:rsidRPr="005B6BC6" w14:paraId="7B023DBD" w14:textId="77777777" w:rsidTr="005B6BC6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60C68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5.7.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6E94A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Осуществление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работы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формированию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кадрового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резерва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для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замещения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должностей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службы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сельского поселения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Кромского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района;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организация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работы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аттестационной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комиссии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0B139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 мере необходимости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B9C92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500F43DF" w14:textId="77777777" w:rsidTr="005B6BC6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077E6A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5.8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95AA2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Организация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личного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приема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граждан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администрации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 поселения Кромского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района главой поселения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6E68B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согласно графика</w:t>
            </w:r>
            <w:proofErr w:type="gramEnd"/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 приема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75FB4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0C20F56C" w14:textId="77777777" w:rsidTr="005B6BC6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BA6CA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5.9.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A78FC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Разработка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актов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администрации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 поселения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Кромского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района о противодействии коррупции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поддержание в актуальном состоянии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принятых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актов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04114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 мере необходимости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D548A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0DADB26F" w14:textId="77777777" w:rsidTr="005B6BC6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3E80E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6. Иные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меры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профилактики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коррупции</w:t>
            </w:r>
          </w:p>
          <w:p w14:paraId="649A4749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повышения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эффективности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противодействия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коррупции</w:t>
            </w:r>
          </w:p>
        </w:tc>
      </w:tr>
      <w:tr w:rsidR="005B6BC6" w:rsidRPr="005B6BC6" w14:paraId="1C4432E1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A309EA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6.1.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03BB0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Проведение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работы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ведению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базы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данных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обращениях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граждан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организаций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фактам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коррупции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E9513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9ADFB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1A0EC81B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09A28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6.2.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6E81E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Обобщение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практики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рассмотрения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обращений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граждан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организаций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фактам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коррупции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39CD6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4CB0F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19F415B9" w14:textId="77777777" w:rsidTr="005B6BC6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1F7C7D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6.3.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7A899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Проведение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проверок: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достоверности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полноты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сведений,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предоставленных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гражданами,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претендующими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замещение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должностей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службы,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служащими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поселения;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соблюдения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служащими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ограничений,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запретов,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обязанностей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требований,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установленных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службе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соответствии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действующим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законодательством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0B993F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2F168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62A52602" w14:textId="77777777" w:rsidTr="005B6BC6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2261C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6.4.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CDA16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Принятие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мер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дисциплинарного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воздействия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случае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нарушения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служащими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своих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должностных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обязанностей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общих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принципов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служебного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поведения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служащих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756A1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2025-2026 годов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35A1E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</w:p>
        </w:tc>
      </w:tr>
    </w:tbl>
    <w:p w14:paraId="74B01754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27BF458" w14:textId="77777777" w:rsidR="003D76FC" w:rsidRDefault="003D76FC" w:rsidP="00692A4B">
      <w:pPr>
        <w:pStyle w:val="af1"/>
        <w:spacing w:before="195" w:beforeAutospacing="0" w:after="0" w:afterAutospacing="0" w:line="195" w:lineRule="atLeast"/>
        <w:ind w:left="6237"/>
        <w:jc w:val="right"/>
      </w:pPr>
      <w:r>
        <w:t> </w:t>
      </w:r>
    </w:p>
    <w:p w14:paraId="08598D25" w14:textId="77777777" w:rsidR="003D76FC" w:rsidRDefault="003D76FC" w:rsidP="003D76FC">
      <w:pPr>
        <w:pStyle w:val="af1"/>
        <w:spacing w:before="195" w:beforeAutospacing="0" w:after="0" w:afterAutospacing="0" w:line="195" w:lineRule="atLeast"/>
        <w:ind w:left="6237"/>
        <w:jc w:val="right"/>
      </w:pPr>
      <w:r>
        <w:lastRenderedPageBreak/>
        <w:t> </w:t>
      </w:r>
    </w:p>
    <w:p w14:paraId="6E886841" w14:textId="77777777" w:rsidR="003D76FC" w:rsidRDefault="003D76FC" w:rsidP="003D76FC">
      <w:pPr>
        <w:pStyle w:val="af1"/>
        <w:spacing w:before="195" w:beforeAutospacing="0" w:after="0" w:afterAutospacing="0" w:line="195" w:lineRule="atLeast"/>
        <w:ind w:left="6237"/>
        <w:jc w:val="right"/>
      </w:pPr>
      <w:r>
        <w:t> </w:t>
      </w:r>
    </w:p>
    <w:p w14:paraId="02147F13" w14:textId="77777777" w:rsidR="003D76FC" w:rsidRDefault="003D76FC" w:rsidP="003D76FC">
      <w:pPr>
        <w:pStyle w:val="af1"/>
        <w:spacing w:before="195" w:beforeAutospacing="0" w:after="0" w:afterAutospacing="0" w:line="195" w:lineRule="atLeast"/>
        <w:ind w:left="6237"/>
        <w:jc w:val="right"/>
      </w:pPr>
      <w:r>
        <w:t> </w:t>
      </w:r>
    </w:p>
    <w:sectPr w:rsidR="003D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5D0F" w14:textId="77777777" w:rsidR="005F5A1D" w:rsidRDefault="005F5A1D" w:rsidP="00F21B71">
      <w:r>
        <w:separator/>
      </w:r>
    </w:p>
  </w:endnote>
  <w:endnote w:type="continuationSeparator" w:id="0">
    <w:p w14:paraId="07FE2902" w14:textId="77777777" w:rsidR="005F5A1D" w:rsidRDefault="005F5A1D" w:rsidP="00F2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CFA1" w14:textId="77777777" w:rsidR="005F5A1D" w:rsidRDefault="005F5A1D" w:rsidP="00F21B71">
      <w:r>
        <w:separator/>
      </w:r>
    </w:p>
  </w:footnote>
  <w:footnote w:type="continuationSeparator" w:id="0">
    <w:p w14:paraId="7BE35665" w14:textId="77777777" w:rsidR="005F5A1D" w:rsidRDefault="005F5A1D" w:rsidP="00F2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50D45"/>
    <w:multiLevelType w:val="hybridMultilevel"/>
    <w:tmpl w:val="3926D75E"/>
    <w:lvl w:ilvl="0" w:tplc="043006D4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93C7B80"/>
    <w:multiLevelType w:val="multilevel"/>
    <w:tmpl w:val="4DB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0204E6"/>
    <w:multiLevelType w:val="multilevel"/>
    <w:tmpl w:val="4334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205368"/>
    <w:multiLevelType w:val="multilevel"/>
    <w:tmpl w:val="1578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560AC"/>
    <w:multiLevelType w:val="hybridMultilevel"/>
    <w:tmpl w:val="A2A2CE1C"/>
    <w:lvl w:ilvl="0" w:tplc="82A42CDE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05"/>
    <w:rsid w:val="000519C1"/>
    <w:rsid w:val="000B0916"/>
    <w:rsid w:val="000D7AB0"/>
    <w:rsid w:val="00197B82"/>
    <w:rsid w:val="001B7E7D"/>
    <w:rsid w:val="001D0CFF"/>
    <w:rsid w:val="00220B3C"/>
    <w:rsid w:val="00224B06"/>
    <w:rsid w:val="00240C6C"/>
    <w:rsid w:val="002477B9"/>
    <w:rsid w:val="00283B20"/>
    <w:rsid w:val="002C1767"/>
    <w:rsid w:val="00332CC4"/>
    <w:rsid w:val="0036291B"/>
    <w:rsid w:val="00396E51"/>
    <w:rsid w:val="003A11A6"/>
    <w:rsid w:val="003D76FC"/>
    <w:rsid w:val="0040381A"/>
    <w:rsid w:val="004235FF"/>
    <w:rsid w:val="004F2ADC"/>
    <w:rsid w:val="005A4964"/>
    <w:rsid w:val="005B6BC6"/>
    <w:rsid w:val="005D1FAE"/>
    <w:rsid w:val="005E0FC9"/>
    <w:rsid w:val="005F5A1D"/>
    <w:rsid w:val="00692A4B"/>
    <w:rsid w:val="006E4A05"/>
    <w:rsid w:val="00716140"/>
    <w:rsid w:val="007617EB"/>
    <w:rsid w:val="00764DF1"/>
    <w:rsid w:val="00764F1C"/>
    <w:rsid w:val="00781273"/>
    <w:rsid w:val="0079185E"/>
    <w:rsid w:val="007A016F"/>
    <w:rsid w:val="007B1A22"/>
    <w:rsid w:val="007B79A0"/>
    <w:rsid w:val="007E1380"/>
    <w:rsid w:val="007E314B"/>
    <w:rsid w:val="00811B74"/>
    <w:rsid w:val="00821E33"/>
    <w:rsid w:val="00834C3D"/>
    <w:rsid w:val="00856D25"/>
    <w:rsid w:val="008A7579"/>
    <w:rsid w:val="008B6F6F"/>
    <w:rsid w:val="00945EAE"/>
    <w:rsid w:val="009B45D1"/>
    <w:rsid w:val="009C570A"/>
    <w:rsid w:val="009E2839"/>
    <w:rsid w:val="009E58BD"/>
    <w:rsid w:val="009F4E73"/>
    <w:rsid w:val="00A24B98"/>
    <w:rsid w:val="00A37CC5"/>
    <w:rsid w:val="00A4021D"/>
    <w:rsid w:val="00A42421"/>
    <w:rsid w:val="00AC1B81"/>
    <w:rsid w:val="00AD4D55"/>
    <w:rsid w:val="00B10A8A"/>
    <w:rsid w:val="00B67564"/>
    <w:rsid w:val="00C06438"/>
    <w:rsid w:val="00C55991"/>
    <w:rsid w:val="00CD262D"/>
    <w:rsid w:val="00CD39E1"/>
    <w:rsid w:val="00CE4AB6"/>
    <w:rsid w:val="00D06675"/>
    <w:rsid w:val="00D1327D"/>
    <w:rsid w:val="00D156FA"/>
    <w:rsid w:val="00D672B3"/>
    <w:rsid w:val="00D875AB"/>
    <w:rsid w:val="00DA7A7B"/>
    <w:rsid w:val="00DE6C7E"/>
    <w:rsid w:val="00DF01FD"/>
    <w:rsid w:val="00E12EF4"/>
    <w:rsid w:val="00E54F8F"/>
    <w:rsid w:val="00E57122"/>
    <w:rsid w:val="00E87F9C"/>
    <w:rsid w:val="00EB5DA7"/>
    <w:rsid w:val="00EF05ED"/>
    <w:rsid w:val="00F16CB9"/>
    <w:rsid w:val="00F21B71"/>
    <w:rsid w:val="00F35962"/>
    <w:rsid w:val="00F77FB0"/>
    <w:rsid w:val="00F9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9A19"/>
  <w15:docId w15:val="{4A82E689-BC0A-4207-A92E-A2F26636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11A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7">
    <w:name w:val="heading 7"/>
    <w:basedOn w:val="a"/>
    <w:next w:val="a"/>
    <w:link w:val="70"/>
    <w:qFormat/>
    <w:rsid w:val="00F35962"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3A11A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A11A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A11A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A11A6"/>
    <w:pPr>
      <w:ind w:firstLine="0"/>
      <w:jc w:val="left"/>
    </w:pPr>
  </w:style>
  <w:style w:type="character" w:customStyle="1" w:styleId="a8">
    <w:name w:val="Гипертекстовая ссылка"/>
    <w:basedOn w:val="a0"/>
    <w:uiPriority w:val="99"/>
    <w:rsid w:val="003A11A6"/>
    <w:rPr>
      <w:rFonts w:ascii="Times New Roman" w:hAnsi="Times New Roman" w:cs="Times New Roman" w:hint="default"/>
      <w:b w:val="0"/>
      <w:bCs w:val="0"/>
      <w:color w:val="000000"/>
    </w:rPr>
  </w:style>
  <w:style w:type="character" w:styleId="a9">
    <w:name w:val="Hyperlink"/>
    <w:basedOn w:val="a0"/>
    <w:uiPriority w:val="99"/>
    <w:semiHidden/>
    <w:unhideWhenUsed/>
    <w:rsid w:val="003A11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B09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675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564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ocdata">
    <w:name w:val="docdata"/>
    <w:aliases w:val="docy,v5,48801,bqiaagaaeyqcaaagiaiaaanjsaaabsi3aaaaaaaaaaaaaaaaaaaaaaaaaaaaaaaaaaaaaaaaaaaaaaaaaaaaaaaaaaaaaaaaaaaaaaaaaaaaaaaaaaaaaaaaaaaaaaaaaaaaaaaaaaaaaaaaaaaaaaaaaaaaaaaaaaaaaaaaaaaaaaaaaaaaaaaaaaaaaaaaaaaaaaaaaaaaaaaaaaaaaaaaaaaaaaaaaaaaaaa"/>
    <w:basedOn w:val="a"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Иванов Иван</cp:lastModifiedBy>
  <cp:revision>9</cp:revision>
  <cp:lastPrinted>2025-05-14T07:07:00Z</cp:lastPrinted>
  <dcterms:created xsi:type="dcterms:W3CDTF">2025-05-14T06:40:00Z</dcterms:created>
  <dcterms:modified xsi:type="dcterms:W3CDTF">2025-05-27T11:24:00Z</dcterms:modified>
</cp:coreProperties>
</file>