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6A15" w14:textId="77777777" w:rsidR="00287440" w:rsidRPr="00AF63DB" w:rsidRDefault="00287440" w:rsidP="0015640C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AF63DB">
        <w:rPr>
          <w:rFonts w:ascii="Times New Roman" w:eastAsia="Calibri" w:hAnsi="Times New Roman"/>
          <w:bCs/>
          <w:sz w:val="28"/>
          <w:szCs w:val="28"/>
          <w:lang w:eastAsia="ar-SA"/>
        </w:rPr>
        <w:t>РОССИЙСКАЯ ФЕДЕРАЦИЯ</w:t>
      </w:r>
    </w:p>
    <w:p w14:paraId="68DC76AD" w14:textId="77777777" w:rsidR="00287440" w:rsidRPr="00AF63DB" w:rsidRDefault="00287440" w:rsidP="0015640C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AF63DB">
        <w:rPr>
          <w:rFonts w:ascii="Times New Roman" w:eastAsia="Calibri" w:hAnsi="Times New Roman"/>
          <w:bCs/>
          <w:sz w:val="28"/>
          <w:szCs w:val="28"/>
          <w:lang w:eastAsia="ar-SA"/>
        </w:rPr>
        <w:t>ОРЛОВСКАЯ ОБЛАСТЬ</w:t>
      </w:r>
    </w:p>
    <w:p w14:paraId="6CC1BCE3" w14:textId="77777777" w:rsidR="00287440" w:rsidRPr="00AF63DB" w:rsidRDefault="00287440" w:rsidP="0015640C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AF63DB">
        <w:rPr>
          <w:rFonts w:ascii="Times New Roman" w:eastAsia="Calibri" w:hAnsi="Times New Roman"/>
          <w:bCs/>
          <w:sz w:val="28"/>
          <w:szCs w:val="28"/>
          <w:lang w:eastAsia="ar-SA"/>
        </w:rPr>
        <w:t>КРОМСКОЙ РАЙОН</w:t>
      </w:r>
    </w:p>
    <w:p w14:paraId="5F783BD6" w14:textId="215109F7" w:rsidR="00287440" w:rsidRPr="00AF63DB" w:rsidRDefault="00287440" w:rsidP="0015640C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AF63DB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АДМИНИСТРАЦИЯ </w:t>
      </w:r>
      <w:r w:rsidR="00F322A6" w:rsidRPr="00AF63DB">
        <w:rPr>
          <w:rFonts w:ascii="Times New Roman" w:eastAsia="Calibri" w:hAnsi="Times New Roman"/>
          <w:bCs/>
          <w:sz w:val="28"/>
          <w:szCs w:val="28"/>
          <w:lang w:eastAsia="ar-SA"/>
        </w:rPr>
        <w:t>КОРОСЬКОВ</w:t>
      </w:r>
      <w:r w:rsidRPr="00AF63DB">
        <w:rPr>
          <w:rFonts w:ascii="Times New Roman" w:eastAsia="Calibri" w:hAnsi="Times New Roman"/>
          <w:bCs/>
          <w:sz w:val="28"/>
          <w:szCs w:val="28"/>
          <w:lang w:eastAsia="ar-SA"/>
        </w:rPr>
        <w:t>СКОГО СЕЛЬСКОГО ПОСЕЛЕНИЯ</w:t>
      </w:r>
    </w:p>
    <w:p w14:paraId="229C65D3" w14:textId="77777777" w:rsidR="00287440" w:rsidRPr="00AF63DB" w:rsidRDefault="00287440" w:rsidP="0015640C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14:paraId="64FB0466" w14:textId="77777777" w:rsidR="00287440" w:rsidRPr="00AF63DB" w:rsidRDefault="00287440" w:rsidP="0015640C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AF63DB">
        <w:rPr>
          <w:rFonts w:ascii="Times New Roman" w:eastAsia="Calibri" w:hAnsi="Times New Roman"/>
          <w:bCs/>
          <w:sz w:val="28"/>
          <w:szCs w:val="28"/>
          <w:lang w:eastAsia="ar-SA"/>
        </w:rPr>
        <w:t>ПОСТАНОВЛЕНИЕ</w:t>
      </w:r>
    </w:p>
    <w:p w14:paraId="68B7F4EF" w14:textId="77777777" w:rsidR="0015640C" w:rsidRPr="0015640C" w:rsidRDefault="0015640C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3884382C" w14:textId="5FC2E2B2" w:rsidR="000B7CE8" w:rsidRDefault="00287440" w:rsidP="0015640C">
      <w:pPr>
        <w:rPr>
          <w:rFonts w:ascii="Times New Roman" w:eastAsia="Calibri" w:hAnsi="Times New Roman"/>
          <w:sz w:val="28"/>
          <w:szCs w:val="28"/>
          <w:lang w:eastAsia="ar-SA"/>
        </w:rPr>
      </w:pPr>
      <w:r w:rsidRPr="0015640C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F322A6">
        <w:rPr>
          <w:rFonts w:ascii="Times New Roman" w:eastAsia="Calibri" w:hAnsi="Times New Roman"/>
          <w:sz w:val="28"/>
          <w:szCs w:val="28"/>
          <w:lang w:eastAsia="ar-SA"/>
        </w:rPr>
        <w:t>03</w:t>
      </w:r>
      <w:r w:rsidR="003D3502"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» </w:t>
      </w:r>
      <w:r w:rsidR="00F322A6">
        <w:rPr>
          <w:rFonts w:ascii="Times New Roman" w:eastAsia="Calibri" w:hAnsi="Times New Roman"/>
          <w:sz w:val="28"/>
          <w:szCs w:val="28"/>
          <w:lang w:eastAsia="ar-SA"/>
        </w:rPr>
        <w:t xml:space="preserve">сентября </w:t>
      </w:r>
      <w:r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2025 г.                  </w:t>
      </w:r>
      <w:r w:rsidR="00AF63DB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</w:t>
      </w:r>
      <w:r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</w:t>
      </w:r>
      <w:r w:rsidR="00F322A6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</w:t>
      </w:r>
      <w:r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 №</w:t>
      </w:r>
      <w:r w:rsidR="00523030"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F322A6">
        <w:rPr>
          <w:rFonts w:ascii="Times New Roman" w:eastAsia="Calibri" w:hAnsi="Times New Roman"/>
          <w:sz w:val="28"/>
          <w:szCs w:val="28"/>
          <w:lang w:eastAsia="ar-SA"/>
        </w:rPr>
        <w:t>31</w:t>
      </w:r>
    </w:p>
    <w:p w14:paraId="3D8566ED" w14:textId="145363BC" w:rsidR="00287440" w:rsidRPr="0015640C" w:rsidRDefault="00287440" w:rsidP="0015640C">
      <w:pPr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15640C">
        <w:rPr>
          <w:rFonts w:ascii="Times New Roman" w:eastAsia="Calibri" w:hAnsi="Times New Roman"/>
          <w:sz w:val="28"/>
          <w:szCs w:val="28"/>
          <w:lang w:eastAsia="ar-SA"/>
        </w:rPr>
        <w:t>с.</w:t>
      </w:r>
      <w:r w:rsidR="00F322A6">
        <w:rPr>
          <w:rFonts w:ascii="Times New Roman" w:eastAsia="Calibri" w:hAnsi="Times New Roman"/>
          <w:sz w:val="28"/>
          <w:szCs w:val="28"/>
          <w:lang w:eastAsia="ar-SA"/>
        </w:rPr>
        <w:t>Короськов</w:t>
      </w:r>
      <w:r w:rsidRPr="0015640C">
        <w:rPr>
          <w:rFonts w:ascii="Times New Roman" w:eastAsia="Calibri" w:hAnsi="Times New Roman"/>
          <w:sz w:val="28"/>
          <w:szCs w:val="28"/>
          <w:lang w:eastAsia="ar-SA"/>
        </w:rPr>
        <w:t>о</w:t>
      </w:r>
      <w:proofErr w:type="spellEnd"/>
    </w:p>
    <w:p w14:paraId="41CA66B1" w14:textId="77777777" w:rsidR="00287440" w:rsidRPr="0015640C" w:rsidRDefault="00287440" w:rsidP="0015640C">
      <w:pPr>
        <w:rPr>
          <w:rFonts w:ascii="Times New Roman" w:hAnsi="Times New Roman"/>
          <w:sz w:val="28"/>
          <w:szCs w:val="28"/>
        </w:rPr>
      </w:pPr>
    </w:p>
    <w:p w14:paraId="0CD270EA" w14:textId="6B9EE275" w:rsidR="00611553" w:rsidRPr="0015640C" w:rsidRDefault="00611553" w:rsidP="0015640C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F322A6">
        <w:rPr>
          <w:rFonts w:ascii="Times New Roman" w:hAnsi="Times New Roman"/>
          <w:color w:val="000000"/>
          <w:sz w:val="28"/>
          <w:szCs w:val="28"/>
          <w:lang w:eastAsia="ru-RU"/>
        </w:rPr>
        <w:t>Короськов</w:t>
      </w: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Кромского района Орловской области, утвержденные 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1564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322A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Короськов</w:t>
      </w:r>
      <w:r w:rsidRPr="001564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1564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сельского поселения Кромского района Орловской области </w:t>
      </w:r>
      <w:r w:rsidRPr="0015640C">
        <w:rPr>
          <w:rFonts w:ascii="Times New Roman" w:hAnsi="Times New Roman"/>
          <w:sz w:val="28"/>
          <w:szCs w:val="28"/>
          <w:lang w:eastAsia="ru-RU"/>
        </w:rPr>
        <w:t>от</w:t>
      </w:r>
      <w:bookmarkStart w:id="0" w:name="_Hlk146105530"/>
      <w:r w:rsidRPr="0015640C">
        <w:rPr>
          <w:rFonts w:ascii="Times New Roman" w:hAnsi="Times New Roman"/>
          <w:sz w:val="28"/>
          <w:szCs w:val="28"/>
          <w:lang w:eastAsia="ru-RU"/>
        </w:rPr>
        <w:t xml:space="preserve"> 20.12.2021 г. №</w:t>
      </w:r>
      <w:r w:rsidR="00F57C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2A6">
        <w:rPr>
          <w:rFonts w:ascii="Times New Roman" w:hAnsi="Times New Roman"/>
          <w:sz w:val="28"/>
          <w:szCs w:val="28"/>
          <w:lang w:eastAsia="ru-RU"/>
        </w:rPr>
        <w:t>30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46102730"/>
      <w:bookmarkEnd w:id="0"/>
    </w:p>
    <w:bookmarkEnd w:id="1"/>
    <w:p w14:paraId="004287F8" w14:textId="77777777" w:rsidR="00611553" w:rsidRPr="0015640C" w:rsidRDefault="00611553" w:rsidP="0015640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0919CE" w14:textId="5AC4D0B6" w:rsidR="00611553" w:rsidRPr="0015640C" w:rsidRDefault="00611553" w:rsidP="0015640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>В</w:t>
      </w:r>
      <w:r w:rsidR="004F5C92" w:rsidRPr="0015640C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 от 26 декабря 2024 года № 494-ФЗ «О внесении изменений в отдельные законодательные акты Российской Федерации» и в 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целях приведения нормативных правовых актов, принимаемых администрацией </w:t>
      </w:r>
      <w:proofErr w:type="spellStart"/>
      <w:r w:rsidR="00F322A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Короськов</w:t>
      </w:r>
      <w:r w:rsidRPr="001564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1564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сельского поселения Кромского района Орловской области,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</w:p>
    <w:p w14:paraId="6E2FE51B" w14:textId="5A95D2FE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14:paraId="31D237ED" w14:textId="4BF7C2EA" w:rsidR="00611553" w:rsidRPr="0015640C" w:rsidRDefault="0015640C" w:rsidP="00C81D91">
      <w:pPr>
        <w:pStyle w:val="a4"/>
        <w:numPr>
          <w:ilvl w:val="0"/>
          <w:numId w:val="3"/>
        </w:numPr>
        <w:ind w:left="0" w:firstLine="0"/>
        <w:rPr>
          <w:color w:val="000000"/>
          <w:sz w:val="28"/>
          <w:szCs w:val="28"/>
          <w:lang w:eastAsia="ru-RU"/>
        </w:rPr>
      </w:pPr>
      <w:r w:rsidRPr="0015640C">
        <w:rPr>
          <w:sz w:val="28"/>
          <w:szCs w:val="28"/>
        </w:rPr>
        <w:t xml:space="preserve"> </w:t>
      </w:r>
      <w:r w:rsidR="00611553" w:rsidRPr="0015640C">
        <w:rPr>
          <w:sz w:val="28"/>
          <w:szCs w:val="28"/>
        </w:rPr>
        <w:t xml:space="preserve">Внести в </w:t>
      </w:r>
      <w:r w:rsidR="00611553" w:rsidRPr="0015640C">
        <w:rPr>
          <w:color w:val="000000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F322A6">
        <w:rPr>
          <w:color w:val="000000"/>
          <w:sz w:val="28"/>
          <w:szCs w:val="28"/>
          <w:lang w:eastAsia="ru-RU"/>
        </w:rPr>
        <w:t>Короськов</w:t>
      </w:r>
      <w:r w:rsidR="00611553" w:rsidRPr="0015640C">
        <w:rPr>
          <w:color w:val="000000"/>
          <w:sz w:val="28"/>
          <w:szCs w:val="28"/>
          <w:lang w:eastAsia="ru-RU"/>
        </w:rPr>
        <w:t>ского</w:t>
      </w:r>
      <w:proofErr w:type="spellEnd"/>
      <w:r w:rsidR="00611553" w:rsidRPr="0015640C">
        <w:rPr>
          <w:color w:val="000000"/>
          <w:sz w:val="28"/>
          <w:szCs w:val="28"/>
          <w:lang w:eastAsia="ru-RU"/>
        </w:rPr>
        <w:t xml:space="preserve"> сельского поселения Кро</w:t>
      </w:r>
      <w:r w:rsidR="004C5893" w:rsidRPr="0015640C">
        <w:rPr>
          <w:color w:val="000000"/>
          <w:sz w:val="28"/>
          <w:szCs w:val="28"/>
          <w:lang w:eastAsia="ru-RU"/>
        </w:rPr>
        <w:t>мского района Орловской области</w:t>
      </w:r>
      <w:r w:rsidR="00E87537" w:rsidRPr="0015640C">
        <w:rPr>
          <w:color w:val="000000"/>
          <w:sz w:val="28"/>
          <w:szCs w:val="28"/>
          <w:lang w:eastAsia="ru-RU"/>
        </w:rPr>
        <w:t xml:space="preserve"> (далее-Правила)</w:t>
      </w:r>
      <w:r w:rsidR="00611553" w:rsidRPr="0015640C">
        <w:rPr>
          <w:color w:val="000000"/>
          <w:sz w:val="28"/>
          <w:szCs w:val="28"/>
          <w:lang w:eastAsia="ru-RU"/>
        </w:rPr>
        <w:t xml:space="preserve">, утвержденные </w:t>
      </w:r>
      <w:r w:rsidR="00611553" w:rsidRPr="0015640C">
        <w:rPr>
          <w:sz w:val="28"/>
          <w:szCs w:val="28"/>
          <w:lang w:eastAsia="ru-RU"/>
        </w:rPr>
        <w:t xml:space="preserve">постановлением </w:t>
      </w:r>
      <w:r w:rsidR="00611553" w:rsidRPr="0015640C">
        <w:rPr>
          <w:rFonts w:eastAsia="Calibri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322A6">
        <w:rPr>
          <w:rFonts w:eastAsia="Calibri"/>
          <w:color w:val="000000"/>
          <w:sz w:val="28"/>
          <w:szCs w:val="28"/>
          <w:lang w:eastAsia="ru-RU"/>
        </w:rPr>
        <w:t>Короськов</w:t>
      </w:r>
      <w:r w:rsidR="00611553" w:rsidRPr="0015640C">
        <w:rPr>
          <w:rFonts w:eastAsia="Calibri"/>
          <w:color w:val="000000"/>
          <w:sz w:val="28"/>
          <w:szCs w:val="28"/>
          <w:lang w:eastAsia="ru-RU"/>
        </w:rPr>
        <w:t>ского</w:t>
      </w:r>
      <w:proofErr w:type="spellEnd"/>
      <w:r w:rsidR="00611553" w:rsidRPr="0015640C">
        <w:rPr>
          <w:rFonts w:eastAsia="Calibri"/>
          <w:color w:val="000000"/>
          <w:sz w:val="28"/>
          <w:szCs w:val="28"/>
          <w:lang w:eastAsia="ru-RU"/>
        </w:rPr>
        <w:t xml:space="preserve"> сельского поселения Кромского района Орловской области </w:t>
      </w:r>
      <w:r w:rsidR="00611553" w:rsidRPr="0015640C">
        <w:rPr>
          <w:sz w:val="28"/>
          <w:szCs w:val="28"/>
          <w:lang w:eastAsia="ru-RU"/>
        </w:rPr>
        <w:t>от 20.12.2021 г. №</w:t>
      </w:r>
      <w:r w:rsidR="00F322A6">
        <w:rPr>
          <w:sz w:val="28"/>
          <w:szCs w:val="28"/>
          <w:lang w:eastAsia="ru-RU"/>
        </w:rPr>
        <w:t>30</w:t>
      </w:r>
      <w:r w:rsidR="00611553" w:rsidRPr="0015640C">
        <w:rPr>
          <w:sz w:val="28"/>
          <w:szCs w:val="28"/>
          <w:lang w:eastAsia="ru-RU"/>
        </w:rPr>
        <w:t xml:space="preserve"> </w:t>
      </w:r>
    </w:p>
    <w:p w14:paraId="68B847A0" w14:textId="77777777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</w:rPr>
      </w:pPr>
      <w:r w:rsidRPr="0015640C">
        <w:rPr>
          <w:rFonts w:ascii="Times New Roman" w:hAnsi="Times New Roman"/>
          <w:sz w:val="28"/>
          <w:szCs w:val="28"/>
        </w:rPr>
        <w:t>следующие изменения:</w:t>
      </w:r>
    </w:p>
    <w:p w14:paraId="00A0BEBD" w14:textId="2838F048" w:rsidR="00611553" w:rsidRPr="0015640C" w:rsidRDefault="0015640C" w:rsidP="0015640C">
      <w:pPr>
        <w:pStyle w:val="a4"/>
        <w:numPr>
          <w:ilvl w:val="0"/>
          <w:numId w:val="4"/>
        </w:numPr>
        <w:ind w:left="0" w:firstLine="0"/>
        <w:rPr>
          <w:sz w:val="28"/>
          <w:szCs w:val="28"/>
          <w:lang w:eastAsia="ru-RU"/>
        </w:rPr>
      </w:pPr>
      <w:r w:rsidRPr="0015640C">
        <w:rPr>
          <w:bCs/>
          <w:sz w:val="28"/>
          <w:szCs w:val="28"/>
          <w:lang w:eastAsia="ru-RU"/>
        </w:rPr>
        <w:t xml:space="preserve"> </w:t>
      </w:r>
      <w:r w:rsidR="00E87537" w:rsidRPr="0015640C">
        <w:rPr>
          <w:bCs/>
          <w:sz w:val="28"/>
          <w:szCs w:val="28"/>
          <w:lang w:eastAsia="ru-RU"/>
        </w:rPr>
        <w:t>подп</w:t>
      </w:r>
      <w:r w:rsidR="00611553" w:rsidRPr="0015640C">
        <w:rPr>
          <w:sz w:val="28"/>
          <w:szCs w:val="28"/>
          <w:lang w:eastAsia="ru-RU"/>
        </w:rPr>
        <w:t>ункт г</w:t>
      </w:r>
      <w:r w:rsidR="004C5893" w:rsidRPr="0015640C">
        <w:rPr>
          <w:sz w:val="28"/>
          <w:szCs w:val="28"/>
          <w:lang w:eastAsia="ru-RU"/>
        </w:rPr>
        <w:t xml:space="preserve">) </w:t>
      </w:r>
      <w:r w:rsidR="00E87537" w:rsidRPr="0015640C">
        <w:rPr>
          <w:sz w:val="28"/>
          <w:szCs w:val="28"/>
          <w:lang w:eastAsia="ru-RU"/>
        </w:rPr>
        <w:t>пункта</w:t>
      </w:r>
      <w:r w:rsidR="00611553" w:rsidRPr="0015640C">
        <w:rPr>
          <w:sz w:val="28"/>
          <w:szCs w:val="28"/>
          <w:lang w:eastAsia="ru-RU"/>
        </w:rPr>
        <w:t xml:space="preserve"> 2.2 раздела </w:t>
      </w:r>
      <w:r w:rsidR="00611553" w:rsidRPr="0015640C">
        <w:rPr>
          <w:sz w:val="28"/>
          <w:szCs w:val="28"/>
          <w:lang w:val="en-US" w:eastAsia="ru-RU"/>
        </w:rPr>
        <w:t>II</w:t>
      </w:r>
      <w:r w:rsidR="00611553" w:rsidRPr="0015640C">
        <w:rPr>
          <w:sz w:val="28"/>
          <w:szCs w:val="28"/>
          <w:lang w:eastAsia="ru-RU"/>
        </w:rPr>
        <w:t xml:space="preserve"> Правил признать утратившими силу;</w:t>
      </w:r>
    </w:p>
    <w:p w14:paraId="31C20492" w14:textId="2B66C037" w:rsidR="004C5893" w:rsidRPr="0015640C" w:rsidRDefault="0015640C" w:rsidP="0015640C">
      <w:pPr>
        <w:pStyle w:val="a4"/>
        <w:numPr>
          <w:ilvl w:val="0"/>
          <w:numId w:val="4"/>
        </w:numPr>
        <w:ind w:left="0" w:firstLine="0"/>
        <w:rPr>
          <w:color w:val="000000"/>
          <w:sz w:val="28"/>
          <w:szCs w:val="28"/>
          <w:lang w:eastAsia="ru-RU"/>
        </w:rPr>
      </w:pPr>
      <w:r w:rsidRPr="0015640C">
        <w:rPr>
          <w:bCs/>
          <w:sz w:val="28"/>
          <w:szCs w:val="28"/>
          <w:lang w:eastAsia="ru-RU"/>
        </w:rPr>
        <w:t xml:space="preserve"> </w:t>
      </w:r>
      <w:r w:rsidR="00E87537" w:rsidRPr="0015640C">
        <w:rPr>
          <w:bCs/>
          <w:sz w:val="28"/>
          <w:szCs w:val="28"/>
          <w:lang w:eastAsia="ru-RU"/>
        </w:rPr>
        <w:t>подп</w:t>
      </w:r>
      <w:r w:rsidR="004C5893" w:rsidRPr="0015640C">
        <w:rPr>
          <w:sz w:val="28"/>
          <w:szCs w:val="28"/>
          <w:lang w:eastAsia="ru-RU"/>
        </w:rPr>
        <w:t xml:space="preserve">ункт д) </w:t>
      </w:r>
      <w:r w:rsidR="00E87537" w:rsidRPr="0015640C">
        <w:rPr>
          <w:sz w:val="28"/>
          <w:szCs w:val="28"/>
          <w:lang w:eastAsia="ru-RU"/>
        </w:rPr>
        <w:t>пункта</w:t>
      </w:r>
      <w:r w:rsidR="004C5893" w:rsidRPr="0015640C">
        <w:rPr>
          <w:sz w:val="28"/>
          <w:szCs w:val="28"/>
          <w:lang w:eastAsia="ru-RU"/>
        </w:rPr>
        <w:t xml:space="preserve"> 2.2 раздела </w:t>
      </w:r>
      <w:r w:rsidR="004C5893" w:rsidRPr="0015640C">
        <w:rPr>
          <w:sz w:val="28"/>
          <w:szCs w:val="28"/>
          <w:lang w:val="en-US" w:eastAsia="ru-RU"/>
        </w:rPr>
        <w:t>II</w:t>
      </w:r>
      <w:r w:rsidR="004C5893" w:rsidRPr="0015640C">
        <w:rPr>
          <w:sz w:val="28"/>
          <w:szCs w:val="28"/>
          <w:lang w:eastAsia="ru-RU"/>
        </w:rPr>
        <w:t xml:space="preserve"> Правил признать утратившими силу;</w:t>
      </w:r>
    </w:p>
    <w:p w14:paraId="7B361972" w14:textId="1FE8D174" w:rsidR="00E87537" w:rsidRPr="0015640C" w:rsidRDefault="0015640C" w:rsidP="0015640C">
      <w:pPr>
        <w:pStyle w:val="a4"/>
        <w:numPr>
          <w:ilvl w:val="0"/>
          <w:numId w:val="4"/>
        </w:numPr>
        <w:ind w:left="0" w:firstLine="0"/>
        <w:contextualSpacing/>
        <w:rPr>
          <w:sz w:val="28"/>
          <w:szCs w:val="28"/>
          <w:lang w:eastAsia="ru-RU"/>
        </w:rPr>
      </w:pPr>
      <w:r w:rsidRPr="0015640C">
        <w:rPr>
          <w:sz w:val="28"/>
          <w:szCs w:val="28"/>
          <w:lang w:eastAsia="ru-RU"/>
        </w:rPr>
        <w:t xml:space="preserve"> </w:t>
      </w:r>
      <w:r w:rsidR="00E87537" w:rsidRPr="0015640C">
        <w:rPr>
          <w:sz w:val="28"/>
          <w:szCs w:val="28"/>
          <w:lang w:eastAsia="ru-RU"/>
        </w:rPr>
        <w:t>пункт 2.3</w:t>
      </w:r>
      <w:r w:rsidR="00611553" w:rsidRPr="0015640C">
        <w:rPr>
          <w:sz w:val="28"/>
          <w:szCs w:val="28"/>
          <w:lang w:eastAsia="ru-RU"/>
        </w:rPr>
        <w:t xml:space="preserve"> раздела </w:t>
      </w:r>
      <w:r w:rsidR="00611553" w:rsidRPr="0015640C">
        <w:rPr>
          <w:sz w:val="28"/>
          <w:szCs w:val="28"/>
          <w:lang w:val="en-US" w:eastAsia="ru-RU"/>
        </w:rPr>
        <w:t>II</w:t>
      </w:r>
      <w:r w:rsidR="00611553" w:rsidRPr="0015640C">
        <w:rPr>
          <w:sz w:val="28"/>
          <w:szCs w:val="28"/>
          <w:lang w:eastAsia="ru-RU"/>
        </w:rPr>
        <w:t xml:space="preserve"> Правил </w:t>
      </w:r>
      <w:r w:rsidR="00E87537" w:rsidRPr="0015640C">
        <w:rPr>
          <w:sz w:val="28"/>
          <w:szCs w:val="28"/>
          <w:lang w:eastAsia="ru-RU"/>
        </w:rPr>
        <w:t xml:space="preserve">дополнить </w:t>
      </w:r>
      <w:r w:rsidR="00611553" w:rsidRPr="0015640C">
        <w:rPr>
          <w:sz w:val="28"/>
          <w:szCs w:val="28"/>
          <w:lang w:eastAsia="ru-RU"/>
        </w:rPr>
        <w:t xml:space="preserve">пунктом е) следующего содержания: </w:t>
      </w:r>
    </w:p>
    <w:p w14:paraId="657B2FE6" w14:textId="20370367" w:rsidR="00611553" w:rsidRPr="0015640C" w:rsidRDefault="00611553" w:rsidP="00834D78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 xml:space="preserve">«е) </w:t>
      </w: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Федерации»;</w:t>
      </w:r>
    </w:p>
    <w:p w14:paraId="41E967FE" w14:textId="0514B75C" w:rsidR="00611553" w:rsidRPr="0015640C" w:rsidRDefault="00611553" w:rsidP="0015640C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="00E87537" w:rsidRPr="0015640C">
        <w:rPr>
          <w:rFonts w:ascii="Times New Roman" w:hAnsi="Times New Roman"/>
          <w:bCs/>
          <w:sz w:val="28"/>
          <w:szCs w:val="28"/>
          <w:lang w:eastAsia="ru-RU"/>
        </w:rPr>
        <w:t>подп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ункт п) </w:t>
      </w:r>
      <w:r w:rsidR="00E87537" w:rsidRPr="0015640C">
        <w:rPr>
          <w:rFonts w:ascii="Times New Roman" w:hAnsi="Times New Roman"/>
          <w:sz w:val="28"/>
          <w:szCs w:val="28"/>
          <w:lang w:eastAsia="ru-RU"/>
        </w:rPr>
        <w:t>пункта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2.4 раздела </w:t>
      </w:r>
      <w:r w:rsidRPr="0015640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Правил дополнить словами «в случае обращения заявителя непосредственно </w:t>
      </w:r>
      <w:r w:rsidR="0015640C" w:rsidRPr="0015640C">
        <w:rPr>
          <w:rFonts w:ascii="Times New Roman" w:hAnsi="Times New Roman"/>
          <w:sz w:val="28"/>
          <w:szCs w:val="28"/>
          <w:lang w:eastAsia="ru-RU"/>
        </w:rPr>
        <w:t>в орган,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муниципальные услуги или многофункциональный центр»;</w:t>
      </w:r>
    </w:p>
    <w:p w14:paraId="32474228" w14:textId="06CB05B0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E87537" w:rsidRPr="0015640C">
        <w:rPr>
          <w:rFonts w:ascii="Times New Roman" w:hAnsi="Times New Roman"/>
          <w:color w:val="000000"/>
          <w:sz w:val="28"/>
          <w:szCs w:val="28"/>
          <w:lang w:eastAsia="ru-RU"/>
        </w:rPr>
        <w:t>в под</w:t>
      </w:r>
      <w:r w:rsidR="00E87537" w:rsidRPr="0015640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15640C">
        <w:rPr>
          <w:rFonts w:ascii="Times New Roman" w:hAnsi="Times New Roman"/>
          <w:sz w:val="28"/>
          <w:szCs w:val="28"/>
          <w:lang w:eastAsia="ru-RU"/>
        </w:rPr>
        <w:t>ункт</w:t>
      </w:r>
      <w:r w:rsidR="00E87537" w:rsidRPr="0015640C">
        <w:rPr>
          <w:rFonts w:ascii="Times New Roman" w:hAnsi="Times New Roman"/>
          <w:sz w:val="28"/>
          <w:szCs w:val="28"/>
          <w:lang w:eastAsia="ru-RU"/>
        </w:rPr>
        <w:t>е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с) </w:t>
      </w:r>
      <w:r w:rsidR="00E87537" w:rsidRPr="0015640C">
        <w:rPr>
          <w:rFonts w:ascii="Times New Roman" w:hAnsi="Times New Roman"/>
          <w:sz w:val="28"/>
          <w:szCs w:val="28"/>
          <w:lang w:eastAsia="ru-RU"/>
        </w:rPr>
        <w:t>пункта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2.4 раздела </w:t>
      </w:r>
      <w:r w:rsidRPr="0015640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Правил после слова «документов» дополни</w:t>
      </w:r>
      <w:r w:rsidR="004F5C92" w:rsidRPr="0015640C">
        <w:rPr>
          <w:rFonts w:ascii="Times New Roman" w:hAnsi="Times New Roman"/>
          <w:sz w:val="28"/>
          <w:szCs w:val="28"/>
          <w:lang w:eastAsia="ru-RU"/>
        </w:rPr>
        <w:t>ть словами «и (или) информации»;</w:t>
      </w:r>
    </w:p>
    <w:p w14:paraId="72C1CBEC" w14:textId="77777777" w:rsidR="004F5C92" w:rsidRPr="0015640C" w:rsidRDefault="004F5C92" w:rsidP="0015640C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>6)</w:t>
      </w:r>
      <w:r w:rsidRPr="001564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пункт 2.8 раздела </w:t>
      </w:r>
      <w:r w:rsidRPr="0015640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Правил признать утратившими силу</w:t>
      </w:r>
      <w:r w:rsidR="002E1FEE" w:rsidRPr="0015640C">
        <w:rPr>
          <w:rFonts w:ascii="Times New Roman" w:hAnsi="Times New Roman"/>
          <w:sz w:val="28"/>
          <w:szCs w:val="28"/>
          <w:lang w:eastAsia="ru-RU"/>
        </w:rPr>
        <w:t>.</w:t>
      </w:r>
    </w:p>
    <w:p w14:paraId="0FB9234F" w14:textId="396C1A58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Опубликовать настоящее </w:t>
      </w:r>
      <w:r w:rsidR="004F5C92"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сетевом издании «Официальный сайт администрации Кромского района Орловской области» (https:</w:t>
      </w:r>
      <w:r w:rsid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//</w:t>
      </w:r>
      <w:r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adm-krom.ru).</w:t>
      </w:r>
    </w:p>
    <w:p w14:paraId="4C8C49DE" w14:textId="77777777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FA9E05" w14:textId="77777777" w:rsidR="003D3502" w:rsidRDefault="003D3502" w:rsidP="0015640C">
      <w:pPr>
        <w:jc w:val="both"/>
        <w:rPr>
          <w:rFonts w:ascii="Times New Roman" w:hAnsi="Times New Roman"/>
          <w:sz w:val="28"/>
          <w:szCs w:val="28"/>
        </w:rPr>
      </w:pPr>
    </w:p>
    <w:p w14:paraId="1921075F" w14:textId="77777777" w:rsidR="0015640C" w:rsidRDefault="0015640C" w:rsidP="0015640C">
      <w:pPr>
        <w:jc w:val="both"/>
        <w:rPr>
          <w:rFonts w:ascii="Times New Roman" w:hAnsi="Times New Roman"/>
          <w:sz w:val="28"/>
          <w:szCs w:val="28"/>
        </w:rPr>
      </w:pPr>
    </w:p>
    <w:p w14:paraId="4ACD3F6C" w14:textId="77777777" w:rsidR="0015640C" w:rsidRPr="0015640C" w:rsidRDefault="0015640C" w:rsidP="0015640C">
      <w:pPr>
        <w:jc w:val="both"/>
        <w:rPr>
          <w:rFonts w:ascii="Times New Roman" w:hAnsi="Times New Roman"/>
          <w:sz w:val="28"/>
          <w:szCs w:val="28"/>
        </w:rPr>
      </w:pPr>
    </w:p>
    <w:p w14:paraId="758CED85" w14:textId="04BBBBEC" w:rsidR="00D33FA8" w:rsidRPr="0015640C" w:rsidRDefault="00287440" w:rsidP="00AF63DB">
      <w:pPr>
        <w:jc w:val="both"/>
        <w:rPr>
          <w:rFonts w:ascii="Times New Roman" w:hAnsi="Times New Roman"/>
          <w:sz w:val="28"/>
          <w:szCs w:val="28"/>
        </w:rPr>
      </w:pPr>
      <w:r w:rsidRPr="0015640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322A6">
        <w:rPr>
          <w:rFonts w:ascii="Times New Roman" w:hAnsi="Times New Roman"/>
          <w:sz w:val="28"/>
          <w:szCs w:val="28"/>
        </w:rPr>
        <w:t>Короськов</w:t>
      </w:r>
      <w:r w:rsidRPr="0015640C">
        <w:rPr>
          <w:rFonts w:ascii="Times New Roman" w:hAnsi="Times New Roman"/>
          <w:sz w:val="28"/>
          <w:szCs w:val="28"/>
        </w:rPr>
        <w:t>ского</w:t>
      </w:r>
      <w:proofErr w:type="spellEnd"/>
      <w:r w:rsidRPr="0015640C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 w:rsidR="00AF63DB">
        <w:rPr>
          <w:rFonts w:ascii="Times New Roman" w:hAnsi="Times New Roman"/>
          <w:sz w:val="28"/>
          <w:szCs w:val="28"/>
        </w:rPr>
        <w:t xml:space="preserve">             </w:t>
      </w:r>
      <w:r w:rsidRPr="00156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2A6">
        <w:rPr>
          <w:rFonts w:ascii="Times New Roman" w:hAnsi="Times New Roman"/>
          <w:sz w:val="28"/>
          <w:szCs w:val="28"/>
        </w:rPr>
        <w:t>А.А.Савостиков</w:t>
      </w:r>
      <w:proofErr w:type="spellEnd"/>
    </w:p>
    <w:sectPr w:rsidR="00D33FA8" w:rsidRPr="0015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E6C0B1"/>
    <w:multiLevelType w:val="singleLevel"/>
    <w:tmpl w:val="AFE6C0B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63F0783"/>
    <w:multiLevelType w:val="singleLevel"/>
    <w:tmpl w:val="D63F0783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87D274A"/>
    <w:multiLevelType w:val="hybridMultilevel"/>
    <w:tmpl w:val="0E4857E4"/>
    <w:lvl w:ilvl="0" w:tplc="2D54639C">
      <w:start w:val="1"/>
      <w:numFmt w:val="decimal"/>
      <w:suff w:val="nothing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2E44743"/>
    <w:multiLevelType w:val="hybridMultilevel"/>
    <w:tmpl w:val="446EAD7E"/>
    <w:lvl w:ilvl="0" w:tplc="97EA9768">
      <w:start w:val="1"/>
      <w:numFmt w:val="decimal"/>
      <w:suff w:val="nothing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165603">
    <w:abstractNumId w:val="0"/>
  </w:num>
  <w:num w:numId="2" w16cid:durableId="31463958">
    <w:abstractNumId w:val="1"/>
  </w:num>
  <w:num w:numId="3" w16cid:durableId="575632320">
    <w:abstractNumId w:val="2"/>
  </w:num>
  <w:num w:numId="4" w16cid:durableId="370418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CA"/>
    <w:rsid w:val="00022299"/>
    <w:rsid w:val="000A170C"/>
    <w:rsid w:val="000B7CE8"/>
    <w:rsid w:val="0015640C"/>
    <w:rsid w:val="0017121F"/>
    <w:rsid w:val="001A564C"/>
    <w:rsid w:val="00287440"/>
    <w:rsid w:val="002956D9"/>
    <w:rsid w:val="002A281D"/>
    <w:rsid w:val="002E1FEE"/>
    <w:rsid w:val="003D3502"/>
    <w:rsid w:val="003E677E"/>
    <w:rsid w:val="004C06F6"/>
    <w:rsid w:val="004C5893"/>
    <w:rsid w:val="004F5C92"/>
    <w:rsid w:val="00523030"/>
    <w:rsid w:val="00525ECA"/>
    <w:rsid w:val="00611553"/>
    <w:rsid w:val="00666D05"/>
    <w:rsid w:val="006F5D9A"/>
    <w:rsid w:val="00834D78"/>
    <w:rsid w:val="00855448"/>
    <w:rsid w:val="00883E04"/>
    <w:rsid w:val="009036FA"/>
    <w:rsid w:val="009B4169"/>
    <w:rsid w:val="009E508A"/>
    <w:rsid w:val="00A835D5"/>
    <w:rsid w:val="00AF63DB"/>
    <w:rsid w:val="00B61763"/>
    <w:rsid w:val="00C231DC"/>
    <w:rsid w:val="00D33FA8"/>
    <w:rsid w:val="00D77E12"/>
    <w:rsid w:val="00DB214E"/>
    <w:rsid w:val="00E87537"/>
    <w:rsid w:val="00F17648"/>
    <w:rsid w:val="00F2701F"/>
    <w:rsid w:val="00F322A6"/>
    <w:rsid w:val="00F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63E"/>
  <w15:docId w15:val="{5B7AF2A3-CC3A-4C76-B2DC-14B64AF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4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74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0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77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E12"/>
    <w:rPr>
      <w:rFonts w:ascii="Tahoma" w:eastAsia="Times New Roman" w:hAnsi="Tahoma" w:cs="Tahoma"/>
      <w:sz w:val="16"/>
      <w:szCs w:val="16"/>
    </w:rPr>
  </w:style>
  <w:style w:type="paragraph" w:customStyle="1" w:styleId="a7">
    <w:name w:val="Знак"/>
    <w:basedOn w:val="a"/>
    <w:rsid w:val="00611553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2244-47A5-4A63-A507-86F7DDC5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11</cp:revision>
  <cp:lastPrinted>2025-08-29T07:58:00Z</cp:lastPrinted>
  <dcterms:created xsi:type="dcterms:W3CDTF">2025-08-29T07:59:00Z</dcterms:created>
  <dcterms:modified xsi:type="dcterms:W3CDTF">2025-09-04T18:34:00Z</dcterms:modified>
</cp:coreProperties>
</file>