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A4" w:rsidRPr="0066083A" w:rsidRDefault="00AD4AA4" w:rsidP="0066083A">
      <w:pPr>
        <w:spacing w:after="0"/>
        <w:ind w:firstLine="709"/>
        <w:jc w:val="center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РОССИЙСКАЯ  ФЕДЕРАЦИЯ</w:t>
      </w:r>
    </w:p>
    <w:p w:rsidR="00E3235F" w:rsidRPr="0066083A" w:rsidRDefault="00AD4AA4" w:rsidP="0066083A">
      <w:pPr>
        <w:spacing w:after="0"/>
        <w:ind w:firstLine="709"/>
        <w:jc w:val="center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ОРЛОВСКАЯ  ОБЛАСТЬ  КРОМСКОЙ  РАЙОН</w:t>
      </w:r>
    </w:p>
    <w:p w:rsidR="00AD4AA4" w:rsidRPr="0066083A" w:rsidRDefault="00AD4AA4" w:rsidP="0066083A">
      <w:pPr>
        <w:pBdr>
          <w:bottom w:val="single" w:sz="4" w:space="1" w:color="auto"/>
        </w:pBdr>
        <w:spacing w:after="0"/>
        <w:ind w:firstLine="709"/>
        <w:jc w:val="center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АДМИНИСТРАЦИЯ  БОЛЬШЕКОЛЧЕВСКОГО  СЕЛЬСКОГО  ПОСЕЛЕНИЯ</w:t>
      </w:r>
    </w:p>
    <w:p w:rsidR="00AD4AA4" w:rsidRPr="0066083A" w:rsidRDefault="00AD4AA4" w:rsidP="0066083A">
      <w:pPr>
        <w:spacing w:after="0"/>
        <w:ind w:firstLine="709"/>
        <w:jc w:val="center"/>
        <w:rPr>
          <w:rFonts w:ascii="Arial" w:hAnsi="Arial"/>
          <w:szCs w:val="28"/>
        </w:rPr>
      </w:pPr>
    </w:p>
    <w:p w:rsidR="00AD4AA4" w:rsidRPr="0066083A" w:rsidRDefault="00AD4AA4" w:rsidP="0066083A">
      <w:pPr>
        <w:spacing w:after="0"/>
        <w:ind w:firstLine="709"/>
        <w:jc w:val="center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ПОСТАНОВЛЕНИЕ</w:t>
      </w:r>
    </w:p>
    <w:p w:rsidR="0066083A" w:rsidRDefault="0066083A" w:rsidP="0066083A">
      <w:pPr>
        <w:spacing w:after="0"/>
        <w:ind w:firstLine="709"/>
        <w:rPr>
          <w:rFonts w:ascii="Arial" w:hAnsi="Arial"/>
          <w:szCs w:val="28"/>
        </w:rPr>
      </w:pP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от  «</w:t>
      </w:r>
      <w:r w:rsidR="00233D41" w:rsidRPr="0066083A">
        <w:rPr>
          <w:rFonts w:ascii="Arial" w:hAnsi="Arial"/>
          <w:szCs w:val="28"/>
        </w:rPr>
        <w:t xml:space="preserve"> 07 </w:t>
      </w:r>
      <w:r w:rsidRPr="0066083A">
        <w:rPr>
          <w:rFonts w:ascii="Arial" w:hAnsi="Arial"/>
          <w:szCs w:val="28"/>
        </w:rPr>
        <w:t>»</w:t>
      </w:r>
      <w:r w:rsidR="00233D41" w:rsidRPr="0066083A">
        <w:rPr>
          <w:rFonts w:ascii="Arial" w:hAnsi="Arial"/>
          <w:szCs w:val="28"/>
        </w:rPr>
        <w:t xml:space="preserve">  октября   </w:t>
      </w:r>
      <w:r w:rsidRPr="0066083A">
        <w:rPr>
          <w:rFonts w:ascii="Arial" w:hAnsi="Arial"/>
          <w:szCs w:val="28"/>
        </w:rPr>
        <w:t xml:space="preserve">2010г.                                         </w:t>
      </w:r>
      <w:r w:rsidR="0066083A">
        <w:rPr>
          <w:rFonts w:ascii="Arial" w:hAnsi="Arial"/>
          <w:szCs w:val="28"/>
        </w:rPr>
        <w:t xml:space="preserve">            </w:t>
      </w:r>
      <w:r w:rsidRPr="0066083A">
        <w:rPr>
          <w:rFonts w:ascii="Arial" w:hAnsi="Arial"/>
          <w:szCs w:val="28"/>
        </w:rPr>
        <w:t>№</w:t>
      </w:r>
      <w:r w:rsidR="00233D41" w:rsidRPr="0066083A">
        <w:rPr>
          <w:rFonts w:ascii="Arial" w:hAnsi="Arial"/>
          <w:szCs w:val="28"/>
        </w:rPr>
        <w:t xml:space="preserve"> 112</w:t>
      </w:r>
    </w:p>
    <w:p w:rsidR="0066083A" w:rsidRDefault="0066083A" w:rsidP="0066083A">
      <w:pPr>
        <w:spacing w:after="0"/>
        <w:ind w:firstLine="709"/>
        <w:rPr>
          <w:rFonts w:ascii="Arial" w:hAnsi="Arial"/>
          <w:szCs w:val="28"/>
        </w:rPr>
      </w:pP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 xml:space="preserve">«О  положении  о  комиссии  по </w:t>
      </w:r>
    </w:p>
    <w:p w:rsidR="00AD4AA4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подготовке</w:t>
      </w:r>
      <w:r w:rsidR="00AD4AA4" w:rsidRPr="0066083A">
        <w:rPr>
          <w:rFonts w:ascii="Arial" w:hAnsi="Arial"/>
          <w:szCs w:val="28"/>
        </w:rPr>
        <w:t xml:space="preserve">  правил  землепользования</w:t>
      </w: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и  застройки  Большеколчевского</w:t>
      </w: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сельского  поселения»</w:t>
      </w: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</w:p>
    <w:p w:rsidR="00AE0C9B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 xml:space="preserve">С  целью  создания  условий  для  планомерного  и  устойчивого  развития  территории  Большеколчевского  сельского  поселения,  сохранения  окружающей  среды  и  объектов  культурного  наследия,  создания  условий  для  подготовки  документации  по  планировке  территории  сельского  поселения,  обеспечения  прав  и  законных  интересов  физических  и  юридических  лиц,  в  том  числе  правообладателей  земельных  участков  и  объектов  капитального  строительства,  создания  условий  для  привлечения  инвестиций </w:t>
      </w:r>
    </w:p>
    <w:p w:rsidR="00AE0C9B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ПОСТАНОВЛЯЮ:</w:t>
      </w:r>
    </w:p>
    <w:p w:rsidR="00AD4AA4" w:rsidRPr="0066083A" w:rsidRDefault="0066083A" w:rsidP="0066083A">
      <w:pPr>
        <w:spacing w:after="0"/>
        <w:ind w:firstLine="709"/>
        <w:rPr>
          <w:rFonts w:ascii="Arial" w:hAnsi="Arial"/>
          <w:szCs w:val="28"/>
        </w:rPr>
      </w:pPr>
      <w:r>
        <w:rPr>
          <w:rFonts w:ascii="Arial" w:hAnsi="Arial"/>
          <w:szCs w:val="28"/>
        </w:rPr>
        <w:t xml:space="preserve">1. </w:t>
      </w:r>
      <w:r w:rsidR="00AE0C9B" w:rsidRPr="0066083A">
        <w:rPr>
          <w:rFonts w:ascii="Arial" w:hAnsi="Arial"/>
          <w:szCs w:val="28"/>
        </w:rPr>
        <w:t>У</w:t>
      </w:r>
      <w:r w:rsidR="00AD4AA4" w:rsidRPr="0066083A">
        <w:rPr>
          <w:rFonts w:ascii="Arial" w:hAnsi="Arial"/>
          <w:szCs w:val="28"/>
        </w:rPr>
        <w:t>твердить  положение  о  комиссии  по  подготовке  правил  землепользования  и  застройки  Большеколчевского  сельского  поселения.</w:t>
      </w:r>
    </w:p>
    <w:p w:rsidR="00AD4AA4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 xml:space="preserve">2.  Настоящее  положение </w:t>
      </w:r>
      <w:r w:rsidR="00AD4AA4" w:rsidRPr="0066083A">
        <w:rPr>
          <w:rFonts w:ascii="Arial" w:hAnsi="Arial"/>
          <w:szCs w:val="28"/>
        </w:rPr>
        <w:t xml:space="preserve">  обнародовать    в  установленном  порядке.</w:t>
      </w:r>
    </w:p>
    <w:p w:rsidR="00AD4AA4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 xml:space="preserve">3. Настоящее положение </w:t>
      </w:r>
      <w:r w:rsidR="0066083A">
        <w:rPr>
          <w:rFonts w:ascii="Arial" w:hAnsi="Arial"/>
          <w:szCs w:val="28"/>
        </w:rPr>
        <w:t>вступает в силу с момента обнародования</w:t>
      </w:r>
      <w:r w:rsidR="00910643">
        <w:rPr>
          <w:rFonts w:ascii="Arial" w:hAnsi="Arial"/>
          <w:szCs w:val="28"/>
        </w:rPr>
        <w:t>.</w:t>
      </w: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</w:p>
    <w:p w:rsidR="00AD4AA4" w:rsidRPr="0066083A" w:rsidRDefault="00AD4AA4" w:rsidP="0066083A">
      <w:pPr>
        <w:spacing w:after="0"/>
        <w:ind w:firstLine="709"/>
        <w:rPr>
          <w:rFonts w:ascii="Arial" w:hAnsi="Arial"/>
          <w:szCs w:val="28"/>
        </w:rPr>
      </w:pPr>
      <w:r w:rsidRPr="0066083A">
        <w:rPr>
          <w:rFonts w:ascii="Arial" w:hAnsi="Arial"/>
          <w:szCs w:val="28"/>
        </w:rPr>
        <w:t>Глава  сельского  поселения                                                     Булгаков  Л.В.</w:t>
      </w:r>
    </w:p>
    <w:p w:rsidR="00AE0C9B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</w:p>
    <w:p w:rsidR="00AE0C9B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</w:p>
    <w:p w:rsidR="00AE0C9B" w:rsidRPr="0066083A" w:rsidRDefault="00910643" w:rsidP="0066083A">
      <w:pPr>
        <w:spacing w:after="0"/>
        <w:ind w:firstLine="709"/>
        <w:rPr>
          <w:rFonts w:ascii="Arial" w:hAnsi="Arial"/>
          <w:szCs w:val="28"/>
        </w:rPr>
      </w:pPr>
      <w:r>
        <w:rPr>
          <w:rFonts w:ascii="Arial" w:hAnsi="Arial"/>
          <w:szCs w:val="28"/>
        </w:rPr>
        <w:t>.</w:t>
      </w:r>
    </w:p>
    <w:p w:rsidR="00AE0C9B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</w:p>
    <w:p w:rsidR="00AE0C9B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</w:p>
    <w:p w:rsidR="00AE0C9B" w:rsidRPr="0066083A" w:rsidRDefault="00AE0C9B" w:rsidP="0066083A">
      <w:pPr>
        <w:spacing w:after="0"/>
        <w:ind w:firstLine="709"/>
        <w:rPr>
          <w:rFonts w:ascii="Arial" w:hAnsi="Arial"/>
          <w:szCs w:val="28"/>
        </w:rPr>
      </w:pPr>
    </w:p>
    <w:p w:rsidR="00AE0C9B" w:rsidRDefault="00AE0C9B" w:rsidP="00AD4AA4">
      <w:pPr>
        <w:spacing w:after="0" w:line="60" w:lineRule="atLeast"/>
        <w:rPr>
          <w:sz w:val="28"/>
          <w:szCs w:val="28"/>
        </w:rPr>
      </w:pPr>
    </w:p>
    <w:p w:rsidR="00AE0C9B" w:rsidRDefault="00AE0C9B" w:rsidP="00AD4AA4">
      <w:pPr>
        <w:spacing w:after="0" w:line="60" w:lineRule="atLeast"/>
        <w:rPr>
          <w:sz w:val="28"/>
          <w:szCs w:val="28"/>
        </w:rPr>
      </w:pPr>
    </w:p>
    <w:p w:rsidR="00AE0C9B" w:rsidRDefault="00AE0C9B" w:rsidP="00AD4AA4">
      <w:pPr>
        <w:spacing w:after="0" w:line="60" w:lineRule="atLeast"/>
        <w:rPr>
          <w:sz w:val="28"/>
          <w:szCs w:val="28"/>
        </w:rPr>
      </w:pPr>
    </w:p>
    <w:p w:rsidR="00AE0C9B" w:rsidRDefault="00AE0C9B" w:rsidP="00AD4AA4">
      <w:pPr>
        <w:spacing w:after="0" w:line="60" w:lineRule="atLeast"/>
        <w:rPr>
          <w:sz w:val="28"/>
          <w:szCs w:val="28"/>
        </w:rPr>
      </w:pPr>
    </w:p>
    <w:p w:rsidR="00AE0C9B" w:rsidRDefault="00AE0C9B" w:rsidP="00AD4AA4">
      <w:pPr>
        <w:spacing w:after="0" w:line="60" w:lineRule="atLeast"/>
        <w:rPr>
          <w:sz w:val="28"/>
          <w:szCs w:val="28"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</w:p>
    <w:p w:rsidR="0066083A" w:rsidRDefault="005069A1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  <w:r w:rsidRPr="003445C7">
        <w:rPr>
          <w:rFonts w:ascii="Arial" w:hAnsi="Arial"/>
          <w:bCs/>
        </w:rPr>
        <w:lastRenderedPageBreak/>
        <w:t xml:space="preserve">Приложение </w:t>
      </w:r>
    </w:p>
    <w:p w:rsidR="0066083A" w:rsidRDefault="005069A1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  <w:r w:rsidRPr="003445C7">
        <w:rPr>
          <w:rFonts w:ascii="Arial" w:hAnsi="Arial"/>
          <w:bCs/>
        </w:rPr>
        <w:t xml:space="preserve">к Постановлению </w:t>
      </w:r>
    </w:p>
    <w:p w:rsidR="005069A1" w:rsidRDefault="005069A1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  <w:r w:rsidRPr="003445C7">
        <w:rPr>
          <w:rFonts w:ascii="Arial" w:hAnsi="Arial"/>
          <w:bCs/>
        </w:rPr>
        <w:t>администрации сельского поселения</w:t>
      </w:r>
    </w:p>
    <w:p w:rsidR="0066083A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  <w:r>
        <w:rPr>
          <w:rFonts w:ascii="Arial" w:hAnsi="Arial"/>
          <w:bCs/>
        </w:rPr>
        <w:t>Большеколчевского сельского поселения</w:t>
      </w:r>
    </w:p>
    <w:p w:rsidR="005069A1" w:rsidRPr="003445C7" w:rsidRDefault="0066083A" w:rsidP="0066083A">
      <w:pPr>
        <w:shd w:val="clear" w:color="auto" w:fill="FFFFFF"/>
        <w:spacing w:after="0"/>
        <w:ind w:firstLine="709"/>
        <w:jc w:val="right"/>
        <w:rPr>
          <w:rFonts w:ascii="Arial" w:hAnsi="Arial"/>
          <w:bCs/>
        </w:rPr>
      </w:pPr>
      <w:r>
        <w:rPr>
          <w:rFonts w:ascii="Arial" w:hAnsi="Arial"/>
          <w:bCs/>
        </w:rPr>
        <w:t xml:space="preserve">от </w:t>
      </w:r>
      <w:r w:rsidR="005069A1">
        <w:rPr>
          <w:rFonts w:ascii="Arial" w:hAnsi="Arial"/>
          <w:bCs/>
        </w:rPr>
        <w:t>7 .10.2010 года  № 112</w:t>
      </w:r>
    </w:p>
    <w:p w:rsidR="005069A1" w:rsidRPr="003445C7" w:rsidRDefault="005069A1" w:rsidP="005069A1">
      <w:pPr>
        <w:shd w:val="clear" w:color="auto" w:fill="FFFFFF"/>
        <w:ind w:firstLine="709"/>
        <w:jc w:val="right"/>
        <w:rPr>
          <w:rFonts w:ascii="Arial" w:hAnsi="Arial"/>
          <w:bCs/>
        </w:rPr>
      </w:pPr>
      <w:r w:rsidRPr="003445C7">
        <w:rPr>
          <w:rFonts w:ascii="Arial" w:hAnsi="Arial"/>
          <w:bCs/>
        </w:rPr>
        <w:t xml:space="preserve"> </w:t>
      </w:r>
    </w:p>
    <w:p w:rsidR="005069A1" w:rsidRPr="0066083A" w:rsidRDefault="005069A1" w:rsidP="0066083A">
      <w:pPr>
        <w:shd w:val="clear" w:color="auto" w:fill="FFFFFF"/>
        <w:ind w:firstLine="709"/>
        <w:jc w:val="center"/>
        <w:rPr>
          <w:rFonts w:ascii="Arial" w:hAnsi="Arial"/>
          <w:bCs/>
        </w:rPr>
      </w:pPr>
      <w:r w:rsidRPr="003445C7">
        <w:rPr>
          <w:rFonts w:ascii="Arial" w:hAnsi="Arial"/>
          <w:bCs/>
          <w:szCs w:val="28"/>
        </w:rPr>
        <w:t>ПОЛОЖЕНИЕ</w:t>
      </w:r>
    </w:p>
    <w:p w:rsidR="005069A1" w:rsidRPr="003445C7" w:rsidRDefault="005069A1" w:rsidP="0066083A">
      <w:pPr>
        <w:shd w:val="clear" w:color="auto" w:fill="FFFFFF"/>
        <w:ind w:firstLine="709"/>
        <w:jc w:val="center"/>
        <w:rPr>
          <w:rFonts w:ascii="Arial" w:hAnsi="Arial"/>
          <w:szCs w:val="28"/>
        </w:rPr>
      </w:pPr>
      <w:r w:rsidRPr="003445C7">
        <w:rPr>
          <w:rFonts w:ascii="Arial" w:hAnsi="Arial"/>
          <w:bCs/>
          <w:szCs w:val="28"/>
        </w:rPr>
        <w:t xml:space="preserve">о комиссии по подготовке правил землепользования и застройки </w:t>
      </w:r>
      <w:r>
        <w:rPr>
          <w:rFonts w:ascii="Arial" w:hAnsi="Arial"/>
          <w:bCs/>
          <w:szCs w:val="28"/>
        </w:rPr>
        <w:t xml:space="preserve">Большеколчёвского </w:t>
      </w:r>
      <w:r w:rsidRPr="003445C7">
        <w:rPr>
          <w:rFonts w:ascii="Arial" w:hAnsi="Arial"/>
          <w:bCs/>
          <w:szCs w:val="28"/>
        </w:rPr>
        <w:t>сельского поселения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bCs/>
          <w:szCs w:val="28"/>
        </w:rPr>
      </w:pPr>
      <w:r w:rsidRPr="003445C7">
        <w:rPr>
          <w:rFonts w:ascii="Arial" w:hAnsi="Arial"/>
          <w:bCs/>
          <w:szCs w:val="28"/>
        </w:rPr>
        <w:t>1.Общие положения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1.1 Данное положение устанавливает порядок формирования и деятельность комиссии по подготовке правил землепользования и застройки.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 xml:space="preserve">1.2. Комиссия по подготовке правил землепользования и застройки </w:t>
      </w:r>
      <w:r>
        <w:rPr>
          <w:rFonts w:ascii="Arial" w:hAnsi="Arial"/>
          <w:szCs w:val="28"/>
        </w:rPr>
        <w:t xml:space="preserve">Большеколчёвского </w:t>
      </w:r>
      <w:r w:rsidRPr="003445C7">
        <w:rPr>
          <w:rFonts w:ascii="Arial" w:hAnsi="Arial"/>
          <w:szCs w:val="28"/>
        </w:rPr>
        <w:t xml:space="preserve">сельского поселения (далее –Комиссия) действует </w:t>
      </w:r>
      <w:r>
        <w:rPr>
          <w:rFonts w:ascii="Arial" w:hAnsi="Arial"/>
          <w:szCs w:val="28"/>
        </w:rPr>
        <w:t>на основании постановления администрации</w:t>
      </w:r>
      <w:r w:rsidRPr="003445C7">
        <w:rPr>
          <w:rFonts w:ascii="Arial" w:hAnsi="Arial"/>
          <w:szCs w:val="28"/>
        </w:rPr>
        <w:t xml:space="preserve"> </w:t>
      </w:r>
      <w:r>
        <w:rPr>
          <w:rFonts w:ascii="Arial" w:hAnsi="Arial"/>
          <w:szCs w:val="28"/>
        </w:rPr>
        <w:t xml:space="preserve">Большеколчёвского </w:t>
      </w:r>
      <w:r w:rsidRPr="003445C7">
        <w:rPr>
          <w:rFonts w:ascii="Arial" w:hAnsi="Arial"/>
          <w:szCs w:val="28"/>
        </w:rPr>
        <w:t>сельского поселения о подготовке проекта правил землепользования и застройки.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1.3.Комиссия обеспечивает разработку правил землепользования и застройки, проводит публичные слушания, осуществляет подготовку проекта правил землепользования и застройки  к утверждению, решает вопросы по внесению изменений в проект правил.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1.4.Комиссия является  постоянно действующей, осуществляет свою деятельность в период подготовки правил землепользования и застройки на основании настоящего положения, а также подготовку заключений по внесению в  правила изменений и решений вопросов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 xml:space="preserve">1.5. В своей деятельности Комиссия руководствуется законодательством Российской Федерации, Орловской области, нормативными правовыми актами органов местного самоуправления </w:t>
      </w:r>
      <w:r>
        <w:rPr>
          <w:rFonts w:ascii="Arial" w:hAnsi="Arial"/>
          <w:szCs w:val="28"/>
        </w:rPr>
        <w:t xml:space="preserve">Большеколчевского </w:t>
      </w:r>
      <w:r w:rsidRPr="003445C7">
        <w:rPr>
          <w:rFonts w:ascii="Arial" w:hAnsi="Arial"/>
          <w:szCs w:val="28"/>
        </w:rPr>
        <w:t>сельского поселения, настоящим положением и иными документами, регламентирующими градостроительную деятельность.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 xml:space="preserve">1.6.Ликвидация Комиссии осуществляется на основании постановления главы </w:t>
      </w:r>
      <w:r>
        <w:rPr>
          <w:rFonts w:ascii="Arial" w:hAnsi="Arial"/>
          <w:szCs w:val="28"/>
        </w:rPr>
        <w:t xml:space="preserve">администрации Большеколчевского </w:t>
      </w:r>
      <w:r w:rsidRPr="003445C7">
        <w:rPr>
          <w:rFonts w:ascii="Arial" w:hAnsi="Arial"/>
          <w:szCs w:val="28"/>
        </w:rPr>
        <w:t>сельского поселения.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2.Формирование Комиссии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2.1. Председателем Комиссии является Глава</w:t>
      </w:r>
      <w:r>
        <w:rPr>
          <w:rFonts w:ascii="Arial" w:hAnsi="Arial"/>
          <w:szCs w:val="28"/>
        </w:rPr>
        <w:t xml:space="preserve"> администрации Булгаков Л.В</w:t>
      </w:r>
      <w:r w:rsidRPr="003445C7">
        <w:rPr>
          <w:rFonts w:ascii="Arial" w:hAnsi="Arial"/>
          <w:szCs w:val="28"/>
        </w:rPr>
        <w:t>, курирующий вопросы градостроительства и землепользования.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2.2. Состав комиссии формируется из числа высококвалифицированных специалистов. Численный состав комиссии должен быть нечетным.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2.3. Члены комиссии осуществляют свою деятельность на безвозмездной основе.</w:t>
      </w:r>
    </w:p>
    <w:p w:rsidR="0066083A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3. Деятельность Комиссии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lastRenderedPageBreak/>
        <w:t xml:space="preserve">3.1.Комиссия участвует в подготовке проекта правил землепользования и застройки </w:t>
      </w:r>
      <w:r>
        <w:rPr>
          <w:rFonts w:ascii="Arial" w:hAnsi="Arial"/>
          <w:szCs w:val="28"/>
        </w:rPr>
        <w:t xml:space="preserve">Большеколчевского </w:t>
      </w:r>
      <w:r w:rsidRPr="003445C7">
        <w:rPr>
          <w:rFonts w:ascii="Arial" w:hAnsi="Arial"/>
          <w:szCs w:val="28"/>
        </w:rPr>
        <w:t>сельского поселения в целях: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создания условий планомерного  и «устойчивого развития» территории муниципального образования, сохранения окружающей среды и объектов культурного наследия, создания условий для подготовки документации по планировке территории муниципального образования,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 и информационной системы обеспечения градостроительной деятельности.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3.2. комиссия по подготовке проекта правил землепользования и застройки: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участвует в разработке, обсуждении и согласовании проекта правил землепользования и застройки;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обеспечивает координацию действий и организационную работу при  разработке проекта правил землепользования и застройки;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рассматривает предложения заинтересованных лиц в подготовке проекта правил землепользования и застройки;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предоставляет проект правил землепользования и застройки  на рассмотрение и обеспечивает его доработку по замечаниям этого органа;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организует и проводит публичные слушания по проекту правил землепользования и застройки в порядке, определенном уставом муниципального образования и (или) нормативным  правовым актом представительного органа муниципального образования, в соответствии со</w:t>
      </w:r>
      <w:r>
        <w:rPr>
          <w:rFonts w:ascii="Arial" w:hAnsi="Arial"/>
          <w:szCs w:val="28"/>
        </w:rPr>
        <w:t xml:space="preserve"> статьями 28, 31 (части 13,14) Г</w:t>
      </w:r>
      <w:r w:rsidRPr="003445C7">
        <w:rPr>
          <w:rFonts w:ascii="Arial" w:hAnsi="Arial"/>
          <w:szCs w:val="28"/>
        </w:rPr>
        <w:t>радостроительного кодекса Российская Федерация;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направляет извещения о проведении публичных слушаний;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подготавливает по протоколам заключение о результатах публичных слушаний ;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обеспечивает внесение изменений в проект правил землепользования и застройки по результатам публичных слушаний и предоставляет проект главе администрации района на рассмотрение, обеспечивает его доработку в случае отклонения проекта.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3.3. После введения в действие правил землепользования и застройки Комиссия обеспечивает рассмотрение предложений о внесении изменений в правила землепользования и застройки от органов, определенных в статье 33 часть 3 Градостроительного кодекса Российской Федерации.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Комиссия в течение тридцати дней со дня поступления предложения о внесении изменений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сельского поселения.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lastRenderedPageBreak/>
        <w:t>3.4. Комиссия также решает вопросы о предоставлении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реконструкции объектов капитального строительства и проведением в связи с этим публичных слушаний в соответствии со статьями 39 и 40 Градостроительного кодекса РФ.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3.5. Финансовое и техническое  обеспечение деятельности комиссии (расходы на аренду помещения для публичных слушаний, подготовку и тиражирование документов, предназначенных для проведения публичных слушаний, публикаций в прессе, пересылку документов, переписка с проектировщиками, расходные материалы, канцтовары и пр.) осуществляется за счет средств администрации.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 Регламент работы Комиссии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4.1. Комиссия осуществляет свою деятельность в форме заседаний, в том числе, проводимых в порядке общественных слушаний.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4.2. Периодичность заседаний определяется председателем Комиссии, исходя из требований по соблюдению сроков разработки и согласования отдельных этапов проекта правил землепользования и застройки.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4.3. Заседание Комиссии ведет председатель комиссии, а при отсутствии председателя его заместитель или член комиссии по поручению председателя комиссии.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4.4. Заседание Комиссии правомочно, если на нем присутствует не менее половины от установленного числа её членов. Решения Комиссии принимаются простым большинством голосов. При равенстве голосов -  голос председателя Комиссии является решающим.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4.5. Итоги каждого заседания оформляются протоколом, который подписывается председателем и секретарем комиссии. К протоколу могут прилагаться копии материалов, связанных с темой заседания. Рекомендации Комиссии могут быть в форме докладов, протоколов и иных формах.</w:t>
      </w:r>
    </w:p>
    <w:p w:rsidR="005069A1" w:rsidRPr="003445C7" w:rsidRDefault="005069A1" w:rsidP="005069A1">
      <w:pPr>
        <w:shd w:val="clear" w:color="auto" w:fill="FFFFFF"/>
        <w:ind w:firstLine="709"/>
        <w:rPr>
          <w:rFonts w:ascii="Arial" w:hAnsi="Arial"/>
          <w:szCs w:val="28"/>
        </w:rPr>
      </w:pPr>
      <w:r w:rsidRPr="003445C7">
        <w:rPr>
          <w:rFonts w:ascii="Arial" w:hAnsi="Arial"/>
          <w:szCs w:val="28"/>
        </w:rPr>
        <w:t>4.6. Комиссия имеет свой архив, в котором содержатся протоколы всех заседаний и материалы, связанные с деятельностью Комиссии.</w:t>
      </w:r>
    </w:p>
    <w:p w:rsidR="00AE0C9B" w:rsidRPr="00AD4AA4" w:rsidRDefault="00AE0C9B" w:rsidP="00AD4AA4">
      <w:pPr>
        <w:spacing w:after="0" w:line="60" w:lineRule="atLeast"/>
        <w:rPr>
          <w:sz w:val="28"/>
          <w:szCs w:val="28"/>
        </w:rPr>
      </w:pPr>
    </w:p>
    <w:sectPr w:rsidR="00AE0C9B" w:rsidRPr="00AD4AA4" w:rsidSect="0066083A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E4D" w:rsidRDefault="00B37E4D" w:rsidP="0066083A">
      <w:pPr>
        <w:spacing w:after="0"/>
      </w:pPr>
      <w:r>
        <w:separator/>
      </w:r>
    </w:p>
  </w:endnote>
  <w:endnote w:type="continuationSeparator" w:id="1">
    <w:p w:rsidR="00B37E4D" w:rsidRDefault="00B37E4D" w:rsidP="006608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71314"/>
      <w:docPartObj>
        <w:docPartGallery w:val="Page Numbers (Bottom of Page)"/>
        <w:docPartUnique/>
      </w:docPartObj>
    </w:sdtPr>
    <w:sdtContent>
      <w:p w:rsidR="0066083A" w:rsidRDefault="0066083A">
        <w:pPr>
          <w:pStyle w:val="a5"/>
          <w:jc w:val="center"/>
        </w:pPr>
        <w:fldSimple w:instr=" PAGE   \* MERGEFORMAT ">
          <w:r w:rsidR="00910643">
            <w:rPr>
              <w:noProof/>
            </w:rPr>
            <w:t>1</w:t>
          </w:r>
        </w:fldSimple>
      </w:p>
    </w:sdtContent>
  </w:sdt>
  <w:p w:rsidR="0066083A" w:rsidRDefault="006608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E4D" w:rsidRDefault="00B37E4D" w:rsidP="0066083A">
      <w:pPr>
        <w:spacing w:after="0"/>
      </w:pPr>
      <w:r>
        <w:separator/>
      </w:r>
    </w:p>
  </w:footnote>
  <w:footnote w:type="continuationSeparator" w:id="1">
    <w:p w:rsidR="00B37E4D" w:rsidRDefault="00B37E4D" w:rsidP="0066083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AD4AA4"/>
    <w:rsid w:val="001738EC"/>
    <w:rsid w:val="00233D41"/>
    <w:rsid w:val="00454F9B"/>
    <w:rsid w:val="00490191"/>
    <w:rsid w:val="005069A1"/>
    <w:rsid w:val="005724CC"/>
    <w:rsid w:val="0066083A"/>
    <w:rsid w:val="00910643"/>
    <w:rsid w:val="009E41D7"/>
    <w:rsid w:val="00AD4AA4"/>
    <w:rsid w:val="00AE0C9B"/>
    <w:rsid w:val="00B37E4D"/>
    <w:rsid w:val="00C274A8"/>
    <w:rsid w:val="00E3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083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083A"/>
  </w:style>
  <w:style w:type="paragraph" w:styleId="a5">
    <w:name w:val="footer"/>
    <w:basedOn w:val="a"/>
    <w:link w:val="a6"/>
    <w:uiPriority w:val="99"/>
    <w:unhideWhenUsed/>
    <w:rsid w:val="0066083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6608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 </cp:lastModifiedBy>
  <cp:revision>8</cp:revision>
  <cp:lastPrinted>2011-02-18T12:32:00Z</cp:lastPrinted>
  <dcterms:created xsi:type="dcterms:W3CDTF">2010-09-13T13:56:00Z</dcterms:created>
  <dcterms:modified xsi:type="dcterms:W3CDTF">2011-02-18T12:39:00Z</dcterms:modified>
</cp:coreProperties>
</file>