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6688" w14:textId="77777777" w:rsidR="006A75F8" w:rsidRPr="006A75F8" w:rsidRDefault="006A75F8" w:rsidP="006A75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6A7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Консультирование</w:t>
      </w:r>
    </w:p>
    <w:p w14:paraId="10082EF3" w14:textId="77777777" w:rsidR="006A75F8" w:rsidRDefault="006A75F8" w:rsidP="006A75F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F0CF9A8" w14:textId="25D20B90" w:rsidR="00655AE9" w:rsidRPr="00DF7051" w:rsidRDefault="00655AE9" w:rsidP="00655AE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 xml:space="preserve">Консультирование контролируемых лиц осуществляется </w:t>
      </w:r>
      <w:r w:rsidRPr="00DF7051">
        <w:rPr>
          <w:rFonts w:ascii="Times New Roman" w:hAnsi="Times New Roman"/>
          <w:sz w:val="28"/>
          <w:szCs w:val="28"/>
        </w:rPr>
        <w:t>должностными лицами администрации, уполномоченными осуществлять муниципальный жилищный контроль,</w:t>
      </w:r>
      <w:r w:rsidRPr="00DF7051">
        <w:rPr>
          <w:rFonts w:ascii="Times New Roman" w:hAnsi="Times New Roman"/>
          <w:sz w:val="28"/>
          <w:szCs w:val="28"/>
          <w:lang w:eastAsia="zh-CN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14:paraId="0FD284F1" w14:textId="6B011594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14:paraId="1A42C780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1) организация и осуществление муниципального жилищного контроля;</w:t>
      </w:r>
    </w:p>
    <w:p w14:paraId="0EEC4AF3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14:paraId="1A0410C4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3) порядок обжалования действий (бездействия) должностных лиц администрации, уполномоченных осуществлять муниципальный жилищный контроль;</w:t>
      </w:r>
    </w:p>
    <w:p w14:paraId="2903E36E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1538BD98" w14:textId="27335D9C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Консультирование в письменной форме осуществляется в следующих случаях:</w:t>
      </w:r>
    </w:p>
    <w:p w14:paraId="3CCE2066" w14:textId="32EDB15B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ABDBB07" w14:textId="3CC7EF5F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 xml:space="preserve">2) за время консультирования предоставить в устной форме ответ </w:t>
      </w:r>
      <w:bookmarkStart w:id="0" w:name="_GoBack"/>
      <w:bookmarkEnd w:id="0"/>
      <w:r w:rsidRPr="00DF7051">
        <w:rPr>
          <w:rFonts w:ascii="Times New Roman" w:hAnsi="Times New Roman"/>
          <w:sz w:val="28"/>
          <w:szCs w:val="28"/>
          <w:lang w:eastAsia="zh-CN"/>
        </w:rPr>
        <w:t>на поставленные вопросы невозможно;</w:t>
      </w:r>
    </w:p>
    <w:p w14:paraId="6BBCCA71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14:paraId="44AF3528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 xml:space="preserve">При осуществлении консультирования </w:t>
      </w:r>
      <w:r w:rsidRPr="00DF7051">
        <w:rPr>
          <w:rFonts w:ascii="Times New Roman" w:hAnsi="Times New Roman"/>
          <w:sz w:val="28"/>
          <w:szCs w:val="28"/>
        </w:rPr>
        <w:t>должностные лица администрации, уполномоченные осуществлять муниципальный жилищный контроль,</w:t>
      </w:r>
      <w:r w:rsidRPr="00DF7051">
        <w:rPr>
          <w:rFonts w:ascii="Times New Roman" w:hAnsi="Times New Roman"/>
          <w:sz w:val="28"/>
          <w:szCs w:val="28"/>
          <w:lang w:eastAsia="zh-CN"/>
        </w:rPr>
        <w:t xml:space="preserve">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0970CC9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уполномоченных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DD238EA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>Информация, ставшая известной должностному лицу администрации, уполномоченному осуществлять муниципальный жилищный контроль,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54DE1DD5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lastRenderedPageBreak/>
        <w:t>Должностными лицами администрации, уполномоченными осуществлять муниципальный жилищный контроль, ведется журнал учета консультирований.</w:t>
      </w:r>
    </w:p>
    <w:p w14:paraId="682B5064" w14:textId="77777777" w:rsidR="00655AE9" w:rsidRPr="00DF7051" w:rsidRDefault="00655AE9" w:rsidP="00655AE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DF7051">
        <w:rPr>
          <w:rFonts w:ascii="Times New Roman" w:hAnsi="Times New Roman"/>
          <w:sz w:val="28"/>
          <w:szCs w:val="28"/>
          <w:lang w:eastAsia="zh-CN"/>
        </w:rPr>
        <w:t xml:space="preserve">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</w:t>
      </w:r>
      <w:r>
        <w:rPr>
          <w:rFonts w:ascii="Times New Roman" w:hAnsi="Times New Roman"/>
          <w:sz w:val="28"/>
          <w:szCs w:val="28"/>
          <w:lang w:eastAsia="zh-CN"/>
        </w:rPr>
        <w:t xml:space="preserve">Кромского района </w:t>
      </w:r>
      <w:r w:rsidRPr="00DF7051">
        <w:rPr>
          <w:rFonts w:ascii="Times New Roman" w:hAnsi="Times New Roman"/>
          <w:sz w:val="28"/>
          <w:szCs w:val="28"/>
          <w:lang w:eastAsia="zh-CN"/>
        </w:rPr>
        <w:t>в специальном разделе, посвященном контрольной деятельности, письменного разъяснения, подписанного уполномоченным должностным лицом контрольного органа.</w:t>
      </w:r>
    </w:p>
    <w:p w14:paraId="7B970F3C" w14:textId="77777777" w:rsidR="00120D5D" w:rsidRDefault="00120D5D"/>
    <w:sectPr w:rsidR="0012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F8"/>
    <w:rsid w:val="00120D5D"/>
    <w:rsid w:val="00655AE9"/>
    <w:rsid w:val="006A75F8"/>
    <w:rsid w:val="00C9782A"/>
    <w:rsid w:val="00D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E830"/>
  <w15:docId w15:val="{FFEE2CB2-A898-4332-A3F5-BACFA81E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Lenovo_300</cp:lastModifiedBy>
  <cp:revision>6</cp:revision>
  <dcterms:created xsi:type="dcterms:W3CDTF">2023-02-16T05:20:00Z</dcterms:created>
  <dcterms:modified xsi:type="dcterms:W3CDTF">2023-02-19T17:53:00Z</dcterms:modified>
</cp:coreProperties>
</file>