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23B" w:rsidRPr="003B023B" w:rsidRDefault="003B023B" w:rsidP="003B023B">
      <w:pPr>
        <w:spacing w:after="0" w:line="240" w:lineRule="atLeast"/>
        <w:jc w:val="center"/>
        <w:rPr>
          <w:rFonts w:ascii="Times New Roman" w:eastAsia="Times New Roman" w:hAnsi="Times New Roman" w:cs="Times New Roman"/>
          <w:b/>
          <w:sz w:val="26"/>
          <w:szCs w:val="26"/>
          <w:lang w:eastAsia="ru-RU"/>
        </w:rPr>
      </w:pPr>
      <w:r w:rsidRPr="003B023B">
        <w:rPr>
          <w:rFonts w:ascii="Times New Roman" w:eastAsia="Times New Roman" w:hAnsi="Times New Roman" w:cs="Times New Roman"/>
          <w:b/>
          <w:sz w:val="26"/>
          <w:szCs w:val="26"/>
          <w:lang w:eastAsia="ru-RU"/>
        </w:rPr>
        <w:t>Д О Г О В О Р</w:t>
      </w:r>
    </w:p>
    <w:p w:rsidR="003B023B" w:rsidRPr="003B023B" w:rsidRDefault="003B023B" w:rsidP="003B023B">
      <w:pPr>
        <w:spacing w:after="0" w:line="240" w:lineRule="atLeast"/>
        <w:jc w:val="center"/>
        <w:rPr>
          <w:rFonts w:ascii="Times New Roman" w:eastAsia="Times New Roman" w:hAnsi="Times New Roman" w:cs="Times New Roman"/>
          <w:b/>
          <w:sz w:val="26"/>
          <w:szCs w:val="26"/>
          <w:lang w:eastAsia="ru-RU"/>
        </w:rPr>
      </w:pPr>
      <w:r w:rsidRPr="003B023B">
        <w:rPr>
          <w:rFonts w:ascii="Times New Roman" w:eastAsia="Times New Roman" w:hAnsi="Times New Roman" w:cs="Times New Roman"/>
          <w:b/>
          <w:sz w:val="26"/>
          <w:szCs w:val="26"/>
          <w:lang w:eastAsia="ru-RU"/>
        </w:rPr>
        <w:t>управления многоквартирным домом</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пгт. Кромы                                                                             «____» ___________ 2025 г.</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          Собственники жилых и нежилых помещений в многоквартирном доме (список – Приложение № 1 к настоящему договору), далее по тексту «Собственники», с одной стороны, и  </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________________________________________________________________________________в лице директора</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                                                наименование управляющей организации</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___________________________________, действующего на основании ________________________, далее по тексту «Управляющая организация», с другой стороны, именуемые в дальнейшем «Стороны», руководствуясь положениями следующих законодательных и нормативных правовых актов Российской Федерации:</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Жилищный кодекс Российской Федерации;</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Гражданский кодекс Российской Федерации части 1 и 2;</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постановление Правительства РФ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491 от 13 августа 2006 года;</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постановление Правительства РФ «О порядке предоставления коммунальных услуг гражданам» № 307 от 23 мая 2006 года;</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постановление Правительства РФ «О порядке проведения органом местного самоуправления открытого конкурса по отбору управляющей организации для управления многоквартирным домом» № 75 от 6 февраля 2006 года;</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заключили настоящий договор о нижеследующем:</w:t>
      </w:r>
    </w:p>
    <w:p w:rsidR="003B023B" w:rsidRPr="003B023B" w:rsidRDefault="003B023B" w:rsidP="003B023B">
      <w:pPr>
        <w:spacing w:after="0" w:line="240" w:lineRule="atLeast"/>
        <w:jc w:val="center"/>
        <w:rPr>
          <w:rFonts w:ascii="Times New Roman" w:eastAsia="Times New Roman" w:hAnsi="Times New Roman" w:cs="Times New Roman"/>
          <w:b/>
          <w:sz w:val="26"/>
          <w:szCs w:val="26"/>
          <w:lang w:eastAsia="ru-RU"/>
        </w:rPr>
      </w:pPr>
      <w:r w:rsidRPr="003B023B">
        <w:rPr>
          <w:rFonts w:ascii="Times New Roman" w:eastAsia="Times New Roman" w:hAnsi="Times New Roman" w:cs="Times New Roman"/>
          <w:b/>
          <w:sz w:val="26"/>
          <w:szCs w:val="26"/>
          <w:lang w:eastAsia="ru-RU"/>
        </w:rPr>
        <w:t>1. ПРЕДМЕТ ДОГОВОРА И ОБЩИЕ ПОЛОЖЕНИЯ</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 </w:t>
      </w:r>
      <w:r w:rsidRPr="003B023B">
        <w:rPr>
          <w:rFonts w:ascii="Times New Roman" w:eastAsia="Times New Roman" w:hAnsi="Times New Roman" w:cs="Times New Roman"/>
          <w:sz w:val="26"/>
          <w:szCs w:val="26"/>
          <w:lang w:eastAsia="ru-RU"/>
        </w:rPr>
        <w:tab/>
        <w:t>1.1.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 конкурса №_____ от «____»____________ 2025 г.), Собственники в многоквартирном доме по адресу ___________________________________________, имеющие на праве собственности  жилые и нежилые помещения и доли в праве общей долевой собственности на общее имущество в многоквартирном доме в размере, пропорциональном размеру общих площадей вышеуказанных помещений (Приложение № 2 к настоящему договору), передают, а Управляющая организация принимает полномочия по управлению многоквартирным домом за счет средств Собственников в целях:</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 -обеспечения благоприятных и безопасных условий проживания граждан и пользования нежилыми помещениями собственниками нежилых помещений;</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-обеспечения надлежащего содержания общего имущества в многоквартирном доме;</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предоставления коммунальных услуг собственникам помещений в многоквартирном доме;</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решения вопросов пользования общим имуществом в многоквартирном доме.</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1.2. Под иными лицами, пользующимися помещениями, признаются: члены семей собственников жилых помещений, наниматели жилых помещений и члены их семей, а </w:t>
      </w:r>
      <w:r w:rsidRPr="003B023B">
        <w:rPr>
          <w:rFonts w:ascii="Times New Roman" w:eastAsia="Times New Roman" w:hAnsi="Times New Roman" w:cs="Times New Roman"/>
          <w:sz w:val="26"/>
          <w:szCs w:val="26"/>
          <w:lang w:eastAsia="ru-RU"/>
        </w:rPr>
        <w:lastRenderedPageBreak/>
        <w:t xml:space="preserve">также лица, пользующиеся нежилыми помещениями на любых законных основаниях. В настоящем договоре указанные лица именуются «пользователями помещений». </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1.3. Управляющая организация принимает на себя обязательства по управлению переданным ей многоквартирным домом в пределах прав и обязанностей, закрепленных за ней настоящим договором.</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p>
    <w:p w:rsidR="003B023B" w:rsidRPr="003B023B" w:rsidRDefault="003B023B" w:rsidP="003B023B">
      <w:pPr>
        <w:numPr>
          <w:ilvl w:val="12"/>
          <w:numId w:val="0"/>
        </w:numPr>
        <w:spacing w:after="0" w:line="240" w:lineRule="atLeast"/>
        <w:jc w:val="center"/>
        <w:rPr>
          <w:rFonts w:ascii="Times New Roman" w:eastAsia="Times New Roman" w:hAnsi="Times New Roman" w:cs="Times New Roman"/>
          <w:b/>
          <w:i/>
          <w:sz w:val="26"/>
          <w:szCs w:val="26"/>
          <w:lang w:eastAsia="ru-RU"/>
        </w:rPr>
      </w:pPr>
      <w:r w:rsidRPr="003B023B">
        <w:rPr>
          <w:rFonts w:ascii="Times New Roman" w:eastAsia="Times New Roman" w:hAnsi="Times New Roman" w:cs="Times New Roman"/>
          <w:b/>
          <w:sz w:val="26"/>
          <w:szCs w:val="26"/>
          <w:lang w:eastAsia="ru-RU"/>
        </w:rPr>
        <w:t>2.ПРАВА И ОБЯЗАННОСТИ СТОРОН</w:t>
      </w:r>
    </w:p>
    <w:p w:rsidR="003B023B" w:rsidRPr="003B023B" w:rsidRDefault="003B023B" w:rsidP="003B023B">
      <w:pPr>
        <w:numPr>
          <w:ilvl w:val="12"/>
          <w:numId w:val="0"/>
        </w:numPr>
        <w:spacing w:after="0" w:line="240" w:lineRule="atLeast"/>
        <w:jc w:val="center"/>
        <w:rPr>
          <w:rFonts w:ascii="Times New Roman" w:eastAsia="Times New Roman" w:hAnsi="Times New Roman" w:cs="Times New Roman"/>
          <w:b/>
          <w:i/>
          <w:sz w:val="26"/>
          <w:szCs w:val="26"/>
          <w:lang w:eastAsia="ru-RU"/>
        </w:rPr>
      </w:pPr>
      <w:r w:rsidRPr="003B023B">
        <w:rPr>
          <w:rFonts w:ascii="Times New Roman" w:eastAsia="Times New Roman" w:hAnsi="Times New Roman" w:cs="Times New Roman"/>
          <w:b/>
          <w:i/>
          <w:sz w:val="26"/>
          <w:szCs w:val="26"/>
          <w:lang w:eastAsia="ru-RU"/>
        </w:rPr>
        <w:t>2.1. Управляющая организация обязана</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2.1.1. В течение срока действия настоящего договора предоставлять Собственникам и пользователям помещений коммунальные услуги, отвечающие требованиям, установленным Правилами предоставления коммунальных услуг.</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Перечень коммунальных услуг, предоставляемых в соответствии с настоящим договором, приведен в Приложении № 3 к настоящему договору. Изменения в данный перечень услуг вносятся путем заключения Сторонами договора дополнительного соглашения. </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2.1.2. В течение срока действия настоящего договора предоставлять услуги и выполнять работы по управлению, содержанию и ремонту общего имущества Собственников помещений в многоквартирном доме</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Приложениях №3,4, являющемся неотъемлемой частью настоящего договора. 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№4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2.1.3.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2.1.4. За 30 дней до прекращения настоящего договора передать техническую документацию на многоквартирный дом и иные документы, связанные с управлением многоквартирным домом, переданные управляющей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при выборе Собственниками непосредственного управления. В случае, если за 30 дней до прекращения договора управления собственниками помещений способ управления </w:t>
      </w:r>
      <w:r w:rsidRPr="003B023B">
        <w:rPr>
          <w:rFonts w:ascii="Times New Roman" w:eastAsia="Times New Roman" w:hAnsi="Times New Roman" w:cs="Times New Roman"/>
          <w:sz w:val="26"/>
          <w:szCs w:val="26"/>
          <w:lang w:eastAsia="ru-RU"/>
        </w:rPr>
        <w:lastRenderedPageBreak/>
        <w:t>многоквартирным домом не выбран, документы подлежат передаче организатору открытого конкурса по отбору управляющей организации. Передача документов сопровождается составлением в письменной форме соответствующего акта передачи.</w:t>
      </w:r>
    </w:p>
    <w:p w:rsidR="003B023B" w:rsidRPr="003B023B" w:rsidRDefault="003B023B" w:rsidP="003B023B">
      <w:pPr>
        <w:numPr>
          <w:ilvl w:val="12"/>
          <w:numId w:val="0"/>
        </w:numPr>
        <w:spacing w:after="0" w:line="240" w:lineRule="atLeast"/>
        <w:jc w:val="center"/>
        <w:rPr>
          <w:rFonts w:ascii="Times New Roman" w:eastAsia="Times New Roman" w:hAnsi="Times New Roman" w:cs="Times New Roman"/>
          <w:b/>
          <w:i/>
          <w:sz w:val="26"/>
          <w:szCs w:val="26"/>
          <w:lang w:eastAsia="ru-RU"/>
        </w:rPr>
      </w:pPr>
      <w:r w:rsidRPr="003B023B">
        <w:rPr>
          <w:rFonts w:ascii="Times New Roman" w:eastAsia="Times New Roman" w:hAnsi="Times New Roman" w:cs="Times New Roman"/>
          <w:b/>
          <w:i/>
          <w:sz w:val="26"/>
          <w:szCs w:val="26"/>
          <w:lang w:eastAsia="ru-RU"/>
        </w:rPr>
        <w:t>2.2. Управляющая организация имеет право:</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2.2.1.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2.2.2. В установленном законодательными и нормативными актами порядке взыскивать с Собственников задолженность по оплате коммунальных услуг, а также работ и услуг по содержанию и ремонту жилого помещения (общего имущества).</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2.2.3. В установленном нормативными актами порядке приостановить предоставление коммунальных услуг собственникам и пользователям помещений в многоквартирном доме, которыми допущена просрочка внесения платы за коммунальные услуги.  </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2.3. Собственники обязаны:</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2.3.1. Поддерживать принадлежащие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Собственников, технические, противопожарные и санитарные правила со</w:t>
      </w:r>
      <w:r w:rsidRPr="003B023B">
        <w:rPr>
          <w:rFonts w:ascii="Arial Unicode MS" w:eastAsia="Arial Unicode MS" w:hAnsi="Arial Unicode MS" w:cs="Arial Unicode MS"/>
          <w:sz w:val="26"/>
          <w:szCs w:val="26"/>
          <w:lang w:eastAsia="ru-RU"/>
        </w:rPr>
        <w:t>​</w:t>
      </w:r>
      <w:r w:rsidRPr="003B023B">
        <w:rPr>
          <w:rFonts w:ascii="Times New Roman" w:eastAsia="Times New Roman" w:hAnsi="Times New Roman" w:cs="Times New Roman"/>
          <w:sz w:val="26"/>
          <w:szCs w:val="26"/>
          <w:lang w:eastAsia="ru-RU"/>
        </w:rPr>
        <w:t>держания дома, а также Правила содержания общего имущества собственников в многоквартирном доме.</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2.3.2. В кратчайшие сроки устранять вред, причиненный имуществу других Собственников и пользователей помещений, либо общему имуществу в многоквартирном доме. </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2.3.3. Своевременно вносить плату за содержание и ремонт жилого помещения и коммунальные услуги. </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2.3.4.В случае, если помещения оборудованы приборами учета потребления холодной и горячей воды:</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2.3.4.2. Нести ответственность за сохранность приборов учета, пломб и достоверность снятия показаний.</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2.3.4.3. Производить за свой счет техническое обслуживание, ремонт, поверку и замену приборов учета.</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2.3.4.4. Вести учет потребляемой холодной и горячей воды. </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2.3.4.5. При выходе из строя прибора учета немедленно сообщить об этом Управляющей организации и сделать отметку в платежном документе.</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2.3.6. Предоставлять Управляющей организации информацию:</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-об изменении числа проживающих в течение 2-х дней, в том числе временно проживающих в жилых помещениях лиц, вселившихся в жилые помещения в качестве временно проживающих граждан на срок более 10 дней;</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lastRenderedPageBreak/>
        <w:t>-о лицах (контактные телефоны, адреса), имеющих доступ в помещения в случае временного отсутствия Собственников и пользователей помещений на случай проведения аварийных работ;</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-о предстоящем переустройстве или перепланировке помещений. </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2.3.8. Переустройство и перепланировку помещения производить в соответствии с установленным действующим законодательством порядком.</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2.3.9. Не производить без письменного разрешения Управляющей организации: </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2.3.9.1. 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2.3.9.2.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2.3.9.3. Нарушение существующей схемы учета потребления коммунальных ресурсов (холодной или горячей воды, тепловой и электрической энергии, газа). </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2.4. Собственники имеют право:</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2.4.1.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2.4.2. Производить переустройство и перепланировку помещений в соответствии с установленным действующим законодательством порядком.</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2.5. Права и обязанности граждан, проживающих совместно с Собственниками в принадлежащих им жилых помещениях, осуществляются ими в соответствии со статьей 31 Жилищного кодекса РФ.</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2.6. 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 </w:t>
      </w:r>
    </w:p>
    <w:p w:rsidR="003B023B" w:rsidRPr="003B023B" w:rsidRDefault="003B023B" w:rsidP="003B023B">
      <w:pPr>
        <w:spacing w:after="0" w:line="240" w:lineRule="atLeast"/>
        <w:jc w:val="center"/>
        <w:rPr>
          <w:rFonts w:ascii="Times New Roman" w:eastAsia="Times New Roman" w:hAnsi="Times New Roman" w:cs="Times New Roman"/>
          <w:b/>
          <w:sz w:val="26"/>
          <w:szCs w:val="26"/>
          <w:lang w:eastAsia="ru-RU"/>
        </w:rPr>
      </w:pPr>
      <w:r w:rsidRPr="003B023B">
        <w:rPr>
          <w:rFonts w:ascii="Times New Roman" w:eastAsia="Times New Roman" w:hAnsi="Times New Roman" w:cs="Times New Roman"/>
          <w:b/>
          <w:sz w:val="26"/>
          <w:szCs w:val="26"/>
          <w:lang w:eastAsia="ru-RU"/>
        </w:rPr>
        <w:t>3. РАСЧЕТЫ ПО ДОГОВОРУ</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3.1. Обязанность по внесению на расчетный счет Управляющей организации платы за содержание и ремонт жилого помещения и коммунальные услуги возникает у Собственников с момента начала срока действия настоящего договора (с «___»____________ 20__ года). Уклонение собственника от подписания настоящего договора не освобождает собственника от обязанности по внесению платы за содержание и ремонт жилого помещения и коммунальные услуги. Внесение платы за выполненные Управляющей организацией работы и оказанные услуги отдельным собственникам (не связанные с содержанием и ремонтом общего имущества) осуществляется в порядке и в размере, установленном соглашением между собственником, заказавшим выполнение соответствующих работ или оказание услуг, и Управляющей организацией.</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lastRenderedPageBreak/>
        <w:t>3.2. Плата за содержание и ремонт жилого помещения и коммунальные услуги для Собственников включает в себя:</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плату за услуги и работы по содержанию и текущему ремонту общего имущества в многоквартирном доме, перечисленные в Приложении № 4 к настоящему договору;</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плату за коммунальные услуги, перечисленные в Приложении № 3 к настоящему договору.</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Плата за услуги по управлению многоквартирным домом включена в состав платы за содержание и ремонт жилого помещения.</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3.3. </w:t>
      </w:r>
      <w:r w:rsidRPr="003B023B">
        <w:rPr>
          <w:rFonts w:ascii="Times New Roman" w:eastAsia="Times New Roman" w:hAnsi="Times New Roman" w:cs="Times New Roman"/>
          <w:b/>
          <w:i/>
          <w:sz w:val="26"/>
          <w:szCs w:val="26"/>
          <w:lang w:eastAsia="ru-RU"/>
        </w:rPr>
        <w:t>Плата за содержание и ремонт жилого помещения</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3.3.1. Собственники несут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долями в праве общей долевой собственности на это имущество (Приложение № ___ к настоящему договору).</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3.3.2. Собственники оплачивают услуги и работы по содержанию и текущему ремонту общего имущества в многоквартирном доме, перечень которых с указанием их объема и периодичности выполнения устанавливается Приложением № _________ к настоящему договору, на основании результатов проведенного органом местного самоуправления открытого конкурса по отбору управляющей организации.</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3.3.3. Управляющая организация вправе вынести на рассмотрение общего собрания собственников помещений в многоквартирном доме вопрос о проведении текущего и капитального ремонта общего имущества с обязательным приложением проектно-сметной документации на выполнение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проектно-сметной документации, Управляющая организация принимает на себя обязательства в предложенные Собственникам сроки и за предложенную цену выполнить указанные работы. В случае, 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не считается связанной обязательствами по выполнению работ по ремонту общего имущества на отличных от предложенных ею условий. </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3.3.4.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фактически оказанных услуг определяется актами приема выполненных работ (оказанных услуг), подписываемыми с одной стороны Управляющей организацией, а от имени собственников помещения избранным общим собранием собственников представителем. Акты приема фактически выполненных работ и оказанных услуг представляются представителю </w:t>
      </w:r>
      <w:r w:rsidRPr="003B023B">
        <w:rPr>
          <w:rFonts w:ascii="Times New Roman" w:eastAsia="Times New Roman" w:hAnsi="Times New Roman" w:cs="Times New Roman"/>
          <w:sz w:val="26"/>
          <w:szCs w:val="26"/>
          <w:lang w:eastAsia="ru-RU"/>
        </w:rPr>
        <w:lastRenderedPageBreak/>
        <w:t>собственников управляющей организацией.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3B023B" w:rsidRPr="003B023B" w:rsidRDefault="003B023B" w:rsidP="003B023B">
      <w:pPr>
        <w:spacing w:after="0" w:line="240" w:lineRule="atLeast"/>
        <w:jc w:val="both"/>
        <w:rPr>
          <w:rFonts w:ascii="Times New Roman" w:eastAsia="Times New Roman" w:hAnsi="Times New Roman" w:cs="Times New Roman"/>
          <w:b/>
          <w:i/>
          <w:sz w:val="26"/>
          <w:szCs w:val="26"/>
          <w:lang w:eastAsia="ru-RU"/>
        </w:rPr>
      </w:pPr>
      <w:r w:rsidRPr="003B023B">
        <w:rPr>
          <w:rFonts w:ascii="Times New Roman" w:eastAsia="Times New Roman" w:hAnsi="Times New Roman" w:cs="Times New Roman"/>
          <w:sz w:val="26"/>
          <w:szCs w:val="26"/>
          <w:lang w:eastAsia="ru-RU"/>
        </w:rPr>
        <w:t xml:space="preserve">3.4. </w:t>
      </w:r>
      <w:r w:rsidRPr="003B023B">
        <w:rPr>
          <w:rFonts w:ascii="Times New Roman" w:eastAsia="Times New Roman" w:hAnsi="Times New Roman" w:cs="Times New Roman"/>
          <w:b/>
          <w:i/>
          <w:sz w:val="26"/>
          <w:szCs w:val="26"/>
          <w:lang w:eastAsia="ru-RU"/>
        </w:rPr>
        <w:t>Плата за коммунальные услуги.</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3.4.1. Размер платы за коммунальные услуги при отсутствии общедомовых и индивидуальных (поквартирных) приборов учета определяется исходя из нормативов потребления коммунальных услуг, утверждаемых органом местного самоуправления. В установленном Правилами предоставления коммунальных услуг порядке один раз в год (по услуге отопления) или один раз в квартал (по услугам холодного и горячего водоснабжения и водоотведения) производится перерасчет размера платы исходя из определенного расчетным путем количества фактически потребленного коммунального ресурса.</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3.4.2. При расчете размера платы за коммунальные услуги применяются Правила предоставления коммунальных услуг гражданам, утвержденные постановлением Правительства РФ № 307 от 23.05.2006 года. </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3.4.3. Размер платы за коммунальные услуги, предусмотренные Приложением № _____ к настоящему договору, рассчитывается по тарифам, установленным органами, осуществляющими государственное регулирование тарифов на территории Орловской области, а также решениями и постановлениями администрации Урицкого района, принятыми ими в пределах своей компетенции. </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3.4.5. Изменение размера платы за коммунальные услуги в случае их оказания с ненадлежащим качеством и (или) с перерывами, превышающими установленную продолжительность, определяется в порядке, установленном постановлением Правительства РФ «Об утверждении Правил предоставления коммунальных услуг гражданам» № 307 от 23.05.2006 г.</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3.4.6. Плата за товары и услуги организаций коммунального комплекса, получаемые собственниками по договорам, заключенным непосредственно с соответствующими организациями, вносится собственниками в такие организации в установленном договорами порядке.</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3.5. Обязанность по внесению платы за помещение и коммунальные услуги возникает у нанимателей и арендаторов жилых помещений,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внесенная нанимателем (арендатором, пользователем) жилого или нежилого помещения плата меньше, чем размер платы, установленный настоящим договором для собственников помещений, собственник переданного в пользование помещения обязан возместить Управляющей организации по её требованию неполученные доходы. Порядок возмещения наймодателем разницы между платой, внесенной Управляющей организацией и внесенной нанимателем, пользующимся жилым помещением по договору социального найма, и размером платы, установленным настоящим договором, устанавливается дополнительным соглашением.</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3.6. Порядок внесения платы за помещение и коммунальные услуги.</w:t>
      </w:r>
    </w:p>
    <w:p w:rsidR="003B023B" w:rsidRPr="003B023B" w:rsidRDefault="003B023B" w:rsidP="003B023B">
      <w:pPr>
        <w:spacing w:after="0" w:line="240" w:lineRule="atLeast"/>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3.6.1. Плату за помещение и коммунальные услуги Собственники и пользователи помещений вносят Управляющей организации путем (</w:t>
      </w:r>
      <w:r w:rsidRPr="003B023B">
        <w:rPr>
          <w:rFonts w:ascii="Times New Roman" w:eastAsia="Times New Roman" w:hAnsi="Times New Roman" w:cs="Times New Roman"/>
          <w:color w:val="FF0000"/>
          <w:sz w:val="26"/>
          <w:szCs w:val="26"/>
          <w:lang w:eastAsia="ru-RU"/>
        </w:rPr>
        <w:t>указывается в соответствии с предложениями победителя конкурса)</w:t>
      </w:r>
      <w:r w:rsidRPr="003B023B">
        <w:rPr>
          <w:rFonts w:ascii="Times New Roman" w:eastAsia="Times New Roman" w:hAnsi="Times New Roman" w:cs="Times New Roman"/>
          <w:sz w:val="26"/>
          <w:szCs w:val="26"/>
          <w:lang w:eastAsia="ru-RU"/>
        </w:rPr>
        <w:t>: ____________________________________</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3.6.2. Плата за содержание и ремонт жилого помещения и коммунальные услуги вносится ежемесячно до 10 (</w:t>
      </w:r>
      <w:r w:rsidRPr="003B023B">
        <w:rPr>
          <w:rFonts w:ascii="Times New Roman" w:eastAsia="Times New Roman" w:hAnsi="Times New Roman" w:cs="Times New Roman"/>
          <w:b/>
          <w:sz w:val="26"/>
          <w:szCs w:val="26"/>
          <w:lang w:eastAsia="ru-RU"/>
        </w:rPr>
        <w:t xml:space="preserve">десятого) </w:t>
      </w:r>
      <w:r w:rsidRPr="003B023B">
        <w:rPr>
          <w:rFonts w:ascii="Times New Roman" w:eastAsia="Times New Roman" w:hAnsi="Times New Roman" w:cs="Times New Roman"/>
          <w:sz w:val="26"/>
          <w:szCs w:val="26"/>
          <w:lang w:eastAsia="ru-RU"/>
        </w:rPr>
        <w:t>числа месяца, следующего за расчетным.</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lastRenderedPageBreak/>
        <w:t xml:space="preserve">3.6.3. Плата за содержание и ремонт жилого помещения и коммунальные услуги вносится на основании платежных документов, представленных Управляющей организацией не позднее </w:t>
      </w:r>
      <w:r w:rsidRPr="003B023B">
        <w:rPr>
          <w:rFonts w:ascii="Times New Roman" w:eastAsia="Times New Roman" w:hAnsi="Times New Roman" w:cs="Times New Roman"/>
          <w:b/>
          <w:sz w:val="26"/>
          <w:szCs w:val="26"/>
          <w:lang w:eastAsia="ru-RU"/>
        </w:rPr>
        <w:t xml:space="preserve">первого </w:t>
      </w:r>
      <w:r w:rsidRPr="003B023B">
        <w:rPr>
          <w:rFonts w:ascii="Times New Roman" w:eastAsia="Times New Roman" w:hAnsi="Times New Roman" w:cs="Times New Roman"/>
          <w:sz w:val="26"/>
          <w:szCs w:val="26"/>
          <w:lang w:eastAsia="ru-RU"/>
        </w:rPr>
        <w:t>числа месяца, следующего за расчетным месяцем:</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-для собственников и нанимателей жилых помещений – счета-квитанции;</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-для собственников и пользователей нежилых помещений – счета на оплату оказанных услуг и выполненных работ.  </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3.6.4. При временном отсутствии Собственников и пользователей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постановлением Правительства РФ № 307 от 23.05.2006 года.  </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3.6.5. Собственники и пользователи помещений, имеющие право на льготы и субсидии, вносят плату за помещение и коммунальные услуги, исходя из размера платы, рассчитанной с учетом льгот и ее снижения на сумму предоставленной субсидии.</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3.7. Собственники помещений несут ответственность за своевременность и полноту платежей пользователей помещений.</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3.8. Собственники, несвоевременно и (или) не полностью внесшие плату за помещение и коммунальные услуги, обязаны уплатить Управляющей организации пени в размере 1/300 ставки рефинансирования, установленной Центральным Банком РФ за каждый день просрочки платежа. </w:t>
      </w:r>
    </w:p>
    <w:p w:rsidR="003B023B" w:rsidRPr="003B023B" w:rsidRDefault="003B023B" w:rsidP="003B023B">
      <w:pPr>
        <w:spacing w:after="0" w:line="240" w:lineRule="atLeast"/>
        <w:jc w:val="center"/>
        <w:rPr>
          <w:rFonts w:ascii="Times New Roman" w:eastAsia="Times New Roman" w:hAnsi="Times New Roman" w:cs="Times New Roman"/>
          <w:b/>
          <w:sz w:val="26"/>
          <w:szCs w:val="26"/>
          <w:lang w:eastAsia="ru-RU"/>
        </w:rPr>
      </w:pPr>
    </w:p>
    <w:p w:rsidR="003B023B" w:rsidRPr="003B023B" w:rsidRDefault="003B023B" w:rsidP="003B023B">
      <w:pPr>
        <w:spacing w:after="0" w:line="240" w:lineRule="atLeast"/>
        <w:jc w:val="center"/>
        <w:rPr>
          <w:rFonts w:ascii="Times New Roman" w:eastAsia="Times New Roman" w:hAnsi="Times New Roman" w:cs="Times New Roman"/>
          <w:b/>
          <w:sz w:val="26"/>
          <w:szCs w:val="26"/>
          <w:lang w:eastAsia="ru-RU"/>
        </w:rPr>
      </w:pPr>
      <w:r w:rsidRPr="003B023B">
        <w:rPr>
          <w:rFonts w:ascii="Times New Roman" w:eastAsia="Times New Roman" w:hAnsi="Times New Roman" w:cs="Times New Roman"/>
          <w:b/>
          <w:sz w:val="26"/>
          <w:szCs w:val="26"/>
          <w:lang w:eastAsia="ru-RU"/>
        </w:rPr>
        <w:t>4. ОТВЕТСТВЕННОСТЬ СТОРОН</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4.1. Факт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4.2. Собственники помещений в многоквартирном доме, а также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 </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4.3. Управляющая организация вправе уступить любому лицу свои права кредитора по отношению к собственнику, допустившему просрочку исполнения обязательств по внесению Управляющей организации платы за содержание и ремонт жилого помещения и коммунальные услуги суммарной продолжительностью более 6 (шести) месяцев. </w:t>
      </w:r>
    </w:p>
    <w:p w:rsidR="003B023B" w:rsidRPr="003B023B" w:rsidRDefault="003B023B" w:rsidP="003B023B">
      <w:pPr>
        <w:spacing w:after="0" w:line="240" w:lineRule="atLeast"/>
        <w:jc w:val="both"/>
        <w:rPr>
          <w:rFonts w:ascii="Times New Roman" w:eastAsia="Times New Roman" w:hAnsi="Times New Roman" w:cs="Times New Roman"/>
          <w:b/>
          <w:i/>
          <w:sz w:val="26"/>
          <w:szCs w:val="26"/>
          <w:lang w:eastAsia="ru-RU"/>
        </w:rPr>
      </w:pPr>
      <w:r w:rsidRPr="003B023B">
        <w:rPr>
          <w:rFonts w:ascii="Times New Roman" w:eastAsia="Times New Roman" w:hAnsi="Times New Roman" w:cs="Times New Roman"/>
          <w:sz w:val="26"/>
          <w:szCs w:val="26"/>
          <w:lang w:eastAsia="ru-RU"/>
        </w:rPr>
        <w:t xml:space="preserve">        </w:t>
      </w:r>
      <w:r w:rsidRPr="003B023B">
        <w:rPr>
          <w:rFonts w:ascii="Times New Roman" w:eastAsia="Times New Roman" w:hAnsi="Times New Roman" w:cs="Times New Roman"/>
          <w:sz w:val="26"/>
          <w:szCs w:val="26"/>
          <w:lang w:eastAsia="ru-RU"/>
        </w:rPr>
        <w:tab/>
        <w:t xml:space="preserve">4.4. </w:t>
      </w:r>
      <w:r w:rsidRPr="003B023B">
        <w:rPr>
          <w:rFonts w:ascii="Times New Roman" w:eastAsia="Times New Roman" w:hAnsi="Times New Roman" w:cs="Times New Roman"/>
          <w:b/>
          <w:i/>
          <w:sz w:val="26"/>
          <w:szCs w:val="26"/>
          <w:lang w:eastAsia="ru-RU"/>
        </w:rPr>
        <w:t>Обеспечение исполнения обязательств Управляющей организацией</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       </w:t>
      </w:r>
      <w:r w:rsidRPr="003B023B">
        <w:rPr>
          <w:rFonts w:ascii="Times New Roman" w:eastAsia="Times New Roman" w:hAnsi="Times New Roman" w:cs="Times New Roman"/>
          <w:sz w:val="26"/>
          <w:szCs w:val="26"/>
          <w:lang w:eastAsia="ru-RU"/>
        </w:rPr>
        <w:tab/>
        <w:t xml:space="preserve"> 4.4.1. 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собственников, обеспечиваются предоставлением в пользу собственников __________________________________________. Размер обеспечения </w:t>
      </w:r>
      <w:r w:rsidRPr="003B023B">
        <w:rPr>
          <w:rFonts w:ascii="Times New Roman" w:eastAsia="Times New Roman" w:hAnsi="Times New Roman" w:cs="Times New Roman"/>
          <w:sz w:val="26"/>
          <w:szCs w:val="26"/>
          <w:lang w:eastAsia="ru-RU"/>
        </w:rPr>
        <w:lastRenderedPageBreak/>
        <w:t>исполнения Управляющей организацией обязательств составляет ___________________.</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        </w:t>
      </w:r>
      <w:r w:rsidRPr="003B023B">
        <w:rPr>
          <w:rFonts w:ascii="Times New Roman" w:eastAsia="Times New Roman" w:hAnsi="Times New Roman" w:cs="Times New Roman"/>
          <w:sz w:val="26"/>
          <w:szCs w:val="26"/>
          <w:lang w:eastAsia="ru-RU"/>
        </w:rPr>
        <w:tab/>
        <w:t>4.4.2.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3B023B" w:rsidRPr="003B023B" w:rsidRDefault="003B023B" w:rsidP="003B023B">
      <w:pPr>
        <w:numPr>
          <w:ilvl w:val="12"/>
          <w:numId w:val="0"/>
        </w:numPr>
        <w:spacing w:after="0" w:line="240" w:lineRule="atLeast"/>
        <w:jc w:val="center"/>
        <w:rPr>
          <w:rFonts w:ascii="Times New Roman" w:eastAsia="Times New Roman" w:hAnsi="Times New Roman" w:cs="Times New Roman"/>
          <w:b/>
          <w:sz w:val="26"/>
          <w:szCs w:val="26"/>
          <w:lang w:eastAsia="ru-RU"/>
        </w:rPr>
      </w:pPr>
      <w:r w:rsidRPr="003B023B">
        <w:rPr>
          <w:rFonts w:ascii="Times New Roman" w:eastAsia="Times New Roman" w:hAnsi="Times New Roman" w:cs="Times New Roman"/>
          <w:b/>
          <w:sz w:val="26"/>
          <w:szCs w:val="26"/>
          <w:lang w:eastAsia="ru-RU"/>
        </w:rPr>
        <w:t>5</w:t>
      </w:r>
      <w:r w:rsidRPr="003B023B">
        <w:rPr>
          <w:rFonts w:ascii="Times New Roman" w:eastAsia="Times New Roman" w:hAnsi="Times New Roman" w:cs="Times New Roman"/>
          <w:sz w:val="26"/>
          <w:szCs w:val="26"/>
          <w:lang w:eastAsia="ru-RU"/>
        </w:rPr>
        <w:t xml:space="preserve">. </w:t>
      </w:r>
      <w:r w:rsidRPr="003B023B">
        <w:rPr>
          <w:rFonts w:ascii="Times New Roman" w:eastAsia="Times New Roman" w:hAnsi="Times New Roman" w:cs="Times New Roman"/>
          <w:b/>
          <w:sz w:val="26"/>
          <w:szCs w:val="26"/>
          <w:lang w:eastAsia="ru-RU"/>
        </w:rPr>
        <w:t>СРОК ДЕЙСТВИЯ ДОГОВОРА</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5.1. Договор заключается сроком на 3 (три) года и действует с "___"_______ 20 __г. Управляющая организация направляет каждому собственнику помещения в многоквартирном доме один экземпляр настоящего договора, подписанный Управляющей организацией. Собственники помещений подписывают Приложение № 1 к настоящему договору, что является подписанием всего договора управления. Подписанное собственниками Приложение № 1 к настоящему договору, хранится у Управляющей организации. Собственники помещений в многоквартирном доме, уклоняющиеся от подписания договора, могут быть на основании ст. 445 ГК РФ понуждены судом по требованию Управляющей организации к его подписанию. Права и обязанности у собственников помещений и Управляющей организации возникают с указанной в настоящем пункте договора даты, независимо от того, подписан ли договор всеми собственниками. </w:t>
      </w:r>
    </w:p>
    <w:p w:rsidR="003B023B" w:rsidRPr="003B023B" w:rsidRDefault="003B023B" w:rsidP="003B023B">
      <w:pPr>
        <w:autoSpaceDE w:val="0"/>
        <w:autoSpaceDN w:val="0"/>
        <w:adjustRightInd w:val="0"/>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5.2. Согласно ч. 6 ст. 162 ЖК РФ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5.3. Договор пролонгируется на 3 (три) месяца, если:</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РФ;</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5.4. Договор может быть прекращен до истечения срока его действия:</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-на основании решения общего собрания Собственников о выборе иного способа управления либо иной управляющей организации при условии письменного </w:t>
      </w:r>
      <w:r w:rsidRPr="003B023B">
        <w:rPr>
          <w:rFonts w:ascii="Times New Roman" w:eastAsia="Times New Roman" w:hAnsi="Times New Roman" w:cs="Times New Roman"/>
          <w:sz w:val="26"/>
          <w:szCs w:val="26"/>
          <w:lang w:eastAsia="ru-RU"/>
        </w:rPr>
        <w:lastRenderedPageBreak/>
        <w:t>предупреждения об этом Управляющей организации за 60 дней (датой прекращения договора при этом будет считаться день, наступающий через 60 календарных дней со дня получения управляющей организацией письменного извещения о прекращении договора управления);</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5.5. По требованию Собственников договор может быть расторгнут в судебном порядке в случае, если Управляющей организацией в нарушение п. 4.4.2 настоящего договора в 30-дневный срок не возобновлено обеспечение исполнения обязательств в установленном настоящим договором размере.</w:t>
      </w:r>
    </w:p>
    <w:p w:rsidR="003B023B" w:rsidRPr="003B023B" w:rsidRDefault="003B023B" w:rsidP="003B023B">
      <w:pPr>
        <w:numPr>
          <w:ilvl w:val="12"/>
          <w:numId w:val="0"/>
        </w:numPr>
        <w:spacing w:after="0" w:line="240" w:lineRule="atLeast"/>
        <w:jc w:val="center"/>
        <w:rPr>
          <w:rFonts w:ascii="Times New Roman" w:eastAsia="Times New Roman" w:hAnsi="Times New Roman" w:cs="Times New Roman"/>
          <w:b/>
          <w:sz w:val="26"/>
          <w:szCs w:val="26"/>
          <w:lang w:eastAsia="ru-RU"/>
        </w:rPr>
      </w:pPr>
      <w:r w:rsidRPr="003B023B">
        <w:rPr>
          <w:rFonts w:ascii="Times New Roman" w:eastAsia="Times New Roman" w:hAnsi="Times New Roman" w:cs="Times New Roman"/>
          <w:b/>
          <w:sz w:val="26"/>
          <w:szCs w:val="26"/>
          <w:lang w:eastAsia="ru-RU"/>
        </w:rPr>
        <w:t>6</w:t>
      </w:r>
      <w:r w:rsidRPr="003B023B">
        <w:rPr>
          <w:rFonts w:ascii="Times New Roman" w:eastAsia="Times New Roman" w:hAnsi="Times New Roman" w:cs="Times New Roman"/>
          <w:sz w:val="26"/>
          <w:szCs w:val="26"/>
          <w:lang w:eastAsia="ru-RU"/>
        </w:rPr>
        <w:t xml:space="preserve">. </w:t>
      </w:r>
      <w:r w:rsidRPr="003B023B">
        <w:rPr>
          <w:rFonts w:ascii="Times New Roman" w:eastAsia="Times New Roman" w:hAnsi="Times New Roman" w:cs="Times New Roman"/>
          <w:b/>
          <w:sz w:val="26"/>
          <w:szCs w:val="26"/>
          <w:lang w:eastAsia="ru-RU"/>
        </w:rPr>
        <w:t>ПОРЯДОК И ФОРМЫ ОСУЩЕСТВЛЕНИЯ КОНТРОЛЯ ЗА ИСПОЛНЕНИЕМ ОБЯЗАТЕЛЬСТВ УПРАВЛЯЮЩЕЙ ОРГАНИЗАЦИЕЙ</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        6.1. Управляющая организация обязана предоставлять по запросу любого собственника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справки об объемах фактически выполненных работ и оказанных услуг;</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справки о сумме собранных с собственников помещений денежных средств в счет оплаты работ и услуг по содержанию и ремонту жилого помещения;</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справки о наличии и размере задолженности Управляющей организации перед ресурсоснабжающими организациями;</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справки о сроках выполнения отдельных видов работ и услуг, предусмотренных договором управления многоквартирным домом;</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Собственники помещений не вправе требовать от Управляющей организации предоставления сведений, составляющих коммерческую тайну, бухгалтерскую и налоговую отчетность Управляющей организации.</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color w:val="000000"/>
          <w:sz w:val="26"/>
          <w:szCs w:val="26"/>
          <w:lang w:eastAsia="ru-RU"/>
        </w:rPr>
        <w:t xml:space="preserve">          6.2. 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w:t>
      </w:r>
      <w:r w:rsidRPr="003B023B">
        <w:rPr>
          <w:rFonts w:ascii="Times New Roman" w:eastAsia="Times New Roman" w:hAnsi="Times New Roman" w:cs="Times New Roman"/>
          <w:sz w:val="26"/>
          <w:szCs w:val="26"/>
          <w:lang w:eastAsia="ru-RU"/>
        </w:rPr>
        <w:t>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перед собственниками помещений в многоквартирном доме о выполнении договора управления</w:t>
      </w:r>
      <w:r w:rsidRPr="003B023B">
        <w:rPr>
          <w:rFonts w:ascii="Times New Roman" w:eastAsia="Times New Roman" w:hAnsi="Times New Roman" w:cs="Times New Roman"/>
          <w:color w:val="000000"/>
          <w:sz w:val="26"/>
          <w:szCs w:val="26"/>
          <w:lang w:eastAsia="ru-RU"/>
        </w:rPr>
        <w:t xml:space="preserve"> многоквартирным домом</w:t>
      </w:r>
      <w:r w:rsidRPr="003B023B">
        <w:rPr>
          <w:rFonts w:ascii="Times New Roman" w:eastAsia="Times New Roman" w:hAnsi="Times New Roman" w:cs="Times New Roman"/>
          <w:sz w:val="26"/>
          <w:szCs w:val="26"/>
          <w:lang w:eastAsia="ru-RU"/>
        </w:rPr>
        <w:t>,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B023B" w:rsidRPr="003B023B" w:rsidRDefault="003B023B" w:rsidP="003B023B">
      <w:pPr>
        <w:spacing w:after="0" w:line="240" w:lineRule="atLeast"/>
        <w:jc w:val="both"/>
        <w:rPr>
          <w:rFonts w:ascii="Times New Roman" w:eastAsia="Times New Roman" w:hAnsi="Times New Roman" w:cs="Times New Roman"/>
          <w:color w:val="000000"/>
          <w:sz w:val="26"/>
          <w:szCs w:val="26"/>
          <w:lang w:eastAsia="ru-RU"/>
        </w:rPr>
      </w:pPr>
      <w:r w:rsidRPr="003B023B">
        <w:rPr>
          <w:rFonts w:ascii="Times New Roman" w:eastAsia="Times New Roman" w:hAnsi="Times New Roman" w:cs="Times New Roman"/>
          <w:sz w:val="26"/>
          <w:szCs w:val="26"/>
          <w:lang w:eastAsia="ru-RU"/>
        </w:rPr>
        <w:t xml:space="preserve">            6.3. Письменные претензии Собственников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10-дневный срок. </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6.4.В случае прекращения у Собственника права собственности на помещение, настоящий договор в отношении данного Собственника считается расторгнутым, за </w:t>
      </w:r>
      <w:r w:rsidRPr="003B023B">
        <w:rPr>
          <w:rFonts w:ascii="Times New Roman" w:eastAsia="Times New Roman" w:hAnsi="Times New Roman" w:cs="Times New Roman"/>
          <w:sz w:val="26"/>
          <w:szCs w:val="26"/>
          <w:lang w:eastAsia="ru-RU"/>
        </w:rPr>
        <w:lastRenderedPageBreak/>
        <w:t>исключением случаев, если ему остались принадлежать на праве собственности иные помещения в многоквартирном доме.</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Новый Собственник становится Стороной настоящего договора путем его подписания.</w:t>
      </w:r>
    </w:p>
    <w:p w:rsidR="003B023B" w:rsidRPr="003B023B" w:rsidRDefault="003B023B" w:rsidP="003B023B">
      <w:pPr>
        <w:spacing w:after="0" w:line="240" w:lineRule="atLeast"/>
        <w:jc w:val="center"/>
        <w:rPr>
          <w:rFonts w:ascii="Times New Roman" w:eastAsia="Times New Roman" w:hAnsi="Times New Roman" w:cs="Times New Roman"/>
          <w:b/>
          <w:sz w:val="26"/>
          <w:szCs w:val="26"/>
          <w:lang w:eastAsia="ru-RU"/>
        </w:rPr>
      </w:pPr>
      <w:r w:rsidRPr="003B023B">
        <w:rPr>
          <w:rFonts w:ascii="Times New Roman" w:eastAsia="Times New Roman" w:hAnsi="Times New Roman" w:cs="Times New Roman"/>
          <w:sz w:val="26"/>
          <w:szCs w:val="26"/>
          <w:lang w:eastAsia="ru-RU"/>
        </w:rPr>
        <w:t xml:space="preserve">7. </w:t>
      </w:r>
      <w:r w:rsidRPr="003B023B">
        <w:rPr>
          <w:rFonts w:ascii="Times New Roman" w:eastAsia="Times New Roman" w:hAnsi="Times New Roman" w:cs="Times New Roman"/>
          <w:b/>
          <w:sz w:val="26"/>
          <w:szCs w:val="26"/>
          <w:lang w:eastAsia="ru-RU"/>
        </w:rPr>
        <w:t>ПЕРЕЧЕНЬ ПРИЛОЖЕНИЙ К ДОГОВОРУ</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Неотъемлемой частью настоящего договора являются:</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-Список собственников жилых и нежилых помещений в многоквартирном доме (Приложение № 1);</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-Описание общего имущества собственников помещений в многоквартирном доме (Приложение №2);</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-Перечень коммунальных услуг, предоставляемых Собственникам и пользователям помещений (Приложение № 3);</w:t>
      </w:r>
    </w:p>
    <w:p w:rsidR="003B023B" w:rsidRPr="003B023B" w:rsidRDefault="003B023B" w:rsidP="003B023B">
      <w:pPr>
        <w:numPr>
          <w:ilvl w:val="12"/>
          <w:numId w:val="0"/>
        </w:num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-Перечень услуг и работ по содержанию и текущему ремонту общего имущества в многоквартирном доме, оплачиваемых за счет платы за содержание и ремонт жилья (Приложение №4)</w:t>
      </w:r>
    </w:p>
    <w:p w:rsidR="003B023B" w:rsidRPr="003B023B" w:rsidRDefault="003B023B" w:rsidP="003B023B">
      <w:pPr>
        <w:spacing w:after="0" w:line="240" w:lineRule="atLeast"/>
        <w:jc w:val="center"/>
        <w:rPr>
          <w:rFonts w:ascii="Times New Roman" w:eastAsia="Times New Roman" w:hAnsi="Times New Roman" w:cs="Times New Roman"/>
          <w:b/>
          <w:sz w:val="26"/>
          <w:szCs w:val="26"/>
          <w:lang w:eastAsia="ru-RU"/>
        </w:rPr>
      </w:pPr>
      <w:r w:rsidRPr="003B023B">
        <w:rPr>
          <w:rFonts w:ascii="Times New Roman" w:eastAsia="Times New Roman" w:hAnsi="Times New Roman" w:cs="Times New Roman"/>
          <w:sz w:val="26"/>
          <w:szCs w:val="26"/>
          <w:lang w:eastAsia="ru-RU"/>
        </w:rPr>
        <w:t xml:space="preserve">8. </w:t>
      </w:r>
      <w:r w:rsidRPr="003B023B">
        <w:rPr>
          <w:rFonts w:ascii="Times New Roman" w:eastAsia="Times New Roman" w:hAnsi="Times New Roman" w:cs="Times New Roman"/>
          <w:b/>
          <w:sz w:val="26"/>
          <w:szCs w:val="26"/>
          <w:lang w:eastAsia="ru-RU"/>
        </w:rPr>
        <w:t>ЮРИДИЧЕСКИЕ АДРЕСА И РЕКВИЗИТЫ СТОРОН</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                 Собственники                                                                        Управляющая организация</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подписывают Приложение №1__________</w:t>
      </w:r>
      <w:r w:rsidRPr="003B023B">
        <w:rPr>
          <w:rFonts w:ascii="Times New Roman" w:eastAsia="Times New Roman" w:hAnsi="Times New Roman" w:cs="Times New Roman"/>
          <w:sz w:val="26"/>
          <w:szCs w:val="26"/>
          <w:lang w:eastAsia="ru-RU"/>
        </w:rPr>
        <w:tab/>
        <w:t xml:space="preserve">            ________________________________________________</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                                                </w:t>
      </w:r>
      <w:r w:rsidRPr="003B023B">
        <w:rPr>
          <w:rFonts w:ascii="Times New Roman" w:eastAsia="Times New Roman" w:hAnsi="Times New Roman" w:cs="Times New Roman"/>
          <w:sz w:val="26"/>
          <w:szCs w:val="26"/>
          <w:lang w:eastAsia="ru-RU"/>
        </w:rPr>
        <w:tab/>
      </w:r>
      <w:r w:rsidRPr="003B023B">
        <w:rPr>
          <w:rFonts w:ascii="Times New Roman" w:eastAsia="Times New Roman" w:hAnsi="Times New Roman" w:cs="Times New Roman"/>
          <w:sz w:val="26"/>
          <w:szCs w:val="26"/>
          <w:lang w:eastAsia="ru-RU"/>
        </w:rPr>
        <w:tab/>
      </w:r>
      <w:r w:rsidRPr="003B023B">
        <w:rPr>
          <w:rFonts w:ascii="Times New Roman" w:eastAsia="Times New Roman" w:hAnsi="Times New Roman" w:cs="Times New Roman"/>
          <w:sz w:val="26"/>
          <w:szCs w:val="26"/>
          <w:lang w:eastAsia="ru-RU"/>
        </w:rPr>
        <w:tab/>
      </w:r>
      <w:r w:rsidRPr="003B023B">
        <w:rPr>
          <w:rFonts w:ascii="Times New Roman" w:eastAsia="Times New Roman" w:hAnsi="Times New Roman" w:cs="Times New Roman"/>
          <w:sz w:val="26"/>
          <w:szCs w:val="26"/>
          <w:lang w:eastAsia="ru-RU"/>
        </w:rPr>
        <w:tab/>
        <w:t xml:space="preserve">                        (наименование)</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                                                                                             тел._____________________________________________</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                                                                                             Р/сч___________________________________________</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                                                                                             в банке__________________________________________</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                                                                                             БИК____________________________________________</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                                                                                             К/сч____________________________________________</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                                                                                             ИНН___________________КПП____________________</w:t>
      </w:r>
      <w:r w:rsidRPr="003B023B">
        <w:rPr>
          <w:rFonts w:ascii="Times New Roman" w:eastAsia="Times New Roman" w:hAnsi="Times New Roman" w:cs="Times New Roman"/>
          <w:sz w:val="26"/>
          <w:szCs w:val="26"/>
          <w:lang w:eastAsia="ru-RU"/>
        </w:rPr>
        <w:tab/>
        <w:t xml:space="preserve"> </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                                                                                              __________________________________</w:t>
      </w:r>
    </w:p>
    <w:p w:rsidR="003B023B" w:rsidRPr="003B023B" w:rsidRDefault="003B023B" w:rsidP="003B023B">
      <w:pPr>
        <w:spacing w:after="0" w:line="240" w:lineRule="atLeast"/>
        <w:jc w:val="both"/>
        <w:rPr>
          <w:rFonts w:ascii="Times New Roman" w:eastAsia="Times New Roman" w:hAnsi="Times New Roman" w:cs="Times New Roman"/>
          <w:sz w:val="26"/>
          <w:szCs w:val="26"/>
          <w:vertAlign w:val="subscript"/>
          <w:lang w:eastAsia="ru-RU"/>
        </w:rPr>
      </w:pPr>
      <w:r w:rsidRPr="003B023B">
        <w:rPr>
          <w:rFonts w:ascii="Times New Roman" w:eastAsia="Times New Roman" w:hAnsi="Times New Roman" w:cs="Times New Roman"/>
          <w:sz w:val="26"/>
          <w:szCs w:val="26"/>
          <w:lang w:eastAsia="ru-RU"/>
        </w:rPr>
        <w:tab/>
        <w:t xml:space="preserve">                  </w:t>
      </w:r>
      <w:r w:rsidRPr="003B023B">
        <w:rPr>
          <w:rFonts w:ascii="Times New Roman" w:eastAsia="Times New Roman" w:hAnsi="Times New Roman" w:cs="Times New Roman"/>
          <w:sz w:val="26"/>
          <w:szCs w:val="26"/>
          <w:lang w:eastAsia="ru-RU"/>
        </w:rPr>
        <w:tab/>
        <w:t xml:space="preserve">                                                </w:t>
      </w:r>
      <w:r w:rsidRPr="003B023B">
        <w:rPr>
          <w:rFonts w:ascii="Times New Roman" w:eastAsia="Times New Roman" w:hAnsi="Times New Roman" w:cs="Times New Roman"/>
          <w:sz w:val="26"/>
          <w:szCs w:val="26"/>
          <w:vertAlign w:val="subscript"/>
          <w:lang w:eastAsia="ru-RU"/>
        </w:rPr>
        <w:t>(должность руководителя)</w:t>
      </w:r>
    </w:p>
    <w:p w:rsidR="003B023B" w:rsidRPr="003B023B" w:rsidRDefault="003B023B" w:rsidP="003B023B">
      <w:pPr>
        <w:spacing w:after="0" w:line="240" w:lineRule="atLeast"/>
        <w:jc w:val="both"/>
        <w:rPr>
          <w:rFonts w:ascii="Times New Roman" w:eastAsia="Times New Roman" w:hAnsi="Times New Roman" w:cs="Times New Roman"/>
          <w:sz w:val="26"/>
          <w:szCs w:val="26"/>
          <w:lang w:eastAsia="ru-RU"/>
        </w:rPr>
      </w:pPr>
      <w:r w:rsidRPr="003B023B">
        <w:rPr>
          <w:rFonts w:ascii="Times New Roman" w:eastAsia="Times New Roman" w:hAnsi="Times New Roman" w:cs="Times New Roman"/>
          <w:sz w:val="26"/>
          <w:szCs w:val="26"/>
          <w:lang w:eastAsia="ru-RU"/>
        </w:rPr>
        <w:t xml:space="preserve">                                                                                               "__" ____________ 2025 г.</w:t>
      </w:r>
    </w:p>
    <w:p w:rsidR="003B023B" w:rsidRPr="003B023B" w:rsidRDefault="003B023B" w:rsidP="003B023B">
      <w:pPr>
        <w:spacing w:after="0" w:line="240" w:lineRule="atLeast"/>
        <w:jc w:val="both"/>
        <w:rPr>
          <w:rFonts w:ascii="Times New Roman" w:eastAsia="Times New Roman" w:hAnsi="Times New Roman" w:cs="Times New Roman"/>
          <w:sz w:val="24"/>
          <w:szCs w:val="24"/>
          <w:lang w:eastAsia="ru-RU"/>
        </w:rPr>
      </w:pPr>
      <w:r w:rsidRPr="003B023B">
        <w:rPr>
          <w:rFonts w:ascii="Times New Roman" w:eastAsia="Times New Roman" w:hAnsi="Times New Roman" w:cs="Times New Roman"/>
          <w:sz w:val="26"/>
          <w:szCs w:val="26"/>
          <w:lang w:eastAsia="ru-RU"/>
        </w:rPr>
        <w:t xml:space="preserve">                 </w:t>
      </w:r>
      <w:r w:rsidRPr="003B023B">
        <w:rPr>
          <w:rFonts w:ascii="Times New Roman" w:eastAsia="Times New Roman" w:hAnsi="Times New Roman" w:cs="Times New Roman"/>
          <w:sz w:val="26"/>
          <w:szCs w:val="26"/>
          <w:lang w:eastAsia="ru-RU"/>
        </w:rPr>
        <w:tab/>
      </w:r>
      <w:r w:rsidRPr="003B023B">
        <w:rPr>
          <w:rFonts w:ascii="Times New Roman" w:eastAsia="Times New Roman" w:hAnsi="Times New Roman" w:cs="Times New Roman"/>
          <w:sz w:val="26"/>
          <w:szCs w:val="26"/>
          <w:lang w:eastAsia="ru-RU"/>
        </w:rPr>
        <w:tab/>
      </w:r>
      <w:r w:rsidRPr="003B023B">
        <w:rPr>
          <w:rFonts w:ascii="Times New Roman" w:eastAsia="Times New Roman" w:hAnsi="Times New Roman" w:cs="Times New Roman"/>
          <w:sz w:val="26"/>
          <w:szCs w:val="26"/>
          <w:lang w:eastAsia="ru-RU"/>
        </w:rPr>
        <w:tab/>
      </w:r>
      <w:r w:rsidRPr="003B023B">
        <w:rPr>
          <w:rFonts w:ascii="Times New Roman" w:eastAsia="Times New Roman" w:hAnsi="Times New Roman" w:cs="Times New Roman"/>
          <w:sz w:val="26"/>
          <w:szCs w:val="26"/>
          <w:lang w:eastAsia="ru-RU"/>
        </w:rPr>
        <w:tab/>
      </w:r>
      <w:r w:rsidRPr="003B023B">
        <w:rPr>
          <w:rFonts w:ascii="Times New Roman" w:eastAsia="Times New Roman" w:hAnsi="Times New Roman" w:cs="Times New Roman"/>
          <w:sz w:val="26"/>
          <w:szCs w:val="26"/>
          <w:lang w:eastAsia="ru-RU"/>
        </w:rPr>
        <w:tab/>
        <w:t xml:space="preserve">           М.П.                                                                                                                           </w:t>
      </w: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sectPr w:rsidR="003B023B" w:rsidRPr="003B023B" w:rsidSect="002913BB">
          <w:pgSz w:w="11906" w:h="16838"/>
          <w:pgMar w:top="1134" w:right="567" w:bottom="1134" w:left="1701" w:header="720" w:footer="720" w:gutter="0"/>
          <w:cols w:space="720"/>
        </w:sectPr>
      </w:pPr>
    </w:p>
    <w:p w:rsidR="003B023B" w:rsidRPr="003B023B" w:rsidRDefault="003B023B" w:rsidP="003B023B">
      <w:pPr>
        <w:spacing w:after="60" w:line="240" w:lineRule="auto"/>
        <w:ind w:left="12744"/>
        <w:jc w:val="both"/>
        <w:rPr>
          <w:rFonts w:ascii="Times New Roman" w:eastAsia="Times New Roman" w:hAnsi="Times New Roman" w:cs="Times New Roman"/>
          <w:sz w:val="24"/>
          <w:szCs w:val="24"/>
          <w:lang w:eastAsia="ru-RU"/>
        </w:rPr>
      </w:pPr>
      <w:r w:rsidRPr="003B023B">
        <w:rPr>
          <w:rFonts w:ascii="Times New Roman" w:eastAsia="Times New Roman" w:hAnsi="Times New Roman" w:cs="Times New Roman"/>
          <w:sz w:val="24"/>
          <w:szCs w:val="24"/>
          <w:lang w:eastAsia="ru-RU"/>
        </w:rPr>
        <w:lastRenderedPageBreak/>
        <w:t xml:space="preserve">                                                                                                                                                                                                                                                                                                                            Приложение № 1</w:t>
      </w: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pPr>
      <w:r w:rsidRPr="003B023B">
        <w:rPr>
          <w:rFonts w:ascii="Times New Roman" w:eastAsia="Times New Roman" w:hAnsi="Times New Roman" w:cs="Times New Roman"/>
          <w:sz w:val="24"/>
          <w:szCs w:val="24"/>
          <w:lang w:eastAsia="ru-RU"/>
        </w:rPr>
        <w:t xml:space="preserve">                                                                                                                                                                           к договору № ______  от _______________г.</w:t>
      </w: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pPr>
      <w:r w:rsidRPr="003B023B">
        <w:rPr>
          <w:rFonts w:ascii="Times New Roman" w:eastAsia="Times New Roman" w:hAnsi="Times New Roman" w:cs="Times New Roman"/>
          <w:sz w:val="24"/>
          <w:szCs w:val="24"/>
          <w:lang w:eastAsia="ru-RU"/>
        </w:rPr>
        <w:tab/>
      </w:r>
    </w:p>
    <w:p w:rsidR="003B023B" w:rsidRPr="003B023B" w:rsidRDefault="003B023B" w:rsidP="003B023B">
      <w:pPr>
        <w:spacing w:after="60" w:line="240" w:lineRule="auto"/>
        <w:jc w:val="center"/>
        <w:rPr>
          <w:rFonts w:ascii="Times New Roman" w:eastAsia="Times New Roman" w:hAnsi="Times New Roman" w:cs="Times New Roman"/>
          <w:b/>
          <w:sz w:val="24"/>
          <w:szCs w:val="24"/>
          <w:lang w:eastAsia="ru-RU"/>
        </w:rPr>
      </w:pPr>
      <w:r w:rsidRPr="003B023B">
        <w:rPr>
          <w:rFonts w:ascii="Times New Roman" w:eastAsia="Times New Roman" w:hAnsi="Times New Roman" w:cs="Times New Roman"/>
          <w:b/>
          <w:sz w:val="24"/>
          <w:szCs w:val="24"/>
          <w:lang w:eastAsia="ru-RU"/>
        </w:rPr>
        <w:t xml:space="preserve">Список собственников жилых и нежилых помещений в многоквартирном доме дома № _______ по ул. ________________________   </w:t>
      </w:r>
    </w:p>
    <w:p w:rsidR="003B023B" w:rsidRPr="003B023B" w:rsidRDefault="003B023B" w:rsidP="003B023B">
      <w:pPr>
        <w:spacing w:after="60" w:line="240" w:lineRule="auto"/>
        <w:jc w:val="center"/>
        <w:rPr>
          <w:rFonts w:ascii="Times New Roman" w:eastAsia="Times New Roman" w:hAnsi="Times New Roman" w:cs="Times New Roman"/>
          <w:b/>
          <w:sz w:val="24"/>
          <w:szCs w:val="24"/>
          <w:shd w:val="clear" w:color="auto" w:fill="FFFF00"/>
          <w:lang w:eastAsia="ru-RU"/>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9"/>
        <w:gridCol w:w="1541"/>
        <w:gridCol w:w="1301"/>
        <w:gridCol w:w="1072"/>
        <w:gridCol w:w="1607"/>
        <w:gridCol w:w="1624"/>
        <w:gridCol w:w="1552"/>
        <w:gridCol w:w="1551"/>
        <w:gridCol w:w="1577"/>
        <w:gridCol w:w="1330"/>
        <w:gridCol w:w="662"/>
        <w:gridCol w:w="408"/>
      </w:tblGrid>
      <w:tr w:rsidR="003B023B" w:rsidRPr="003B023B" w:rsidTr="009C2A55">
        <w:trPr>
          <w:trHeight w:val="2345"/>
        </w:trPr>
        <w:tc>
          <w:tcPr>
            <w:tcW w:w="254" w:type="pct"/>
            <w:tcBorders>
              <w:top w:val="single" w:sz="12" w:space="0" w:color="000000"/>
              <w:left w:val="single" w:sz="12" w:space="0" w:color="000000"/>
              <w:bottom w:val="single" w:sz="6" w:space="0" w:color="000000"/>
              <w:right w:val="single" w:sz="6" w:space="0" w:color="000000"/>
            </w:tcBorders>
            <w:hideMark/>
          </w:tcPr>
          <w:p w:rsidR="003B023B" w:rsidRPr="003B023B" w:rsidRDefault="003B023B" w:rsidP="003B023B">
            <w:pPr>
              <w:spacing w:after="60" w:line="240" w:lineRule="auto"/>
              <w:ind w:right="113"/>
              <w:jc w:val="center"/>
              <w:rPr>
                <w:rFonts w:ascii="Times New Roman" w:eastAsia="Times New Roman" w:hAnsi="Times New Roman" w:cs="Times New Roman"/>
                <w:b/>
                <w:sz w:val="24"/>
                <w:szCs w:val="24"/>
                <w:shd w:val="clear" w:color="auto" w:fill="FFFF00"/>
                <w:lang w:eastAsia="ru-RU"/>
              </w:rPr>
            </w:pPr>
            <w:r w:rsidRPr="003B023B">
              <w:rPr>
                <w:rFonts w:ascii="Times New Roman" w:eastAsia="Times New Roman" w:hAnsi="Times New Roman" w:cs="Times New Roman"/>
                <w:b/>
                <w:sz w:val="20"/>
                <w:szCs w:val="24"/>
                <w:lang w:eastAsia="ru-RU"/>
              </w:rPr>
              <w:t xml:space="preserve">№ </w:t>
            </w:r>
            <w:r w:rsidRPr="003B023B">
              <w:rPr>
                <w:rFonts w:ascii="Times New Roman" w:eastAsia="Times New Roman" w:hAnsi="Times New Roman" w:cs="Times New Roman"/>
                <w:sz w:val="20"/>
                <w:szCs w:val="24"/>
                <w:lang w:eastAsia="ru-RU"/>
              </w:rPr>
              <w:t>п./п.</w:t>
            </w:r>
          </w:p>
        </w:tc>
        <w:tc>
          <w:tcPr>
            <w:tcW w:w="511" w:type="pct"/>
            <w:tcBorders>
              <w:top w:val="single" w:sz="12" w:space="0" w:color="000000"/>
              <w:left w:val="single" w:sz="6" w:space="0" w:color="000000"/>
              <w:bottom w:val="single" w:sz="6" w:space="0" w:color="000000"/>
              <w:right w:val="single" w:sz="6" w:space="0" w:color="000000"/>
            </w:tcBorders>
            <w:hideMark/>
          </w:tcPr>
          <w:p w:rsidR="003B023B" w:rsidRPr="003B023B" w:rsidRDefault="003B023B" w:rsidP="003B023B">
            <w:pPr>
              <w:spacing w:after="60" w:line="240" w:lineRule="auto"/>
              <w:ind w:right="113"/>
              <w:jc w:val="center"/>
              <w:rPr>
                <w:rFonts w:ascii="Times New Roman" w:eastAsia="Times New Roman" w:hAnsi="Times New Roman" w:cs="Times New Roman"/>
                <w:sz w:val="20"/>
                <w:szCs w:val="24"/>
                <w:lang w:eastAsia="ru-RU"/>
              </w:rPr>
            </w:pPr>
            <w:r w:rsidRPr="003B023B">
              <w:rPr>
                <w:rFonts w:ascii="Times New Roman" w:eastAsia="Times New Roman" w:hAnsi="Times New Roman" w:cs="Times New Roman"/>
                <w:sz w:val="20"/>
                <w:szCs w:val="24"/>
                <w:lang w:eastAsia="ru-RU"/>
              </w:rPr>
              <w:t>№ квартиры</w:t>
            </w:r>
          </w:p>
          <w:p w:rsidR="003B023B" w:rsidRPr="003B023B" w:rsidRDefault="003B023B" w:rsidP="003B023B">
            <w:pPr>
              <w:spacing w:after="60" w:line="240" w:lineRule="auto"/>
              <w:ind w:right="113"/>
              <w:jc w:val="center"/>
              <w:rPr>
                <w:rFonts w:ascii="Times New Roman" w:eastAsia="Times New Roman" w:hAnsi="Times New Roman" w:cs="Times New Roman"/>
                <w:b/>
                <w:szCs w:val="24"/>
                <w:lang w:eastAsia="ru-RU"/>
              </w:rPr>
            </w:pPr>
            <w:r w:rsidRPr="003B023B">
              <w:rPr>
                <w:rFonts w:ascii="Times New Roman" w:eastAsia="Times New Roman" w:hAnsi="Times New Roman" w:cs="Times New Roman"/>
                <w:sz w:val="20"/>
                <w:szCs w:val="24"/>
                <w:lang w:eastAsia="ru-RU"/>
              </w:rPr>
              <w:t>( наименование нежилого помещения)</w:t>
            </w:r>
          </w:p>
        </w:tc>
        <w:tc>
          <w:tcPr>
            <w:tcW w:w="438" w:type="pct"/>
            <w:tcBorders>
              <w:top w:val="single" w:sz="12" w:space="0" w:color="000000"/>
              <w:left w:val="single" w:sz="6" w:space="0" w:color="000000"/>
              <w:bottom w:val="single" w:sz="6" w:space="0" w:color="000000"/>
              <w:right w:val="single" w:sz="6" w:space="0" w:color="000000"/>
            </w:tcBorders>
            <w:hideMark/>
          </w:tcPr>
          <w:p w:rsidR="003B023B" w:rsidRPr="003B023B" w:rsidRDefault="003B023B" w:rsidP="003B023B">
            <w:pPr>
              <w:spacing w:after="60" w:line="240" w:lineRule="auto"/>
              <w:ind w:right="113"/>
              <w:jc w:val="center"/>
              <w:rPr>
                <w:rFonts w:ascii="Times New Roman" w:eastAsia="Times New Roman" w:hAnsi="Times New Roman" w:cs="Times New Roman"/>
                <w:sz w:val="20"/>
                <w:szCs w:val="24"/>
                <w:lang w:eastAsia="ru-RU"/>
              </w:rPr>
            </w:pPr>
            <w:r w:rsidRPr="003B023B">
              <w:rPr>
                <w:rFonts w:ascii="Times New Roman" w:eastAsia="Times New Roman" w:hAnsi="Times New Roman" w:cs="Times New Roman"/>
                <w:sz w:val="20"/>
                <w:szCs w:val="24"/>
                <w:lang w:eastAsia="ru-RU"/>
              </w:rPr>
              <w:t xml:space="preserve">Общая </w:t>
            </w:r>
          </w:p>
          <w:p w:rsidR="003B023B" w:rsidRPr="003B023B" w:rsidRDefault="003B023B" w:rsidP="003B023B">
            <w:pPr>
              <w:spacing w:after="60" w:line="240" w:lineRule="auto"/>
              <w:ind w:right="113"/>
              <w:jc w:val="center"/>
              <w:rPr>
                <w:rFonts w:ascii="Times New Roman" w:eastAsia="Times New Roman" w:hAnsi="Times New Roman" w:cs="Times New Roman"/>
                <w:b/>
                <w:szCs w:val="24"/>
                <w:lang w:eastAsia="ru-RU"/>
              </w:rPr>
            </w:pPr>
            <w:r w:rsidRPr="003B023B">
              <w:rPr>
                <w:rFonts w:ascii="Times New Roman" w:eastAsia="Times New Roman" w:hAnsi="Times New Roman" w:cs="Times New Roman"/>
                <w:sz w:val="20"/>
                <w:szCs w:val="24"/>
                <w:lang w:eastAsia="ru-RU"/>
              </w:rPr>
              <w:t>полезная площадь помещения</w:t>
            </w:r>
          </w:p>
        </w:tc>
        <w:tc>
          <w:tcPr>
            <w:tcW w:w="367" w:type="pct"/>
            <w:tcBorders>
              <w:top w:val="single" w:sz="12" w:space="0" w:color="000000"/>
              <w:left w:val="single" w:sz="6" w:space="0" w:color="000000"/>
              <w:bottom w:val="single" w:sz="6" w:space="0" w:color="000000"/>
              <w:right w:val="single" w:sz="6" w:space="0" w:color="000000"/>
            </w:tcBorders>
            <w:hideMark/>
          </w:tcPr>
          <w:p w:rsidR="003B023B" w:rsidRPr="003B023B" w:rsidRDefault="003B023B" w:rsidP="003B023B">
            <w:pPr>
              <w:spacing w:after="60" w:line="240" w:lineRule="auto"/>
              <w:ind w:right="113"/>
              <w:jc w:val="center"/>
              <w:rPr>
                <w:rFonts w:ascii="Times New Roman" w:eastAsia="Times New Roman" w:hAnsi="Times New Roman" w:cs="Times New Roman"/>
                <w:sz w:val="20"/>
                <w:szCs w:val="24"/>
                <w:lang w:eastAsia="ru-RU"/>
              </w:rPr>
            </w:pPr>
            <w:r w:rsidRPr="003B023B">
              <w:rPr>
                <w:rFonts w:ascii="Times New Roman" w:eastAsia="Times New Roman" w:hAnsi="Times New Roman" w:cs="Times New Roman"/>
                <w:sz w:val="20"/>
                <w:szCs w:val="24"/>
                <w:lang w:eastAsia="ru-RU"/>
              </w:rPr>
              <w:t xml:space="preserve">Жилая площадь     </w:t>
            </w:r>
          </w:p>
          <w:p w:rsidR="003B023B" w:rsidRPr="003B023B" w:rsidRDefault="003B023B" w:rsidP="003B023B">
            <w:pPr>
              <w:spacing w:after="60" w:line="240" w:lineRule="auto"/>
              <w:ind w:right="113"/>
              <w:jc w:val="center"/>
              <w:rPr>
                <w:rFonts w:ascii="Times New Roman" w:eastAsia="Times New Roman" w:hAnsi="Times New Roman" w:cs="Times New Roman"/>
                <w:sz w:val="20"/>
                <w:szCs w:val="24"/>
                <w:lang w:eastAsia="ru-RU"/>
              </w:rPr>
            </w:pPr>
            <w:r w:rsidRPr="003B023B">
              <w:rPr>
                <w:rFonts w:ascii="Times New Roman" w:eastAsia="Times New Roman" w:hAnsi="Times New Roman" w:cs="Times New Roman"/>
                <w:sz w:val="20"/>
                <w:szCs w:val="24"/>
                <w:lang w:eastAsia="ru-RU"/>
              </w:rPr>
              <w:t>(для квартир)</w:t>
            </w:r>
          </w:p>
        </w:tc>
        <w:tc>
          <w:tcPr>
            <w:tcW w:w="531" w:type="pct"/>
            <w:tcBorders>
              <w:top w:val="single" w:sz="12" w:space="0" w:color="000000"/>
              <w:left w:val="single" w:sz="6" w:space="0" w:color="000000"/>
              <w:bottom w:val="single" w:sz="6" w:space="0" w:color="000000"/>
              <w:right w:val="single" w:sz="6" w:space="0" w:color="000000"/>
            </w:tcBorders>
            <w:hideMark/>
          </w:tcPr>
          <w:p w:rsidR="003B023B" w:rsidRPr="003B023B" w:rsidRDefault="003B023B" w:rsidP="003B023B">
            <w:pPr>
              <w:spacing w:after="60" w:line="240" w:lineRule="auto"/>
              <w:ind w:right="113"/>
              <w:jc w:val="center"/>
              <w:rPr>
                <w:rFonts w:ascii="Times New Roman" w:eastAsia="Times New Roman" w:hAnsi="Times New Roman" w:cs="Times New Roman"/>
                <w:sz w:val="20"/>
                <w:szCs w:val="24"/>
                <w:lang w:eastAsia="ru-RU"/>
              </w:rPr>
            </w:pPr>
            <w:r w:rsidRPr="003B023B">
              <w:rPr>
                <w:rFonts w:ascii="Times New Roman" w:eastAsia="Times New Roman" w:hAnsi="Times New Roman" w:cs="Times New Roman"/>
                <w:sz w:val="20"/>
                <w:szCs w:val="24"/>
                <w:lang w:eastAsia="ru-RU"/>
              </w:rPr>
              <w:t>Ф.И.О.</w:t>
            </w:r>
          </w:p>
          <w:p w:rsidR="003B023B" w:rsidRPr="003B023B" w:rsidRDefault="003B023B" w:rsidP="003B023B">
            <w:pPr>
              <w:spacing w:after="60" w:line="240" w:lineRule="auto"/>
              <w:ind w:right="113"/>
              <w:jc w:val="center"/>
              <w:rPr>
                <w:rFonts w:ascii="Times New Roman" w:eastAsia="Times New Roman" w:hAnsi="Times New Roman" w:cs="Times New Roman"/>
                <w:sz w:val="20"/>
                <w:szCs w:val="24"/>
                <w:lang w:eastAsia="ru-RU"/>
              </w:rPr>
            </w:pPr>
            <w:r w:rsidRPr="003B023B">
              <w:rPr>
                <w:rFonts w:ascii="Times New Roman" w:eastAsia="Times New Roman" w:hAnsi="Times New Roman" w:cs="Times New Roman"/>
                <w:sz w:val="20"/>
                <w:szCs w:val="24"/>
                <w:lang w:eastAsia="ru-RU"/>
              </w:rPr>
              <w:t xml:space="preserve"> (наименование юридического лица)</w:t>
            </w:r>
          </w:p>
        </w:tc>
        <w:tc>
          <w:tcPr>
            <w:tcW w:w="536" w:type="pct"/>
            <w:tcBorders>
              <w:top w:val="single" w:sz="12" w:space="0" w:color="000000"/>
              <w:left w:val="single" w:sz="6" w:space="0" w:color="000000"/>
              <w:bottom w:val="single" w:sz="6" w:space="0" w:color="000000"/>
              <w:right w:val="single" w:sz="6" w:space="0" w:color="000000"/>
            </w:tcBorders>
            <w:hideMark/>
          </w:tcPr>
          <w:p w:rsidR="003B023B" w:rsidRPr="003B023B" w:rsidRDefault="003B023B" w:rsidP="003B023B">
            <w:pPr>
              <w:spacing w:after="60" w:line="240" w:lineRule="auto"/>
              <w:ind w:right="113"/>
              <w:jc w:val="center"/>
              <w:rPr>
                <w:rFonts w:ascii="Times New Roman" w:eastAsia="Times New Roman" w:hAnsi="Times New Roman" w:cs="Times New Roman"/>
                <w:sz w:val="20"/>
                <w:szCs w:val="24"/>
                <w:lang w:eastAsia="ru-RU"/>
              </w:rPr>
            </w:pPr>
            <w:r w:rsidRPr="003B023B">
              <w:rPr>
                <w:rFonts w:ascii="Times New Roman" w:eastAsia="Times New Roman" w:hAnsi="Times New Roman" w:cs="Times New Roman"/>
                <w:sz w:val="20"/>
                <w:szCs w:val="24"/>
                <w:lang w:eastAsia="ru-RU"/>
              </w:rPr>
              <w:t xml:space="preserve">Ф.И.О. лиц, проживающих совместно с собственником </w:t>
            </w:r>
          </w:p>
        </w:tc>
        <w:tc>
          <w:tcPr>
            <w:tcW w:w="514" w:type="pct"/>
            <w:tcBorders>
              <w:top w:val="single" w:sz="12" w:space="0" w:color="000000"/>
              <w:left w:val="single" w:sz="6" w:space="0" w:color="000000"/>
              <w:bottom w:val="single" w:sz="6" w:space="0" w:color="000000"/>
              <w:right w:val="single" w:sz="6" w:space="0" w:color="000000"/>
            </w:tcBorders>
            <w:hideMark/>
          </w:tcPr>
          <w:p w:rsidR="003B023B" w:rsidRPr="003B023B" w:rsidRDefault="003B023B" w:rsidP="003B023B">
            <w:pPr>
              <w:spacing w:after="60" w:line="240" w:lineRule="auto"/>
              <w:ind w:right="113"/>
              <w:jc w:val="center"/>
              <w:rPr>
                <w:rFonts w:ascii="Times New Roman" w:eastAsia="Times New Roman" w:hAnsi="Times New Roman" w:cs="Times New Roman"/>
                <w:sz w:val="20"/>
                <w:szCs w:val="24"/>
                <w:lang w:eastAsia="ru-RU"/>
              </w:rPr>
            </w:pPr>
            <w:r w:rsidRPr="003B023B">
              <w:rPr>
                <w:rFonts w:ascii="Times New Roman" w:eastAsia="Times New Roman" w:hAnsi="Times New Roman" w:cs="Times New Roman"/>
                <w:sz w:val="20"/>
                <w:szCs w:val="24"/>
                <w:lang w:eastAsia="ru-RU"/>
              </w:rPr>
              <w:t>Паспортные данные</w:t>
            </w:r>
          </w:p>
          <w:p w:rsidR="003B023B" w:rsidRPr="003B023B" w:rsidRDefault="003B023B" w:rsidP="003B023B">
            <w:pPr>
              <w:spacing w:after="60" w:line="240" w:lineRule="auto"/>
              <w:ind w:right="113"/>
              <w:jc w:val="center"/>
              <w:rPr>
                <w:rFonts w:ascii="Times New Roman" w:eastAsia="Times New Roman" w:hAnsi="Times New Roman" w:cs="Times New Roman"/>
                <w:sz w:val="20"/>
                <w:szCs w:val="24"/>
                <w:lang w:eastAsia="ru-RU"/>
              </w:rPr>
            </w:pPr>
            <w:r w:rsidRPr="003B023B">
              <w:rPr>
                <w:rFonts w:ascii="Times New Roman" w:eastAsia="Times New Roman" w:hAnsi="Times New Roman" w:cs="Times New Roman"/>
                <w:sz w:val="20"/>
                <w:szCs w:val="24"/>
                <w:lang w:eastAsia="ru-RU"/>
              </w:rPr>
              <w:t>( данные о регистрации юридического лица, банковские реквизиты)</w:t>
            </w:r>
          </w:p>
        </w:tc>
        <w:tc>
          <w:tcPr>
            <w:tcW w:w="514" w:type="pct"/>
            <w:tcBorders>
              <w:top w:val="single" w:sz="12" w:space="0" w:color="000000"/>
              <w:left w:val="single" w:sz="6" w:space="0" w:color="000000"/>
              <w:bottom w:val="single" w:sz="6" w:space="0" w:color="000000"/>
              <w:right w:val="single" w:sz="6" w:space="0" w:color="000000"/>
            </w:tcBorders>
            <w:hideMark/>
          </w:tcPr>
          <w:p w:rsidR="003B023B" w:rsidRPr="003B023B" w:rsidRDefault="003B023B" w:rsidP="003B023B">
            <w:pPr>
              <w:spacing w:after="60" w:line="240" w:lineRule="auto"/>
              <w:ind w:right="113"/>
              <w:jc w:val="center"/>
              <w:rPr>
                <w:rFonts w:ascii="Times New Roman" w:eastAsia="Times New Roman" w:hAnsi="Times New Roman" w:cs="Times New Roman"/>
                <w:sz w:val="20"/>
                <w:szCs w:val="24"/>
                <w:lang w:eastAsia="ru-RU"/>
              </w:rPr>
            </w:pPr>
            <w:r w:rsidRPr="003B023B">
              <w:rPr>
                <w:rFonts w:ascii="Times New Roman" w:eastAsia="Times New Roman" w:hAnsi="Times New Roman" w:cs="Times New Roman"/>
                <w:sz w:val="20"/>
                <w:szCs w:val="24"/>
                <w:lang w:eastAsia="ru-RU"/>
              </w:rPr>
              <w:t>Адрес регистрации  (юридический адрес), контактные телефоны</w:t>
            </w:r>
          </w:p>
        </w:tc>
        <w:tc>
          <w:tcPr>
            <w:tcW w:w="522" w:type="pct"/>
            <w:tcBorders>
              <w:top w:val="single" w:sz="12" w:space="0" w:color="000000"/>
              <w:left w:val="single" w:sz="6" w:space="0" w:color="000000"/>
              <w:bottom w:val="single" w:sz="6" w:space="0" w:color="000000"/>
              <w:right w:val="single" w:sz="6" w:space="0" w:color="000000"/>
            </w:tcBorders>
            <w:hideMark/>
          </w:tcPr>
          <w:p w:rsidR="003B023B" w:rsidRPr="003B023B" w:rsidRDefault="003B023B" w:rsidP="003B023B">
            <w:pPr>
              <w:spacing w:after="60" w:line="240" w:lineRule="auto"/>
              <w:ind w:right="113"/>
              <w:jc w:val="center"/>
              <w:rPr>
                <w:rFonts w:ascii="Times New Roman" w:eastAsia="Times New Roman" w:hAnsi="Times New Roman" w:cs="Times New Roman"/>
                <w:sz w:val="20"/>
                <w:szCs w:val="24"/>
                <w:lang w:eastAsia="ru-RU"/>
              </w:rPr>
            </w:pPr>
            <w:r w:rsidRPr="003B023B">
              <w:rPr>
                <w:rFonts w:ascii="Times New Roman" w:eastAsia="Times New Roman" w:hAnsi="Times New Roman" w:cs="Times New Roman"/>
                <w:sz w:val="20"/>
                <w:szCs w:val="24"/>
                <w:lang w:eastAsia="ru-RU"/>
              </w:rPr>
              <w:t xml:space="preserve">Доля в праве общей собственности на общее имущество </w:t>
            </w:r>
          </w:p>
        </w:tc>
        <w:tc>
          <w:tcPr>
            <w:tcW w:w="446" w:type="pct"/>
            <w:tcBorders>
              <w:top w:val="single" w:sz="12" w:space="0" w:color="000000"/>
              <w:left w:val="single" w:sz="6" w:space="0" w:color="000000"/>
              <w:bottom w:val="single" w:sz="4" w:space="0" w:color="auto"/>
              <w:right w:val="single" w:sz="6" w:space="0" w:color="000000"/>
            </w:tcBorders>
            <w:hideMark/>
          </w:tcPr>
          <w:p w:rsidR="003B023B" w:rsidRPr="003B023B" w:rsidRDefault="003B023B" w:rsidP="003B023B">
            <w:pPr>
              <w:spacing w:after="60" w:line="240" w:lineRule="auto"/>
              <w:ind w:right="113"/>
              <w:jc w:val="center"/>
              <w:rPr>
                <w:rFonts w:ascii="Times New Roman" w:eastAsia="Times New Roman" w:hAnsi="Times New Roman" w:cs="Times New Roman"/>
                <w:sz w:val="20"/>
                <w:szCs w:val="24"/>
                <w:lang w:eastAsia="ru-RU"/>
              </w:rPr>
            </w:pPr>
            <w:r w:rsidRPr="003B023B">
              <w:rPr>
                <w:rFonts w:ascii="Times New Roman" w:eastAsia="Times New Roman" w:hAnsi="Times New Roman" w:cs="Times New Roman"/>
                <w:sz w:val="20"/>
                <w:szCs w:val="24"/>
                <w:lang w:eastAsia="ru-RU"/>
              </w:rPr>
              <w:t>Количество голосов</w:t>
            </w:r>
          </w:p>
        </w:tc>
        <w:tc>
          <w:tcPr>
            <w:tcW w:w="367" w:type="pct"/>
            <w:gridSpan w:val="2"/>
            <w:tcBorders>
              <w:top w:val="single" w:sz="12" w:space="0" w:color="000000"/>
              <w:left w:val="single" w:sz="6" w:space="0" w:color="000000"/>
              <w:bottom w:val="single" w:sz="4" w:space="0" w:color="auto"/>
              <w:right w:val="single" w:sz="12" w:space="0" w:color="auto"/>
            </w:tcBorders>
            <w:hideMark/>
          </w:tcPr>
          <w:p w:rsidR="003B023B" w:rsidRPr="003B023B" w:rsidRDefault="003B023B" w:rsidP="003B023B">
            <w:pPr>
              <w:spacing w:after="60" w:line="240" w:lineRule="auto"/>
              <w:ind w:right="113"/>
              <w:jc w:val="center"/>
              <w:rPr>
                <w:rFonts w:ascii="Times New Roman" w:eastAsia="Times New Roman" w:hAnsi="Times New Roman" w:cs="Times New Roman"/>
                <w:sz w:val="20"/>
                <w:szCs w:val="24"/>
                <w:lang w:eastAsia="ru-RU"/>
              </w:rPr>
            </w:pPr>
            <w:r w:rsidRPr="003B023B">
              <w:rPr>
                <w:rFonts w:ascii="Times New Roman" w:eastAsia="Times New Roman" w:hAnsi="Times New Roman" w:cs="Times New Roman"/>
                <w:sz w:val="20"/>
                <w:szCs w:val="24"/>
                <w:lang w:eastAsia="ru-RU"/>
              </w:rPr>
              <w:t>Подпись</w:t>
            </w:r>
          </w:p>
        </w:tc>
      </w:tr>
      <w:tr w:rsidR="003B023B" w:rsidRPr="003B023B" w:rsidTr="009C2A55">
        <w:tc>
          <w:tcPr>
            <w:tcW w:w="4633" w:type="pct"/>
            <w:gridSpan w:val="10"/>
            <w:tcBorders>
              <w:top w:val="single" w:sz="6" w:space="0" w:color="000000"/>
              <w:left w:val="single" w:sz="12" w:space="0" w:color="000000"/>
              <w:bottom w:val="single" w:sz="6" w:space="0" w:color="000000"/>
              <w:right w:val="nil"/>
            </w:tcBorders>
            <w:hideMark/>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r w:rsidRPr="003B023B">
              <w:rPr>
                <w:rFonts w:ascii="Times New Roman" w:eastAsia="Times New Roman" w:hAnsi="Times New Roman" w:cs="Times New Roman"/>
                <w:sz w:val="20"/>
                <w:szCs w:val="24"/>
                <w:lang w:eastAsia="ru-RU"/>
              </w:rPr>
              <w:t>КВАРТИРЫ</w:t>
            </w:r>
          </w:p>
        </w:tc>
        <w:tc>
          <w:tcPr>
            <w:tcW w:w="227" w:type="pct"/>
            <w:tcBorders>
              <w:top w:val="single" w:sz="4" w:space="0" w:color="auto"/>
              <w:left w:val="nil"/>
              <w:bottom w:val="single" w:sz="4" w:space="0" w:color="auto"/>
              <w:right w:val="nil"/>
            </w:tcBorders>
          </w:tcPr>
          <w:p w:rsidR="003B023B" w:rsidRPr="003B023B" w:rsidRDefault="003B023B" w:rsidP="003B023B">
            <w:pPr>
              <w:spacing w:after="60" w:line="240" w:lineRule="auto"/>
              <w:jc w:val="center"/>
              <w:rPr>
                <w:rFonts w:ascii="Times New Roman" w:eastAsia="Times New Roman" w:hAnsi="Times New Roman" w:cs="Times New Roman"/>
                <w:color w:val="FFFFFF"/>
                <w:sz w:val="20"/>
                <w:szCs w:val="24"/>
                <w:lang w:eastAsia="ru-RU"/>
              </w:rPr>
            </w:pPr>
          </w:p>
        </w:tc>
        <w:tc>
          <w:tcPr>
            <w:tcW w:w="138" w:type="pct"/>
            <w:tcBorders>
              <w:top w:val="single" w:sz="4" w:space="0" w:color="auto"/>
              <w:left w:val="nil"/>
              <w:bottom w:val="single" w:sz="4" w:space="0" w:color="auto"/>
              <w:right w:val="single" w:sz="12" w:space="0" w:color="auto"/>
            </w:tcBorders>
          </w:tcPr>
          <w:p w:rsidR="003B023B" w:rsidRPr="003B023B" w:rsidRDefault="003B023B" w:rsidP="003B023B">
            <w:pPr>
              <w:spacing w:after="60" w:line="240" w:lineRule="auto"/>
              <w:jc w:val="both"/>
              <w:rPr>
                <w:rFonts w:ascii="Calibri" w:eastAsia="Times New Roman" w:hAnsi="Calibri" w:cs="Times New Roman"/>
                <w:sz w:val="20"/>
                <w:szCs w:val="24"/>
                <w:lang w:eastAsia="ru-RU"/>
              </w:rPr>
            </w:pPr>
          </w:p>
        </w:tc>
      </w:tr>
      <w:tr w:rsidR="003B023B" w:rsidRPr="003B023B" w:rsidTr="009C2A55">
        <w:tc>
          <w:tcPr>
            <w:tcW w:w="254" w:type="pct"/>
            <w:tcBorders>
              <w:top w:val="single" w:sz="6" w:space="0" w:color="000000"/>
              <w:left w:val="single" w:sz="12"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11"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16"/>
                <w:szCs w:val="24"/>
                <w:lang w:eastAsia="ru-RU"/>
              </w:rPr>
            </w:pPr>
          </w:p>
        </w:tc>
        <w:tc>
          <w:tcPr>
            <w:tcW w:w="438"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367"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31"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36"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14"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14"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22"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446" w:type="pct"/>
            <w:tcBorders>
              <w:top w:val="single" w:sz="6" w:space="0" w:color="000000"/>
              <w:left w:val="single" w:sz="6" w:space="0" w:color="000000"/>
              <w:bottom w:val="single" w:sz="6" w:space="0" w:color="000000"/>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367" w:type="pct"/>
            <w:gridSpan w:val="2"/>
            <w:tcBorders>
              <w:top w:val="single" w:sz="4" w:space="0" w:color="auto"/>
              <w:left w:val="single" w:sz="4" w:space="0" w:color="auto"/>
              <w:bottom w:val="single" w:sz="6" w:space="0" w:color="000000"/>
              <w:right w:val="single" w:sz="12" w:space="0" w:color="auto"/>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r>
      <w:tr w:rsidR="003B023B" w:rsidRPr="003B023B" w:rsidTr="009C2A55">
        <w:tc>
          <w:tcPr>
            <w:tcW w:w="254" w:type="pct"/>
            <w:tcBorders>
              <w:top w:val="single" w:sz="6" w:space="0" w:color="000000"/>
              <w:left w:val="single" w:sz="12"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11"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438"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367"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31"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36"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14"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14"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22"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both"/>
              <w:rPr>
                <w:rFonts w:ascii="Times New Roman" w:eastAsia="Times New Roman" w:hAnsi="Times New Roman" w:cs="Times New Roman"/>
                <w:sz w:val="20"/>
                <w:szCs w:val="24"/>
                <w:lang w:eastAsia="ru-RU"/>
              </w:rPr>
            </w:pPr>
          </w:p>
        </w:tc>
        <w:tc>
          <w:tcPr>
            <w:tcW w:w="446" w:type="pct"/>
            <w:tcBorders>
              <w:top w:val="single" w:sz="6" w:space="0" w:color="000000"/>
              <w:left w:val="single" w:sz="6" w:space="0" w:color="000000"/>
              <w:bottom w:val="single" w:sz="6" w:space="0" w:color="000000"/>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367" w:type="pct"/>
            <w:gridSpan w:val="2"/>
            <w:tcBorders>
              <w:top w:val="single" w:sz="6" w:space="0" w:color="000000"/>
              <w:left w:val="single" w:sz="4" w:space="0" w:color="auto"/>
              <w:bottom w:val="single" w:sz="6" w:space="0" w:color="000000"/>
              <w:right w:val="single" w:sz="12" w:space="0" w:color="auto"/>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r>
      <w:tr w:rsidR="003B023B" w:rsidRPr="003B023B" w:rsidTr="009C2A55">
        <w:tc>
          <w:tcPr>
            <w:tcW w:w="254" w:type="pct"/>
            <w:tcBorders>
              <w:top w:val="single" w:sz="6" w:space="0" w:color="000000"/>
              <w:left w:val="single" w:sz="12"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11"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16"/>
                <w:szCs w:val="24"/>
                <w:lang w:eastAsia="ru-RU"/>
              </w:rPr>
            </w:pPr>
          </w:p>
        </w:tc>
        <w:tc>
          <w:tcPr>
            <w:tcW w:w="438"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367"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31"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36"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14"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14"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22"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446"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367" w:type="pct"/>
            <w:gridSpan w:val="2"/>
            <w:tcBorders>
              <w:top w:val="single" w:sz="6" w:space="0" w:color="000000"/>
              <w:left w:val="single" w:sz="6" w:space="0" w:color="000000"/>
              <w:bottom w:val="single" w:sz="6" w:space="0" w:color="000000"/>
              <w:right w:val="single" w:sz="12" w:space="0" w:color="auto"/>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r>
      <w:tr w:rsidR="003B023B" w:rsidRPr="003B023B" w:rsidTr="009C2A55">
        <w:tc>
          <w:tcPr>
            <w:tcW w:w="254" w:type="pct"/>
            <w:tcBorders>
              <w:top w:val="single" w:sz="6" w:space="0" w:color="000000"/>
              <w:left w:val="single" w:sz="12"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11"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438"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367"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31"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36"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14"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14"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22"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446"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367" w:type="pct"/>
            <w:gridSpan w:val="2"/>
            <w:tcBorders>
              <w:top w:val="single" w:sz="6" w:space="0" w:color="000000"/>
              <w:left w:val="single" w:sz="6" w:space="0" w:color="000000"/>
              <w:bottom w:val="single" w:sz="6" w:space="0" w:color="000000"/>
              <w:right w:val="single" w:sz="12" w:space="0" w:color="auto"/>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r>
      <w:tr w:rsidR="003B023B" w:rsidRPr="003B023B" w:rsidTr="009C2A55">
        <w:tc>
          <w:tcPr>
            <w:tcW w:w="254" w:type="pct"/>
            <w:tcBorders>
              <w:top w:val="single" w:sz="6" w:space="0" w:color="000000"/>
              <w:left w:val="single" w:sz="12"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11"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16"/>
                <w:szCs w:val="24"/>
                <w:lang w:eastAsia="ru-RU"/>
              </w:rPr>
            </w:pPr>
          </w:p>
        </w:tc>
        <w:tc>
          <w:tcPr>
            <w:tcW w:w="438"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367"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31"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36"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14"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14"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22"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446"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367" w:type="pct"/>
            <w:gridSpan w:val="2"/>
            <w:tcBorders>
              <w:top w:val="single" w:sz="6" w:space="0" w:color="000000"/>
              <w:left w:val="single" w:sz="6" w:space="0" w:color="000000"/>
              <w:bottom w:val="single" w:sz="6" w:space="0" w:color="000000"/>
              <w:right w:val="single" w:sz="12" w:space="0" w:color="auto"/>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r>
      <w:tr w:rsidR="003B023B" w:rsidRPr="003B023B" w:rsidTr="009C2A55">
        <w:tc>
          <w:tcPr>
            <w:tcW w:w="4633" w:type="pct"/>
            <w:gridSpan w:val="10"/>
            <w:tcBorders>
              <w:top w:val="single" w:sz="6" w:space="0" w:color="000000"/>
              <w:left w:val="single" w:sz="12" w:space="0" w:color="000000"/>
              <w:bottom w:val="single" w:sz="6" w:space="0" w:color="000000"/>
              <w:right w:val="nil"/>
            </w:tcBorders>
            <w:hideMark/>
          </w:tcPr>
          <w:p w:rsidR="003B023B" w:rsidRPr="003B023B" w:rsidRDefault="003B023B" w:rsidP="003B023B">
            <w:pPr>
              <w:spacing w:after="60" w:line="240" w:lineRule="auto"/>
              <w:ind w:right="-108"/>
              <w:jc w:val="center"/>
              <w:rPr>
                <w:rFonts w:ascii="Times New Roman" w:eastAsia="Times New Roman" w:hAnsi="Times New Roman" w:cs="Times New Roman"/>
                <w:sz w:val="20"/>
                <w:szCs w:val="24"/>
                <w:lang w:eastAsia="ru-RU"/>
              </w:rPr>
            </w:pPr>
            <w:r w:rsidRPr="003B023B">
              <w:rPr>
                <w:rFonts w:ascii="Times New Roman" w:eastAsia="Times New Roman" w:hAnsi="Times New Roman" w:cs="Times New Roman"/>
                <w:sz w:val="20"/>
                <w:szCs w:val="24"/>
                <w:lang w:eastAsia="ru-RU"/>
              </w:rPr>
              <w:t>НЕЖИЛЫЕ ПОМЕЩЕНИЯ</w:t>
            </w:r>
          </w:p>
        </w:tc>
        <w:tc>
          <w:tcPr>
            <w:tcW w:w="367" w:type="pct"/>
            <w:gridSpan w:val="2"/>
            <w:tcBorders>
              <w:top w:val="nil"/>
              <w:left w:val="nil"/>
              <w:bottom w:val="nil"/>
              <w:right w:val="single" w:sz="12" w:space="0" w:color="auto"/>
            </w:tcBorders>
          </w:tcPr>
          <w:p w:rsidR="003B023B" w:rsidRPr="003B023B" w:rsidRDefault="003B023B" w:rsidP="003B023B">
            <w:pPr>
              <w:spacing w:after="60" w:line="240" w:lineRule="auto"/>
              <w:ind w:right="-108"/>
              <w:jc w:val="center"/>
              <w:rPr>
                <w:rFonts w:ascii="Times New Roman" w:eastAsia="Times New Roman" w:hAnsi="Times New Roman" w:cs="Times New Roman"/>
                <w:color w:val="FFFFFF"/>
                <w:sz w:val="20"/>
                <w:szCs w:val="24"/>
                <w:lang w:eastAsia="ru-RU"/>
              </w:rPr>
            </w:pPr>
          </w:p>
        </w:tc>
      </w:tr>
      <w:tr w:rsidR="003B023B" w:rsidRPr="003B023B" w:rsidTr="009C2A55">
        <w:tc>
          <w:tcPr>
            <w:tcW w:w="254" w:type="pct"/>
            <w:tcBorders>
              <w:top w:val="single" w:sz="6" w:space="0" w:color="000000"/>
              <w:left w:val="single" w:sz="12" w:space="0" w:color="000000"/>
              <w:bottom w:val="single" w:sz="6" w:space="0" w:color="000000"/>
              <w:right w:val="single" w:sz="6" w:space="0" w:color="000000"/>
            </w:tcBorders>
            <w:hideMark/>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r w:rsidRPr="003B023B">
              <w:rPr>
                <w:rFonts w:ascii="Times New Roman" w:eastAsia="Times New Roman" w:hAnsi="Times New Roman" w:cs="Times New Roman"/>
                <w:sz w:val="20"/>
                <w:szCs w:val="24"/>
                <w:lang w:eastAsia="ru-RU"/>
              </w:rPr>
              <w:t>1</w:t>
            </w:r>
          </w:p>
        </w:tc>
        <w:tc>
          <w:tcPr>
            <w:tcW w:w="511"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438"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367"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31"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36"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14"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14"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22"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446"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367" w:type="pct"/>
            <w:gridSpan w:val="2"/>
            <w:tcBorders>
              <w:top w:val="single" w:sz="6" w:space="0" w:color="000000"/>
              <w:left w:val="single" w:sz="6" w:space="0" w:color="000000"/>
              <w:bottom w:val="single" w:sz="6" w:space="0" w:color="000000"/>
              <w:right w:val="single" w:sz="12" w:space="0" w:color="auto"/>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r>
      <w:tr w:rsidR="003B023B" w:rsidRPr="003B023B" w:rsidTr="009C2A55">
        <w:tc>
          <w:tcPr>
            <w:tcW w:w="254" w:type="pct"/>
            <w:tcBorders>
              <w:top w:val="single" w:sz="6" w:space="0" w:color="000000"/>
              <w:left w:val="single" w:sz="12" w:space="0" w:color="000000"/>
              <w:bottom w:val="single" w:sz="6" w:space="0" w:color="000000"/>
              <w:right w:val="single" w:sz="6" w:space="0" w:color="000000"/>
            </w:tcBorders>
            <w:hideMark/>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r w:rsidRPr="003B023B">
              <w:rPr>
                <w:rFonts w:ascii="Times New Roman" w:eastAsia="Times New Roman" w:hAnsi="Times New Roman" w:cs="Times New Roman"/>
                <w:sz w:val="20"/>
                <w:szCs w:val="24"/>
                <w:lang w:eastAsia="ru-RU"/>
              </w:rPr>
              <w:t>2</w:t>
            </w:r>
          </w:p>
        </w:tc>
        <w:tc>
          <w:tcPr>
            <w:tcW w:w="511"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438"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367"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31"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36"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14"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14"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22"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446" w:type="pct"/>
            <w:tcBorders>
              <w:top w:val="single" w:sz="6" w:space="0" w:color="000000"/>
              <w:left w:val="single" w:sz="6" w:space="0" w:color="000000"/>
              <w:bottom w:val="single" w:sz="6"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367" w:type="pct"/>
            <w:gridSpan w:val="2"/>
            <w:tcBorders>
              <w:top w:val="single" w:sz="6" w:space="0" w:color="000000"/>
              <w:left w:val="single" w:sz="6" w:space="0" w:color="000000"/>
              <w:bottom w:val="single" w:sz="6" w:space="0" w:color="000000"/>
              <w:right w:val="single" w:sz="12"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r>
      <w:tr w:rsidR="003B023B" w:rsidRPr="003B023B" w:rsidTr="009C2A55">
        <w:trPr>
          <w:trHeight w:val="249"/>
        </w:trPr>
        <w:tc>
          <w:tcPr>
            <w:tcW w:w="254" w:type="pct"/>
            <w:tcBorders>
              <w:top w:val="single" w:sz="6" w:space="0" w:color="000000"/>
              <w:left w:val="single" w:sz="12" w:space="0" w:color="000000"/>
              <w:bottom w:val="single" w:sz="12" w:space="0" w:color="000000"/>
              <w:right w:val="single" w:sz="6" w:space="0" w:color="000000"/>
            </w:tcBorders>
            <w:hideMark/>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r w:rsidRPr="003B023B">
              <w:rPr>
                <w:rFonts w:ascii="Times New Roman" w:eastAsia="Times New Roman" w:hAnsi="Times New Roman" w:cs="Times New Roman"/>
                <w:sz w:val="20"/>
                <w:szCs w:val="24"/>
                <w:lang w:eastAsia="ru-RU"/>
              </w:rPr>
              <w:t>3</w:t>
            </w:r>
          </w:p>
        </w:tc>
        <w:tc>
          <w:tcPr>
            <w:tcW w:w="511" w:type="pct"/>
            <w:tcBorders>
              <w:top w:val="single" w:sz="6" w:space="0" w:color="000000"/>
              <w:left w:val="single" w:sz="6" w:space="0" w:color="000000"/>
              <w:bottom w:val="single" w:sz="12"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438" w:type="pct"/>
            <w:tcBorders>
              <w:top w:val="single" w:sz="6" w:space="0" w:color="000000"/>
              <w:left w:val="single" w:sz="6" w:space="0" w:color="000000"/>
              <w:bottom w:val="single" w:sz="12"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367" w:type="pct"/>
            <w:tcBorders>
              <w:top w:val="single" w:sz="6" w:space="0" w:color="000000"/>
              <w:left w:val="single" w:sz="6" w:space="0" w:color="000000"/>
              <w:bottom w:val="single" w:sz="12"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31" w:type="pct"/>
            <w:tcBorders>
              <w:top w:val="single" w:sz="6" w:space="0" w:color="000000"/>
              <w:left w:val="single" w:sz="6" w:space="0" w:color="000000"/>
              <w:bottom w:val="single" w:sz="12"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36" w:type="pct"/>
            <w:tcBorders>
              <w:top w:val="single" w:sz="6" w:space="0" w:color="000000"/>
              <w:left w:val="single" w:sz="6" w:space="0" w:color="000000"/>
              <w:bottom w:val="single" w:sz="12"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14" w:type="pct"/>
            <w:tcBorders>
              <w:top w:val="single" w:sz="6" w:space="0" w:color="000000"/>
              <w:left w:val="single" w:sz="6" w:space="0" w:color="000000"/>
              <w:bottom w:val="single" w:sz="12"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14" w:type="pct"/>
            <w:tcBorders>
              <w:top w:val="single" w:sz="6" w:space="0" w:color="000000"/>
              <w:left w:val="single" w:sz="6" w:space="0" w:color="000000"/>
              <w:bottom w:val="single" w:sz="12"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522" w:type="pct"/>
            <w:tcBorders>
              <w:top w:val="single" w:sz="6" w:space="0" w:color="000000"/>
              <w:left w:val="single" w:sz="6" w:space="0" w:color="000000"/>
              <w:bottom w:val="single" w:sz="12"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446" w:type="pct"/>
            <w:tcBorders>
              <w:top w:val="single" w:sz="6" w:space="0" w:color="000000"/>
              <w:left w:val="single" w:sz="6" w:space="0" w:color="000000"/>
              <w:bottom w:val="single" w:sz="12" w:space="0" w:color="000000"/>
              <w:right w:val="single" w:sz="6"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c>
          <w:tcPr>
            <w:tcW w:w="367" w:type="pct"/>
            <w:gridSpan w:val="2"/>
            <w:tcBorders>
              <w:top w:val="single" w:sz="6" w:space="0" w:color="000000"/>
              <w:left w:val="single" w:sz="6" w:space="0" w:color="000000"/>
              <w:bottom w:val="single" w:sz="12" w:space="0" w:color="000000"/>
              <w:right w:val="single" w:sz="12" w:space="0" w:color="000000"/>
            </w:tcBorders>
          </w:tcPr>
          <w:p w:rsidR="003B023B" w:rsidRPr="003B023B" w:rsidRDefault="003B023B" w:rsidP="003B023B">
            <w:pPr>
              <w:spacing w:after="60" w:line="240" w:lineRule="auto"/>
              <w:jc w:val="center"/>
              <w:rPr>
                <w:rFonts w:ascii="Times New Roman" w:eastAsia="Times New Roman" w:hAnsi="Times New Roman" w:cs="Times New Roman"/>
                <w:sz w:val="20"/>
                <w:szCs w:val="24"/>
                <w:lang w:eastAsia="ru-RU"/>
              </w:rPr>
            </w:pPr>
          </w:p>
        </w:tc>
      </w:tr>
    </w:tbl>
    <w:p w:rsidR="003B023B" w:rsidRPr="003B023B" w:rsidRDefault="003B023B" w:rsidP="003B023B">
      <w:pPr>
        <w:spacing w:after="60" w:line="240" w:lineRule="auto"/>
        <w:jc w:val="center"/>
        <w:rPr>
          <w:rFonts w:ascii="Times New Roman" w:eastAsia="Times New Roman" w:hAnsi="Times New Roman" w:cs="Times New Roman"/>
          <w:b/>
          <w:szCs w:val="20"/>
          <w:lang w:eastAsia="ru-RU"/>
        </w:rPr>
      </w:pPr>
    </w:p>
    <w:p w:rsidR="003B023B" w:rsidRPr="003B023B" w:rsidRDefault="003B023B" w:rsidP="003B023B">
      <w:pPr>
        <w:spacing w:after="60" w:line="240" w:lineRule="auto"/>
        <w:jc w:val="right"/>
        <w:rPr>
          <w:rFonts w:ascii="Times New Roman" w:eastAsia="Times New Roman" w:hAnsi="Times New Roman" w:cs="Times New Roman"/>
          <w:sz w:val="24"/>
          <w:szCs w:val="24"/>
          <w:lang w:eastAsia="ru-RU"/>
        </w:rPr>
      </w:pPr>
    </w:p>
    <w:p w:rsidR="003B023B" w:rsidRPr="003B023B" w:rsidRDefault="003B023B" w:rsidP="003B023B">
      <w:pPr>
        <w:spacing w:after="60" w:line="240" w:lineRule="auto"/>
        <w:jc w:val="right"/>
        <w:rPr>
          <w:rFonts w:ascii="Times New Roman" w:eastAsia="Times New Roman" w:hAnsi="Times New Roman" w:cs="Times New Roman"/>
          <w:sz w:val="24"/>
          <w:szCs w:val="24"/>
          <w:lang w:eastAsia="ru-RU"/>
        </w:rPr>
      </w:pPr>
    </w:p>
    <w:p w:rsidR="003B023B" w:rsidRPr="003B023B" w:rsidRDefault="003B023B" w:rsidP="003B023B">
      <w:pPr>
        <w:spacing w:after="60" w:line="240" w:lineRule="auto"/>
        <w:jc w:val="right"/>
        <w:rPr>
          <w:rFonts w:ascii="Times New Roman" w:eastAsia="Times New Roman" w:hAnsi="Times New Roman" w:cs="Times New Roman"/>
          <w:sz w:val="24"/>
          <w:szCs w:val="24"/>
          <w:lang w:eastAsia="ru-RU"/>
        </w:rPr>
      </w:pPr>
    </w:p>
    <w:p w:rsidR="003B023B" w:rsidRPr="003B023B" w:rsidRDefault="003B023B" w:rsidP="003B023B">
      <w:pPr>
        <w:spacing w:after="60" w:line="240" w:lineRule="auto"/>
        <w:jc w:val="right"/>
        <w:rPr>
          <w:rFonts w:ascii="Times New Roman" w:eastAsia="Times New Roman" w:hAnsi="Times New Roman" w:cs="Times New Roman"/>
          <w:sz w:val="24"/>
          <w:szCs w:val="24"/>
          <w:lang w:eastAsia="ru-RU"/>
        </w:rPr>
      </w:pPr>
    </w:p>
    <w:p w:rsidR="003B023B" w:rsidRPr="003B023B" w:rsidRDefault="003B023B" w:rsidP="003B023B">
      <w:pPr>
        <w:spacing w:after="60" w:line="240" w:lineRule="auto"/>
        <w:jc w:val="right"/>
        <w:rPr>
          <w:rFonts w:ascii="Times New Roman" w:eastAsia="Times New Roman" w:hAnsi="Times New Roman" w:cs="Times New Roman"/>
          <w:sz w:val="24"/>
          <w:szCs w:val="24"/>
          <w:lang w:eastAsia="ru-RU"/>
        </w:rPr>
      </w:pPr>
    </w:p>
    <w:p w:rsidR="003B023B" w:rsidRPr="003B023B" w:rsidRDefault="003B023B" w:rsidP="003B023B">
      <w:pPr>
        <w:spacing w:after="60" w:line="240" w:lineRule="auto"/>
        <w:jc w:val="right"/>
        <w:rPr>
          <w:rFonts w:ascii="Times New Roman" w:eastAsia="Times New Roman" w:hAnsi="Times New Roman" w:cs="Times New Roman"/>
          <w:sz w:val="24"/>
          <w:szCs w:val="24"/>
          <w:lang w:eastAsia="ru-RU"/>
        </w:rPr>
      </w:pPr>
    </w:p>
    <w:p w:rsidR="003B023B" w:rsidRPr="003B023B" w:rsidRDefault="003B023B" w:rsidP="003B023B">
      <w:pPr>
        <w:spacing w:after="60" w:line="240" w:lineRule="auto"/>
        <w:jc w:val="right"/>
        <w:rPr>
          <w:rFonts w:ascii="Times New Roman" w:eastAsia="Times New Roman" w:hAnsi="Times New Roman" w:cs="Times New Roman"/>
          <w:sz w:val="24"/>
          <w:szCs w:val="24"/>
          <w:lang w:eastAsia="ru-RU"/>
        </w:rPr>
      </w:pP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sectPr w:rsidR="003B023B" w:rsidRPr="003B023B">
          <w:pgSz w:w="16838" w:h="11906" w:orient="landscape"/>
          <w:pgMar w:top="851" w:right="720" w:bottom="851" w:left="1134" w:header="720" w:footer="720" w:gutter="0"/>
          <w:cols w:space="720"/>
        </w:sectPr>
      </w:pPr>
    </w:p>
    <w:p w:rsidR="003B023B" w:rsidRPr="003B023B" w:rsidRDefault="003B023B" w:rsidP="003B023B">
      <w:pPr>
        <w:spacing w:after="60" w:line="240" w:lineRule="auto"/>
        <w:jc w:val="right"/>
        <w:rPr>
          <w:rFonts w:ascii="Times New Roman" w:eastAsia="Times New Roman" w:hAnsi="Times New Roman" w:cs="Times New Roman"/>
          <w:sz w:val="24"/>
          <w:szCs w:val="24"/>
          <w:lang w:eastAsia="ru-RU"/>
        </w:rPr>
      </w:pPr>
      <w:r w:rsidRPr="003B023B">
        <w:rPr>
          <w:rFonts w:ascii="Times New Roman" w:eastAsia="Times New Roman" w:hAnsi="Times New Roman" w:cs="Times New Roman"/>
          <w:sz w:val="24"/>
          <w:szCs w:val="24"/>
          <w:lang w:eastAsia="ru-RU"/>
        </w:rPr>
        <w:lastRenderedPageBreak/>
        <w:t>Приложение № 2</w:t>
      </w:r>
    </w:p>
    <w:p w:rsidR="003B023B" w:rsidRPr="003B023B" w:rsidRDefault="003B023B" w:rsidP="003B023B">
      <w:pPr>
        <w:spacing w:after="60" w:line="240" w:lineRule="auto"/>
        <w:jc w:val="center"/>
        <w:rPr>
          <w:rFonts w:ascii="Times New Roman" w:eastAsia="Times New Roman" w:hAnsi="Times New Roman" w:cs="Times New Roman"/>
          <w:sz w:val="24"/>
          <w:szCs w:val="24"/>
          <w:lang w:eastAsia="ru-RU"/>
        </w:rPr>
      </w:pPr>
      <w:r w:rsidRPr="003B023B">
        <w:rPr>
          <w:rFonts w:ascii="Times New Roman" w:eastAsia="Times New Roman" w:hAnsi="Times New Roman" w:cs="Times New Roman"/>
          <w:sz w:val="24"/>
          <w:szCs w:val="24"/>
          <w:lang w:eastAsia="ru-RU"/>
        </w:rPr>
        <w:t xml:space="preserve">                                                                                 к договору № ______ от _______________г.</w:t>
      </w: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pPr>
      <w:r w:rsidRPr="003B023B">
        <w:rPr>
          <w:rFonts w:ascii="Times New Roman" w:eastAsia="Times New Roman" w:hAnsi="Times New Roman" w:cs="Times New Roman"/>
          <w:sz w:val="24"/>
          <w:szCs w:val="24"/>
          <w:lang w:eastAsia="ru-RU"/>
        </w:rPr>
        <w:tab/>
      </w:r>
    </w:p>
    <w:p w:rsidR="003B023B" w:rsidRPr="003B023B" w:rsidRDefault="003B023B" w:rsidP="003B023B">
      <w:pPr>
        <w:spacing w:after="60" w:line="240" w:lineRule="auto"/>
        <w:jc w:val="center"/>
        <w:rPr>
          <w:rFonts w:ascii="Times New Roman" w:eastAsia="Times New Roman" w:hAnsi="Times New Roman" w:cs="Times New Roman"/>
          <w:b/>
          <w:sz w:val="24"/>
          <w:szCs w:val="24"/>
          <w:lang w:eastAsia="ru-RU"/>
        </w:rPr>
      </w:pPr>
      <w:r w:rsidRPr="003B023B">
        <w:rPr>
          <w:rFonts w:ascii="Times New Roman" w:eastAsia="Times New Roman" w:hAnsi="Times New Roman" w:cs="Times New Roman"/>
          <w:b/>
          <w:sz w:val="24"/>
          <w:szCs w:val="24"/>
          <w:lang w:eastAsia="ru-RU"/>
        </w:rPr>
        <w:t>Описание общего имущества собственников помещений в многоквартирном доме №___________  по ул. ________________________     на ___________________года.</w:t>
      </w:r>
    </w:p>
    <w:p w:rsidR="003B023B" w:rsidRPr="003B023B" w:rsidRDefault="003B023B" w:rsidP="003B023B">
      <w:pPr>
        <w:spacing w:after="60" w:line="240" w:lineRule="auto"/>
        <w:jc w:val="center"/>
        <w:rPr>
          <w:rFonts w:ascii="Times New Roman" w:eastAsia="Times New Roman" w:hAnsi="Times New Roman" w:cs="Times New Roman"/>
          <w:b/>
          <w:sz w:val="24"/>
          <w:szCs w:val="24"/>
          <w:lang w:eastAsia="ru-RU"/>
        </w:rPr>
      </w:pPr>
    </w:p>
    <w:tbl>
      <w:tblPr>
        <w:tblW w:w="96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951"/>
        <w:gridCol w:w="3578"/>
        <w:gridCol w:w="1321"/>
        <w:gridCol w:w="1077"/>
        <w:gridCol w:w="1692"/>
      </w:tblGrid>
      <w:tr w:rsidR="003B023B" w:rsidRPr="003B023B" w:rsidTr="009C2A55">
        <w:trPr>
          <w:trHeight w:val="733"/>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Наименование элемента</w:t>
            </w:r>
          </w:p>
        </w:tc>
        <w:tc>
          <w:tcPr>
            <w:tcW w:w="3578"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 xml:space="preserve">Описание и назначение </w:t>
            </w:r>
          </w:p>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элемента</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Количество,       шт.</w:t>
            </w: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Площадь, кв. м</w:t>
            </w:r>
          </w:p>
        </w:tc>
        <w:tc>
          <w:tcPr>
            <w:tcW w:w="1692"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Техническое состояние элементов общего имущества</w:t>
            </w:r>
          </w:p>
        </w:tc>
      </w:tr>
      <w:tr w:rsidR="003B023B" w:rsidRPr="003B023B" w:rsidTr="009C2A55">
        <w:trPr>
          <w:trHeight w:val="502"/>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u w:val="single"/>
                <w:lang w:eastAsia="ru-RU"/>
              </w:rPr>
            </w:pPr>
            <w:r w:rsidRPr="003B023B">
              <w:rPr>
                <w:rFonts w:ascii="Times New Roman" w:eastAsia="Times New Roman" w:hAnsi="Times New Roman" w:cs="Times New Roman"/>
                <w:color w:val="000000"/>
                <w:u w:val="single"/>
                <w:lang w:eastAsia="ru-RU"/>
              </w:rPr>
              <w:t xml:space="preserve">Несущие конструкции здания </w:t>
            </w:r>
          </w:p>
        </w:tc>
        <w:tc>
          <w:tcPr>
            <w:tcW w:w="3578"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47"/>
        </w:trPr>
        <w:tc>
          <w:tcPr>
            <w:tcW w:w="195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Фундаменты</w:t>
            </w:r>
          </w:p>
        </w:tc>
        <w:tc>
          <w:tcPr>
            <w:tcW w:w="3578"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материал:</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47"/>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 xml:space="preserve">наружные, внутренние и капитальные стены </w:t>
            </w:r>
          </w:p>
        </w:tc>
        <w:tc>
          <w:tcPr>
            <w:tcW w:w="3578"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материал:</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47"/>
        </w:trPr>
        <w:tc>
          <w:tcPr>
            <w:tcW w:w="195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Перегородки</w:t>
            </w:r>
          </w:p>
        </w:tc>
        <w:tc>
          <w:tcPr>
            <w:tcW w:w="3578"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материал:</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803"/>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u w:val="single"/>
                <w:lang w:eastAsia="ru-RU"/>
              </w:rPr>
            </w:pPr>
            <w:r w:rsidRPr="003B023B">
              <w:rPr>
                <w:rFonts w:ascii="Times New Roman" w:eastAsia="Times New Roman" w:hAnsi="Times New Roman" w:cs="Times New Roman"/>
                <w:color w:val="000000"/>
                <w:u w:val="single"/>
                <w:lang w:eastAsia="ru-RU"/>
              </w:rPr>
              <w:t>Крыша</w:t>
            </w:r>
          </w:p>
        </w:tc>
        <w:tc>
          <w:tcPr>
            <w:tcW w:w="3578"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неотъемлемая часть здания, служащая для защиты от атмосферных осадков, от воздействия жары и холода</w:t>
            </w:r>
          </w:p>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материал:</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504"/>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u w:val="single"/>
                <w:lang w:eastAsia="ru-RU"/>
              </w:rPr>
            </w:pPr>
            <w:r w:rsidRPr="003B023B">
              <w:rPr>
                <w:rFonts w:ascii="Times New Roman" w:eastAsia="Times New Roman" w:hAnsi="Times New Roman" w:cs="Times New Roman"/>
                <w:color w:val="000000"/>
                <w:u w:val="single"/>
                <w:lang w:eastAsia="ru-RU"/>
              </w:rPr>
              <w:t>Чердак</w:t>
            </w:r>
          </w:p>
        </w:tc>
        <w:tc>
          <w:tcPr>
            <w:tcW w:w="3578"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lang w:eastAsia="ru-RU"/>
              </w:rPr>
              <w:t>пространство между крышным покрытием и перекрытием верхнего этажа</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413"/>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u w:val="single"/>
                <w:lang w:eastAsia="ru-RU"/>
              </w:rPr>
            </w:pPr>
            <w:r w:rsidRPr="003B023B">
              <w:rPr>
                <w:rFonts w:ascii="Times New Roman" w:eastAsia="Times New Roman" w:hAnsi="Times New Roman" w:cs="Times New Roman"/>
                <w:color w:val="000000"/>
                <w:u w:val="single"/>
                <w:lang w:eastAsia="ru-RU"/>
              </w:rPr>
              <w:t>Мансарда</w:t>
            </w:r>
          </w:p>
        </w:tc>
        <w:tc>
          <w:tcPr>
            <w:tcW w:w="3578"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помещение, обустроенное в чердачном пространстве</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47"/>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u w:val="single"/>
                <w:lang w:eastAsia="ru-RU"/>
              </w:rPr>
            </w:pPr>
            <w:r w:rsidRPr="003B023B">
              <w:rPr>
                <w:rFonts w:ascii="Times New Roman" w:eastAsia="Times New Roman" w:hAnsi="Times New Roman" w:cs="Times New Roman"/>
                <w:color w:val="000000"/>
                <w:u w:val="single"/>
                <w:lang w:eastAsia="ru-RU"/>
              </w:rPr>
              <w:t>Инженерное оборудование</w:t>
            </w:r>
          </w:p>
        </w:tc>
        <w:tc>
          <w:tcPr>
            <w:tcW w:w="3578"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оборудование, находящееся за пределами или внутри квартир и обслуживающие более одного помещения</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47"/>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водопровод</w:t>
            </w:r>
          </w:p>
        </w:tc>
        <w:tc>
          <w:tcPr>
            <w:tcW w:w="3578"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 xml:space="preserve"> </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47"/>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 xml:space="preserve">канализация </w:t>
            </w:r>
          </w:p>
        </w:tc>
        <w:tc>
          <w:tcPr>
            <w:tcW w:w="3578"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 xml:space="preserve"> </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47"/>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горячее водоснабжение</w:t>
            </w:r>
          </w:p>
        </w:tc>
        <w:tc>
          <w:tcPr>
            <w:tcW w:w="3578"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 xml:space="preserve"> </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47"/>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отопление</w:t>
            </w:r>
          </w:p>
        </w:tc>
        <w:tc>
          <w:tcPr>
            <w:tcW w:w="3578"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 xml:space="preserve"> </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47"/>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газоснабжение</w:t>
            </w:r>
          </w:p>
        </w:tc>
        <w:tc>
          <w:tcPr>
            <w:tcW w:w="3578"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центральное, природный газ</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47"/>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электроснабжение</w:t>
            </w:r>
          </w:p>
        </w:tc>
        <w:tc>
          <w:tcPr>
            <w:tcW w:w="3578"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центральное, 220 В</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47"/>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вентканал</w:t>
            </w:r>
          </w:p>
        </w:tc>
        <w:tc>
          <w:tcPr>
            <w:tcW w:w="3578"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естественная вентиляция</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47"/>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лифт</w:t>
            </w:r>
          </w:p>
        </w:tc>
        <w:tc>
          <w:tcPr>
            <w:tcW w:w="3578"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 xml:space="preserve"> </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393"/>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u w:val="single"/>
                <w:lang w:eastAsia="ru-RU"/>
              </w:rPr>
            </w:pPr>
            <w:r w:rsidRPr="003B023B">
              <w:rPr>
                <w:rFonts w:ascii="Times New Roman" w:eastAsia="Times New Roman" w:hAnsi="Times New Roman" w:cs="Times New Roman"/>
                <w:color w:val="000000"/>
                <w:u w:val="single"/>
                <w:lang w:eastAsia="ru-RU"/>
              </w:rPr>
              <w:t>Крыльцо</w:t>
            </w:r>
          </w:p>
        </w:tc>
        <w:tc>
          <w:tcPr>
            <w:tcW w:w="3578"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обустроенная площадка перед входом в здание, обеспечивающая удобство входа и переход от уровня входа к уровню земли</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393"/>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u w:val="single"/>
                <w:lang w:eastAsia="ru-RU"/>
              </w:rPr>
            </w:pPr>
            <w:r w:rsidRPr="003B023B">
              <w:rPr>
                <w:rFonts w:ascii="Times New Roman" w:eastAsia="Times New Roman" w:hAnsi="Times New Roman" w:cs="Times New Roman"/>
                <w:color w:val="000000"/>
                <w:u w:val="single"/>
                <w:lang w:eastAsia="ru-RU"/>
              </w:rPr>
              <w:t>Подъезд</w:t>
            </w:r>
          </w:p>
        </w:tc>
        <w:tc>
          <w:tcPr>
            <w:tcW w:w="3578"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часть жилого дома, ограниченная лестничной клеткой</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380"/>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lastRenderedPageBreak/>
              <w:t>тамбур</w:t>
            </w:r>
          </w:p>
        </w:tc>
        <w:tc>
          <w:tcPr>
            <w:tcW w:w="3578"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помещение, предназначенное для защиты здания от прямого проникновения</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47"/>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лестничная клетка</w:t>
            </w:r>
          </w:p>
        </w:tc>
        <w:tc>
          <w:tcPr>
            <w:tcW w:w="3578"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часть подъезда, предназначенная для смены направления лестничных маршев или для оборудования входов в помещения</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62"/>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лестница</w:t>
            </w:r>
          </w:p>
        </w:tc>
        <w:tc>
          <w:tcPr>
            <w:tcW w:w="3578"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наклонная поверхность, снабженная ступеньками определенного заложения</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47"/>
        </w:trPr>
        <w:tc>
          <w:tcPr>
            <w:tcW w:w="195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u w:val="single"/>
                <w:lang w:eastAsia="ru-RU"/>
              </w:rPr>
            </w:pPr>
            <w:r w:rsidRPr="003B023B">
              <w:rPr>
                <w:rFonts w:ascii="Times New Roman" w:eastAsia="Times New Roman" w:hAnsi="Times New Roman" w:cs="Times New Roman"/>
                <w:color w:val="000000"/>
                <w:u w:val="single"/>
                <w:lang w:eastAsia="ru-RU"/>
              </w:rPr>
              <w:t>Коридор</w:t>
            </w:r>
          </w:p>
          <w:p w:rsidR="003B023B" w:rsidRPr="003B023B" w:rsidRDefault="003B023B" w:rsidP="003B023B">
            <w:pPr>
              <w:spacing w:after="60" w:line="240" w:lineRule="auto"/>
              <w:jc w:val="center"/>
              <w:rPr>
                <w:rFonts w:ascii="Times New Roman" w:eastAsia="Times New Roman" w:hAnsi="Times New Roman" w:cs="Times New Roman"/>
                <w:color w:val="000000"/>
                <w:u w:val="single"/>
                <w:lang w:eastAsia="ru-RU"/>
              </w:rPr>
            </w:pPr>
          </w:p>
        </w:tc>
        <w:tc>
          <w:tcPr>
            <w:tcW w:w="3578"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 xml:space="preserve">помещение, связывающее между собой несколько помещений </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47"/>
        </w:trPr>
        <w:tc>
          <w:tcPr>
            <w:tcW w:w="195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u w:val="single"/>
                <w:lang w:eastAsia="ru-RU"/>
              </w:rPr>
            </w:pPr>
            <w:r w:rsidRPr="003B023B">
              <w:rPr>
                <w:rFonts w:ascii="Times New Roman" w:eastAsia="Times New Roman" w:hAnsi="Times New Roman" w:cs="Times New Roman"/>
                <w:color w:val="000000"/>
                <w:u w:val="single"/>
                <w:lang w:eastAsia="ru-RU"/>
              </w:rPr>
              <w:t>Электрощитовая</w:t>
            </w:r>
          </w:p>
          <w:p w:rsidR="003B023B" w:rsidRPr="003B023B" w:rsidRDefault="003B023B" w:rsidP="003B023B">
            <w:pPr>
              <w:spacing w:after="60" w:line="240" w:lineRule="auto"/>
              <w:jc w:val="center"/>
              <w:rPr>
                <w:rFonts w:ascii="Times New Roman" w:eastAsia="Times New Roman" w:hAnsi="Times New Roman" w:cs="Times New Roman"/>
                <w:color w:val="000000"/>
                <w:u w:val="single"/>
                <w:lang w:eastAsia="ru-RU"/>
              </w:rPr>
            </w:pPr>
          </w:p>
        </w:tc>
        <w:tc>
          <w:tcPr>
            <w:tcW w:w="3578"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Помещение, предназначенное для размещения электрооборудования</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47"/>
        </w:trPr>
        <w:tc>
          <w:tcPr>
            <w:tcW w:w="195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u w:val="single"/>
                <w:lang w:eastAsia="ru-RU"/>
              </w:rPr>
            </w:pPr>
            <w:r w:rsidRPr="003B023B">
              <w:rPr>
                <w:rFonts w:ascii="Times New Roman" w:eastAsia="Times New Roman" w:hAnsi="Times New Roman" w:cs="Times New Roman"/>
                <w:color w:val="000000"/>
                <w:u w:val="single"/>
                <w:lang w:eastAsia="ru-RU"/>
              </w:rPr>
              <w:t>Мусоросборник</w:t>
            </w:r>
          </w:p>
          <w:p w:rsidR="003B023B" w:rsidRPr="003B023B" w:rsidRDefault="003B023B" w:rsidP="003B023B">
            <w:pPr>
              <w:spacing w:after="60" w:line="240" w:lineRule="auto"/>
              <w:jc w:val="center"/>
              <w:rPr>
                <w:rFonts w:ascii="Times New Roman" w:eastAsia="Times New Roman" w:hAnsi="Times New Roman" w:cs="Times New Roman"/>
                <w:color w:val="000000"/>
                <w:u w:val="single"/>
                <w:lang w:eastAsia="ru-RU"/>
              </w:rPr>
            </w:pPr>
          </w:p>
        </w:tc>
        <w:tc>
          <w:tcPr>
            <w:tcW w:w="3578"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помещение, предназначенное для очистки мусоропровода</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47"/>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u w:val="single"/>
                <w:lang w:eastAsia="ru-RU"/>
              </w:rPr>
            </w:pPr>
            <w:r w:rsidRPr="003B023B">
              <w:rPr>
                <w:rFonts w:ascii="Times New Roman" w:eastAsia="Times New Roman" w:hAnsi="Times New Roman" w:cs="Times New Roman"/>
                <w:color w:val="000000"/>
                <w:u w:val="single"/>
                <w:lang w:eastAsia="ru-RU"/>
              </w:rPr>
              <w:t>Колясочная</w:t>
            </w:r>
          </w:p>
        </w:tc>
        <w:tc>
          <w:tcPr>
            <w:tcW w:w="3578"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помещение, предназначенное для хранения колясок</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62"/>
        </w:trPr>
        <w:tc>
          <w:tcPr>
            <w:tcW w:w="195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u w:val="single"/>
                <w:lang w:eastAsia="ru-RU"/>
              </w:rPr>
            </w:pPr>
            <w:r w:rsidRPr="003B023B">
              <w:rPr>
                <w:rFonts w:ascii="Times New Roman" w:eastAsia="Times New Roman" w:hAnsi="Times New Roman" w:cs="Times New Roman"/>
                <w:color w:val="000000"/>
                <w:u w:val="single"/>
                <w:lang w:eastAsia="ru-RU"/>
              </w:rPr>
              <w:t>Кладовые</w:t>
            </w:r>
          </w:p>
          <w:p w:rsidR="003B023B" w:rsidRPr="003B023B" w:rsidRDefault="003B023B" w:rsidP="003B023B">
            <w:pPr>
              <w:spacing w:after="60" w:line="240" w:lineRule="auto"/>
              <w:jc w:val="center"/>
              <w:rPr>
                <w:rFonts w:ascii="Times New Roman" w:eastAsia="Times New Roman" w:hAnsi="Times New Roman" w:cs="Times New Roman"/>
                <w:color w:val="000000"/>
                <w:u w:val="single"/>
                <w:lang w:eastAsia="ru-RU"/>
              </w:rPr>
            </w:pPr>
          </w:p>
        </w:tc>
        <w:tc>
          <w:tcPr>
            <w:tcW w:w="3578"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lang w:eastAsia="ru-RU"/>
              </w:rPr>
              <w:t xml:space="preserve">внеквартирные помещения, предназначенные для хранения личных вещей граждан и размещенные на этажах                                                                                                    </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62"/>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u w:val="single"/>
                <w:lang w:eastAsia="ru-RU"/>
              </w:rPr>
              <w:t>Сушилка</w:t>
            </w:r>
          </w:p>
        </w:tc>
        <w:tc>
          <w:tcPr>
            <w:tcW w:w="3578"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обустроенное помещение, предназначенное для сушки белья</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47"/>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u w:val="single"/>
                <w:lang w:eastAsia="ru-RU"/>
              </w:rPr>
            </w:pPr>
            <w:r w:rsidRPr="003B023B">
              <w:rPr>
                <w:rFonts w:ascii="Times New Roman" w:eastAsia="Times New Roman" w:hAnsi="Times New Roman" w:cs="Times New Roman"/>
                <w:color w:val="000000"/>
                <w:u w:val="single"/>
                <w:lang w:eastAsia="ru-RU"/>
              </w:rPr>
              <w:t>Контора</w:t>
            </w:r>
          </w:p>
        </w:tc>
        <w:tc>
          <w:tcPr>
            <w:tcW w:w="3578"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помещение, предназначенное для управления многоквартирным домом</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679"/>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u w:val="single"/>
                <w:lang w:eastAsia="ru-RU"/>
              </w:rPr>
            </w:pPr>
            <w:r w:rsidRPr="003B023B">
              <w:rPr>
                <w:rFonts w:ascii="Times New Roman" w:eastAsia="Times New Roman" w:hAnsi="Times New Roman" w:cs="Times New Roman"/>
                <w:color w:val="000000"/>
                <w:u w:val="single"/>
                <w:lang w:eastAsia="ru-RU"/>
              </w:rPr>
              <w:t>Вход в подвал</w:t>
            </w:r>
          </w:p>
        </w:tc>
        <w:tc>
          <w:tcPr>
            <w:tcW w:w="3578"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обустроенная площадка перед входом в подвал здания, обеспечивающая удобство входа и переход от  уровня подвала к уровню земли</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47"/>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u w:val="single"/>
                <w:lang w:eastAsia="ru-RU"/>
              </w:rPr>
            </w:pPr>
            <w:r w:rsidRPr="003B023B">
              <w:rPr>
                <w:rFonts w:ascii="Times New Roman" w:eastAsia="Times New Roman" w:hAnsi="Times New Roman" w:cs="Times New Roman"/>
                <w:color w:val="000000"/>
                <w:u w:val="single"/>
                <w:lang w:eastAsia="ru-RU"/>
              </w:rPr>
              <w:t>Техподполье (подвал)</w:t>
            </w:r>
          </w:p>
        </w:tc>
        <w:tc>
          <w:tcPr>
            <w:tcW w:w="3578"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технический этаж, предназначенный для размещения инженерного оборудования и прокладки коммуникаций</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47"/>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сараи</w:t>
            </w:r>
          </w:p>
        </w:tc>
        <w:tc>
          <w:tcPr>
            <w:tcW w:w="3578"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обособленные части подвала, предназначенные для хранения личного имущества граждан</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62"/>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теплоузел (бойлерная)</w:t>
            </w:r>
          </w:p>
        </w:tc>
        <w:tc>
          <w:tcPr>
            <w:tcW w:w="3578"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помещение, предназначенное для размещения регулирующего и запорного оборудования теплоснабжения</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62"/>
        </w:trPr>
        <w:tc>
          <w:tcPr>
            <w:tcW w:w="195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водомерный узел</w:t>
            </w:r>
          </w:p>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3578"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помещение, предназначенное для размещения регулирующего и запорного оборудования холодного водоснабжения и канализации</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62"/>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u w:val="single"/>
                <w:lang w:eastAsia="ru-RU"/>
              </w:rPr>
            </w:pPr>
            <w:r w:rsidRPr="003B023B">
              <w:rPr>
                <w:rFonts w:ascii="Times New Roman" w:eastAsia="Times New Roman" w:hAnsi="Times New Roman" w:cs="Times New Roman"/>
                <w:color w:val="000000"/>
                <w:u w:val="single"/>
                <w:lang w:eastAsia="ru-RU"/>
              </w:rPr>
              <w:t>Земельный участок</w:t>
            </w:r>
          </w:p>
        </w:tc>
        <w:tc>
          <w:tcPr>
            <w:tcW w:w="3578"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 xml:space="preserve">земельный участок, на котором расположен многоквартирный дом, а также участок, примыкающий к дому с непосредственным выходом на него </w:t>
            </w:r>
          </w:p>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lastRenderedPageBreak/>
              <w:t>земельный участок принадлежит собственникам помещений в многоквартирном доме на праве:</w:t>
            </w:r>
          </w:p>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(правовой статус земельного участка определяется основами земельного законодательства и нормативными актами г. Орла)</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47"/>
        </w:trPr>
        <w:tc>
          <w:tcPr>
            <w:tcW w:w="195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u w:val="single"/>
                <w:lang w:eastAsia="ru-RU"/>
              </w:rPr>
            </w:pPr>
            <w:r w:rsidRPr="003B023B">
              <w:rPr>
                <w:rFonts w:ascii="Times New Roman" w:eastAsia="Times New Roman" w:hAnsi="Times New Roman" w:cs="Times New Roman"/>
                <w:color w:val="000000"/>
                <w:u w:val="single"/>
                <w:lang w:eastAsia="ru-RU"/>
              </w:rPr>
              <w:t>Дворовая территория</w:t>
            </w:r>
          </w:p>
        </w:tc>
        <w:tc>
          <w:tcPr>
            <w:tcW w:w="3578"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550"/>
        </w:trPr>
        <w:tc>
          <w:tcPr>
            <w:tcW w:w="195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асфальтовое покрытие: проезда</w:t>
            </w:r>
          </w:p>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тротуара</w:t>
            </w:r>
          </w:p>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отмостки</w:t>
            </w:r>
          </w:p>
        </w:tc>
        <w:tc>
          <w:tcPr>
            <w:tcW w:w="3578"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719"/>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прочие замощения:</w:t>
            </w:r>
          </w:p>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 xml:space="preserve">         грунт </w:t>
            </w:r>
          </w:p>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 xml:space="preserve">  зеленые насаждения</w:t>
            </w:r>
          </w:p>
        </w:tc>
        <w:tc>
          <w:tcPr>
            <w:tcW w:w="3578"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62"/>
        </w:trPr>
        <w:tc>
          <w:tcPr>
            <w:tcW w:w="195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малые архитектурные формы</w:t>
            </w:r>
          </w:p>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(детские, бельевые, контейнерные, автомобильные площадки, скамейки и т.д.)</w:t>
            </w:r>
          </w:p>
        </w:tc>
        <w:tc>
          <w:tcPr>
            <w:tcW w:w="3578"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r w:rsidR="003B023B" w:rsidRPr="003B023B" w:rsidTr="009C2A55">
        <w:trPr>
          <w:trHeight w:val="262"/>
        </w:trPr>
        <w:tc>
          <w:tcPr>
            <w:tcW w:w="1951" w:type="dxa"/>
            <w:tcBorders>
              <w:top w:val="single" w:sz="4" w:space="0" w:color="auto"/>
              <w:left w:val="single" w:sz="4" w:space="0" w:color="auto"/>
              <w:bottom w:val="single" w:sz="4" w:space="0" w:color="auto"/>
              <w:right w:val="single" w:sz="4" w:space="0" w:color="auto"/>
            </w:tcBorders>
            <w:hideMark/>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ограждение</w:t>
            </w:r>
          </w:p>
        </w:tc>
        <w:tc>
          <w:tcPr>
            <w:tcW w:w="3578"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both"/>
              <w:rPr>
                <w:rFonts w:ascii="Times New Roman" w:eastAsia="Times New Roman" w:hAnsi="Times New Roman" w:cs="Times New Roman"/>
                <w:color w:val="000000"/>
                <w:lang w:eastAsia="ru-RU"/>
              </w:rPr>
            </w:pPr>
            <w:r w:rsidRPr="003B023B">
              <w:rPr>
                <w:rFonts w:ascii="Times New Roman" w:eastAsia="Times New Roman" w:hAnsi="Times New Roman" w:cs="Times New Roman"/>
                <w:color w:val="000000"/>
                <w:lang w:eastAsia="ru-RU"/>
              </w:rPr>
              <w:t>размер, материал:</w:t>
            </w:r>
          </w:p>
        </w:tc>
        <w:tc>
          <w:tcPr>
            <w:tcW w:w="1321"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077"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c>
          <w:tcPr>
            <w:tcW w:w="1692" w:type="dxa"/>
            <w:tcBorders>
              <w:top w:val="single" w:sz="4" w:space="0" w:color="auto"/>
              <w:left w:val="single" w:sz="4" w:space="0" w:color="auto"/>
              <w:bottom w:val="single" w:sz="4" w:space="0" w:color="auto"/>
              <w:right w:val="single" w:sz="4" w:space="0" w:color="auto"/>
            </w:tcBorders>
          </w:tcPr>
          <w:p w:rsidR="003B023B" w:rsidRPr="003B023B" w:rsidRDefault="003B023B" w:rsidP="003B023B">
            <w:pPr>
              <w:spacing w:after="60" w:line="240" w:lineRule="auto"/>
              <w:jc w:val="center"/>
              <w:rPr>
                <w:rFonts w:ascii="Times New Roman" w:eastAsia="Times New Roman" w:hAnsi="Times New Roman" w:cs="Times New Roman"/>
                <w:color w:val="000000"/>
                <w:lang w:eastAsia="ru-RU"/>
              </w:rPr>
            </w:pPr>
          </w:p>
        </w:tc>
      </w:tr>
    </w:tbl>
    <w:p w:rsidR="003B023B" w:rsidRPr="003B023B" w:rsidRDefault="003B023B" w:rsidP="003B023B">
      <w:pPr>
        <w:spacing w:after="60" w:line="240" w:lineRule="auto"/>
        <w:jc w:val="right"/>
        <w:rPr>
          <w:rFonts w:ascii="Times New Roman" w:eastAsia="Times New Roman" w:hAnsi="Times New Roman" w:cs="Times New Roman"/>
          <w:szCs w:val="20"/>
          <w:lang w:eastAsia="ru-RU"/>
        </w:rPr>
      </w:pPr>
    </w:p>
    <w:p w:rsidR="003B023B" w:rsidRPr="003B023B" w:rsidRDefault="003B023B" w:rsidP="003B023B">
      <w:pPr>
        <w:spacing w:after="60" w:line="240" w:lineRule="auto"/>
        <w:jc w:val="right"/>
        <w:rPr>
          <w:rFonts w:ascii="Times New Roman" w:eastAsia="Times New Roman" w:hAnsi="Times New Roman" w:cs="Times New Roman"/>
          <w:sz w:val="24"/>
          <w:szCs w:val="24"/>
          <w:lang w:eastAsia="ru-RU"/>
        </w:rPr>
      </w:pPr>
    </w:p>
    <w:p w:rsidR="003B023B" w:rsidRPr="003B023B" w:rsidRDefault="003B023B" w:rsidP="003B023B">
      <w:pPr>
        <w:spacing w:after="60" w:line="240" w:lineRule="auto"/>
        <w:jc w:val="right"/>
        <w:rPr>
          <w:rFonts w:ascii="Times New Roman" w:eastAsia="Times New Roman" w:hAnsi="Times New Roman" w:cs="Times New Roman"/>
          <w:sz w:val="24"/>
          <w:szCs w:val="24"/>
          <w:lang w:eastAsia="ru-RU"/>
        </w:rPr>
      </w:pPr>
    </w:p>
    <w:p w:rsidR="003B023B" w:rsidRPr="003B023B" w:rsidRDefault="003B023B" w:rsidP="003B023B">
      <w:pPr>
        <w:spacing w:after="60" w:line="240" w:lineRule="auto"/>
        <w:jc w:val="right"/>
        <w:rPr>
          <w:rFonts w:ascii="Times New Roman" w:eastAsia="Times New Roman" w:hAnsi="Times New Roman" w:cs="Times New Roman"/>
          <w:sz w:val="24"/>
          <w:szCs w:val="24"/>
          <w:lang w:eastAsia="ru-RU"/>
        </w:rPr>
      </w:pPr>
    </w:p>
    <w:p w:rsidR="003B023B" w:rsidRPr="003B023B" w:rsidRDefault="003B023B" w:rsidP="003B023B">
      <w:pPr>
        <w:spacing w:after="60" w:line="240" w:lineRule="auto"/>
        <w:jc w:val="right"/>
        <w:rPr>
          <w:rFonts w:ascii="Times New Roman" w:eastAsia="Times New Roman" w:hAnsi="Times New Roman" w:cs="Times New Roman"/>
          <w:sz w:val="24"/>
          <w:szCs w:val="24"/>
          <w:lang w:eastAsia="ru-RU"/>
        </w:rPr>
      </w:pPr>
      <w:r w:rsidRPr="003B023B">
        <w:rPr>
          <w:rFonts w:ascii="Times New Roman" w:eastAsia="Times New Roman" w:hAnsi="Times New Roman" w:cs="Times New Roman"/>
          <w:sz w:val="24"/>
          <w:szCs w:val="24"/>
          <w:lang w:eastAsia="ru-RU"/>
        </w:rPr>
        <w:t>Приложение №3</w:t>
      </w:r>
    </w:p>
    <w:p w:rsidR="003B023B" w:rsidRPr="003B023B" w:rsidRDefault="003B023B" w:rsidP="003B023B">
      <w:pPr>
        <w:spacing w:after="60" w:line="240" w:lineRule="auto"/>
        <w:jc w:val="right"/>
        <w:rPr>
          <w:rFonts w:ascii="Times New Roman" w:eastAsia="Times New Roman" w:hAnsi="Times New Roman" w:cs="Times New Roman"/>
          <w:sz w:val="24"/>
          <w:szCs w:val="24"/>
          <w:lang w:eastAsia="ru-RU"/>
        </w:rPr>
      </w:pPr>
      <w:r w:rsidRPr="003B023B">
        <w:rPr>
          <w:rFonts w:ascii="Times New Roman" w:eastAsia="Times New Roman" w:hAnsi="Times New Roman" w:cs="Times New Roman"/>
          <w:sz w:val="24"/>
          <w:szCs w:val="24"/>
          <w:lang w:eastAsia="ru-RU"/>
        </w:rPr>
        <w:t xml:space="preserve">                                                                                   к договору №__ от ___________г.</w:t>
      </w: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pPr>
      <w:r w:rsidRPr="003B023B">
        <w:rPr>
          <w:rFonts w:ascii="Times New Roman" w:eastAsia="Times New Roman" w:hAnsi="Times New Roman" w:cs="Times New Roman"/>
          <w:sz w:val="24"/>
          <w:szCs w:val="24"/>
          <w:lang w:eastAsia="ru-RU"/>
        </w:rPr>
        <w:tab/>
      </w:r>
    </w:p>
    <w:p w:rsidR="003B023B" w:rsidRPr="003B023B" w:rsidRDefault="003B023B" w:rsidP="003B023B">
      <w:pPr>
        <w:spacing w:after="60" w:line="240" w:lineRule="auto"/>
        <w:jc w:val="center"/>
        <w:rPr>
          <w:rFonts w:ascii="Times New Roman" w:eastAsia="Times New Roman" w:hAnsi="Times New Roman" w:cs="Times New Roman"/>
          <w:b/>
          <w:sz w:val="24"/>
          <w:szCs w:val="24"/>
          <w:lang w:eastAsia="ru-RU"/>
        </w:rPr>
      </w:pPr>
      <w:r w:rsidRPr="003B023B">
        <w:rPr>
          <w:rFonts w:ascii="Times New Roman" w:eastAsia="Times New Roman" w:hAnsi="Times New Roman" w:cs="Times New Roman"/>
          <w:b/>
          <w:sz w:val="24"/>
          <w:szCs w:val="24"/>
          <w:lang w:eastAsia="ru-RU"/>
        </w:rPr>
        <w:t xml:space="preserve">Перечень коммунальных услуг, предоставляемых собственникам помещений в многоквартирном доме № _________ по ул. ___________________  </w:t>
      </w: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pP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pP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pPr>
      <w:r w:rsidRPr="003B023B">
        <w:rPr>
          <w:rFonts w:ascii="Times New Roman" w:eastAsia="Times New Roman" w:hAnsi="Times New Roman" w:cs="Times New Roman"/>
          <w:sz w:val="24"/>
          <w:szCs w:val="24"/>
          <w:lang w:eastAsia="ru-RU"/>
        </w:rPr>
        <w:t>1.Электроснабжение.</w:t>
      </w: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pPr>
      <w:r w:rsidRPr="003B023B">
        <w:rPr>
          <w:rFonts w:ascii="Times New Roman" w:eastAsia="Times New Roman" w:hAnsi="Times New Roman" w:cs="Times New Roman"/>
          <w:sz w:val="24"/>
          <w:szCs w:val="24"/>
          <w:lang w:eastAsia="ru-RU"/>
        </w:rPr>
        <w:t>2.Газоснабжение.</w:t>
      </w: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pPr>
      <w:r w:rsidRPr="003B023B">
        <w:rPr>
          <w:rFonts w:ascii="Times New Roman" w:eastAsia="Times New Roman" w:hAnsi="Times New Roman" w:cs="Times New Roman"/>
          <w:sz w:val="24"/>
          <w:szCs w:val="24"/>
          <w:lang w:eastAsia="ru-RU"/>
        </w:rPr>
        <w:t>3. Холодное водоснабжение</w:t>
      </w: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pPr>
      <w:r w:rsidRPr="003B023B">
        <w:rPr>
          <w:rFonts w:ascii="Times New Roman" w:eastAsia="Times New Roman" w:hAnsi="Times New Roman" w:cs="Times New Roman"/>
          <w:sz w:val="24"/>
          <w:szCs w:val="24"/>
          <w:lang w:eastAsia="ru-RU"/>
        </w:rPr>
        <w:t>4.Отопление</w:t>
      </w: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pPr>
      <w:r w:rsidRPr="003B023B">
        <w:rPr>
          <w:rFonts w:ascii="Times New Roman" w:eastAsia="Times New Roman" w:hAnsi="Times New Roman" w:cs="Times New Roman"/>
          <w:sz w:val="24"/>
          <w:szCs w:val="24"/>
          <w:lang w:eastAsia="ru-RU"/>
        </w:rPr>
        <w:t>5.Водоотведение</w:t>
      </w: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pPr>
      <w:r w:rsidRPr="003B023B">
        <w:rPr>
          <w:rFonts w:ascii="Times New Roman" w:eastAsia="Times New Roman" w:hAnsi="Times New Roman" w:cs="Times New Roman"/>
          <w:sz w:val="24"/>
          <w:szCs w:val="24"/>
          <w:lang w:eastAsia="ru-RU"/>
        </w:rPr>
        <w:t xml:space="preserve"> </w:t>
      </w: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pP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pP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pP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pP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pP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pP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pP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pP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pPr>
    </w:p>
    <w:p w:rsidR="003B023B" w:rsidRPr="003B023B" w:rsidRDefault="003B023B" w:rsidP="003B023B">
      <w:pPr>
        <w:spacing w:after="60" w:line="240" w:lineRule="auto"/>
        <w:jc w:val="both"/>
        <w:rPr>
          <w:rFonts w:ascii="Times New Roman" w:eastAsia="Times New Roman" w:hAnsi="Times New Roman" w:cs="Times New Roman"/>
          <w:sz w:val="24"/>
          <w:szCs w:val="24"/>
          <w:lang w:eastAsia="ru-RU"/>
        </w:rPr>
      </w:pPr>
    </w:p>
    <w:p w:rsidR="003B023B" w:rsidRPr="003B023B" w:rsidRDefault="003B023B" w:rsidP="003B023B">
      <w:pPr>
        <w:spacing w:after="60" w:line="240" w:lineRule="auto"/>
        <w:jc w:val="right"/>
        <w:rPr>
          <w:rFonts w:ascii="Times New Roman" w:eastAsia="Times New Roman" w:hAnsi="Times New Roman" w:cs="Times New Roman"/>
          <w:sz w:val="24"/>
          <w:szCs w:val="24"/>
          <w:lang w:eastAsia="ru-RU"/>
        </w:rPr>
      </w:pPr>
      <w:r w:rsidRPr="003B023B">
        <w:rPr>
          <w:rFonts w:ascii="Times New Roman" w:eastAsia="Times New Roman" w:hAnsi="Times New Roman" w:cs="Times New Roman"/>
          <w:sz w:val="24"/>
          <w:szCs w:val="24"/>
          <w:lang w:eastAsia="ru-RU"/>
        </w:rPr>
        <w:t>Приложение № 4</w:t>
      </w:r>
    </w:p>
    <w:p w:rsidR="003B023B" w:rsidRPr="003B023B" w:rsidRDefault="003B023B" w:rsidP="003B023B">
      <w:pPr>
        <w:spacing w:after="60" w:line="240" w:lineRule="auto"/>
        <w:jc w:val="right"/>
        <w:rPr>
          <w:rFonts w:ascii="Times New Roman" w:eastAsia="Times New Roman" w:hAnsi="Times New Roman" w:cs="Times New Roman"/>
          <w:sz w:val="24"/>
          <w:szCs w:val="24"/>
          <w:lang w:eastAsia="ru-RU"/>
        </w:rPr>
      </w:pPr>
      <w:r w:rsidRPr="003B023B">
        <w:rPr>
          <w:rFonts w:ascii="Times New Roman" w:eastAsia="Times New Roman" w:hAnsi="Times New Roman" w:cs="Times New Roman"/>
          <w:sz w:val="24"/>
          <w:szCs w:val="24"/>
          <w:lang w:eastAsia="ru-RU"/>
        </w:rPr>
        <w:t xml:space="preserve">                                                                        к договору № ___ от _______________г.</w:t>
      </w:r>
    </w:p>
    <w:p w:rsidR="003B023B" w:rsidRPr="003B023B" w:rsidRDefault="003B023B" w:rsidP="003B023B">
      <w:pPr>
        <w:spacing w:after="0" w:line="240" w:lineRule="auto"/>
        <w:jc w:val="center"/>
        <w:rPr>
          <w:rFonts w:ascii="Times New Roman" w:eastAsia="Times New Roman" w:hAnsi="Times New Roman" w:cs="Times New Roman"/>
          <w:b/>
          <w:szCs w:val="20"/>
          <w:lang w:eastAsia="ru-RU"/>
        </w:rPr>
      </w:pPr>
    </w:p>
    <w:p w:rsidR="003B023B" w:rsidRPr="003B023B" w:rsidRDefault="003B023B" w:rsidP="003B023B">
      <w:pPr>
        <w:spacing w:after="0" w:line="240" w:lineRule="auto"/>
        <w:jc w:val="center"/>
        <w:rPr>
          <w:rFonts w:ascii="Times New Roman" w:eastAsia="Times New Roman" w:hAnsi="Times New Roman" w:cs="Times New Roman"/>
          <w:szCs w:val="20"/>
          <w:lang w:eastAsia="ru-RU"/>
        </w:rPr>
      </w:pPr>
      <w:r w:rsidRPr="003B023B">
        <w:rPr>
          <w:rFonts w:ascii="Times New Roman" w:eastAsia="Times New Roman" w:hAnsi="Times New Roman" w:cs="Times New Roman"/>
          <w:b/>
          <w:szCs w:val="20"/>
          <w:lang w:eastAsia="ru-RU"/>
        </w:rPr>
        <w:t xml:space="preserve">Перечень работ по содержанию и текущему ремонту общего имущества в многоквартирном доме № ____________ по ул. _______________  </w:t>
      </w:r>
    </w:p>
    <w:p w:rsidR="003B023B" w:rsidRPr="003B023B" w:rsidRDefault="003B023B" w:rsidP="003B023B">
      <w:pPr>
        <w:autoSpaceDE w:val="0"/>
        <w:autoSpaceDN w:val="0"/>
        <w:adjustRightInd w:val="0"/>
        <w:spacing w:after="60" w:line="240" w:lineRule="auto"/>
        <w:ind w:firstLine="540"/>
        <w:jc w:val="center"/>
        <w:rPr>
          <w:rFonts w:ascii="Times New Roman" w:eastAsia="Times New Roman" w:hAnsi="Times New Roman" w:cs="Times New Roman"/>
          <w:sz w:val="20"/>
          <w:szCs w:val="24"/>
          <w:lang w:eastAsia="ru-RU"/>
        </w:rPr>
      </w:pPr>
    </w:p>
    <w:tbl>
      <w:tblPr>
        <w:tblOverlap w:val="never"/>
        <w:tblW w:w="0" w:type="auto"/>
        <w:tblCellMar>
          <w:left w:w="10" w:type="dxa"/>
          <w:right w:w="10" w:type="dxa"/>
        </w:tblCellMar>
        <w:tblLook w:val="04A0" w:firstRow="1" w:lastRow="0" w:firstColumn="1" w:lastColumn="0" w:noHBand="0" w:noVBand="1"/>
      </w:tblPr>
      <w:tblGrid>
        <w:gridCol w:w="517"/>
        <w:gridCol w:w="2386"/>
        <w:gridCol w:w="6442"/>
      </w:tblGrid>
      <w:tr w:rsidR="003B023B" w:rsidRPr="003B023B" w:rsidTr="009C2A55">
        <w:trPr>
          <w:trHeight w:val="427"/>
        </w:trPr>
        <w:tc>
          <w:tcPr>
            <w:tcW w:w="553" w:type="dxa"/>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 xml:space="preserve"> №</w:t>
            </w:r>
          </w:p>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 xml:space="preserve"> пп</w:t>
            </w:r>
          </w:p>
        </w:tc>
        <w:tc>
          <w:tcPr>
            <w:tcW w:w="2490" w:type="dxa"/>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 xml:space="preserve">        Вид работ</w:t>
            </w: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 xml:space="preserve">                              Состав работ</w:t>
            </w:r>
          </w:p>
        </w:tc>
      </w:tr>
      <w:tr w:rsidR="003B023B" w:rsidRPr="003B023B" w:rsidTr="009C2A55">
        <w:trPr>
          <w:trHeight w:val="216"/>
        </w:trPr>
        <w:tc>
          <w:tcPr>
            <w:tcW w:w="553" w:type="dxa"/>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 xml:space="preserve">  1</w:t>
            </w:r>
          </w:p>
        </w:tc>
        <w:tc>
          <w:tcPr>
            <w:tcW w:w="2490" w:type="dxa"/>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 xml:space="preserve">                  2</w:t>
            </w: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 xml:space="preserve">                                       3</w:t>
            </w:r>
          </w:p>
        </w:tc>
      </w:tr>
      <w:tr w:rsidR="003B023B" w:rsidRPr="003B023B" w:rsidTr="009C2A55">
        <w:trPr>
          <w:trHeight w:val="427"/>
        </w:trPr>
        <w:tc>
          <w:tcPr>
            <w:tcW w:w="553" w:type="dxa"/>
            <w:vMerge w:val="restart"/>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1.</w:t>
            </w:r>
          </w:p>
        </w:tc>
        <w:tc>
          <w:tcPr>
            <w:tcW w:w="2490" w:type="dxa"/>
            <w:vMerge w:val="restart"/>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Работы, выполняемые по ремонту фундаментов и подвальных помещений</w:t>
            </w: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1. Заделка, расшивка швов, трещин, восстановление облицовки фундаментных стен.</w:t>
            </w:r>
          </w:p>
        </w:tc>
      </w:tr>
      <w:tr w:rsidR="003B023B" w:rsidRPr="003B023B" w:rsidTr="009C2A55">
        <w:trPr>
          <w:trHeight w:val="235"/>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2. Устранение местных деформаций путем перекладки, усиления.</w:t>
            </w:r>
          </w:p>
        </w:tc>
      </w:tr>
      <w:tr w:rsidR="003B023B" w:rsidRPr="003B023B" w:rsidTr="009C2A55">
        <w:trPr>
          <w:trHeight w:val="216"/>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3. Восстановление гидроизоляции фундаментов.</w:t>
            </w:r>
          </w:p>
        </w:tc>
      </w:tr>
      <w:tr w:rsidR="003B023B" w:rsidRPr="003B023B" w:rsidTr="009C2A55">
        <w:trPr>
          <w:trHeight w:val="422"/>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4. Усиление (устройство) фундаментов под оборудование (вентиляционное, насосное).</w:t>
            </w:r>
          </w:p>
        </w:tc>
      </w:tr>
      <w:tr w:rsidR="003B023B" w:rsidRPr="003B023B" w:rsidTr="009C2A55">
        <w:trPr>
          <w:trHeight w:val="293"/>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5. Устройство и восстановление вентиляционных продухов.</w:t>
            </w:r>
          </w:p>
        </w:tc>
      </w:tr>
      <w:tr w:rsidR="003B023B" w:rsidRPr="003B023B" w:rsidTr="009C2A55">
        <w:trPr>
          <w:trHeight w:val="216"/>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6. Ремонт отмостки.</w:t>
            </w:r>
          </w:p>
        </w:tc>
      </w:tr>
      <w:tr w:rsidR="003B023B" w:rsidRPr="003B023B" w:rsidTr="009C2A55">
        <w:trPr>
          <w:trHeight w:val="216"/>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7. Восстановление приямков, входов в подвалы.</w:t>
            </w:r>
          </w:p>
        </w:tc>
      </w:tr>
      <w:tr w:rsidR="003B023B" w:rsidRPr="003B023B" w:rsidTr="009C2A55">
        <w:trPr>
          <w:trHeight w:val="427"/>
        </w:trPr>
        <w:tc>
          <w:tcPr>
            <w:tcW w:w="553" w:type="dxa"/>
            <w:vMerge w:val="restart"/>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2.</w:t>
            </w:r>
          </w:p>
        </w:tc>
        <w:tc>
          <w:tcPr>
            <w:tcW w:w="2490" w:type="dxa"/>
            <w:vMerge w:val="restart"/>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Работы, выполняемые по ремонту стен</w:t>
            </w: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1. Заделка трещин, расшивка швов, восстановление облицовки, перекладка отдельных участков кирпичных стен.</w:t>
            </w:r>
          </w:p>
        </w:tc>
      </w:tr>
      <w:tr w:rsidR="003B023B" w:rsidRPr="003B023B" w:rsidTr="009C2A55">
        <w:trPr>
          <w:trHeight w:val="216"/>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2. Смена отдельных элементов каркаса, укрепление, утепление, конопатка пазов.</w:t>
            </w:r>
          </w:p>
        </w:tc>
      </w:tr>
      <w:tr w:rsidR="003B023B" w:rsidRPr="003B023B" w:rsidTr="009C2A55">
        <w:trPr>
          <w:trHeight w:val="216"/>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3. Восстановление отдельных простенков, перемычек, карнизов.</w:t>
            </w:r>
          </w:p>
        </w:tc>
      </w:tr>
      <w:tr w:rsidR="003B023B" w:rsidRPr="003B023B" w:rsidTr="009C2A55">
        <w:trPr>
          <w:trHeight w:val="216"/>
        </w:trPr>
        <w:tc>
          <w:tcPr>
            <w:tcW w:w="553" w:type="dxa"/>
            <w:vMerge w:val="restart"/>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3.</w:t>
            </w:r>
          </w:p>
        </w:tc>
        <w:tc>
          <w:tcPr>
            <w:tcW w:w="2490" w:type="dxa"/>
            <w:vMerge w:val="restart"/>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Работы, выполняемые при ремонте перекрытий</w:t>
            </w: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1. Временное крепление перекрытий.</w:t>
            </w:r>
          </w:p>
        </w:tc>
      </w:tr>
      <w:tr w:rsidR="003B023B" w:rsidRPr="003B023B" w:rsidTr="009C2A55">
        <w:trPr>
          <w:trHeight w:val="216"/>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2. Заделка швов в стыках сборных железобетонных перекрытий.</w:t>
            </w:r>
          </w:p>
        </w:tc>
      </w:tr>
      <w:tr w:rsidR="003B023B" w:rsidRPr="003B023B" w:rsidTr="009C2A55">
        <w:trPr>
          <w:trHeight w:val="840"/>
        </w:trPr>
        <w:tc>
          <w:tcPr>
            <w:tcW w:w="553" w:type="dxa"/>
            <w:vMerge w:val="restart"/>
            <w:tcBorders>
              <w:top w:val="single" w:sz="4" w:space="0" w:color="auto"/>
              <w:left w:val="single" w:sz="4" w:space="0" w:color="auto"/>
              <w:bottom w:val="single" w:sz="4" w:space="0" w:color="auto"/>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4.</w:t>
            </w:r>
          </w:p>
        </w:tc>
        <w:tc>
          <w:tcPr>
            <w:tcW w:w="2490" w:type="dxa"/>
            <w:vMerge w:val="restart"/>
            <w:tcBorders>
              <w:top w:val="single" w:sz="4" w:space="0" w:color="auto"/>
              <w:left w:val="single" w:sz="4" w:space="0" w:color="auto"/>
              <w:bottom w:val="single" w:sz="4" w:space="0" w:color="auto"/>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Работы, выполняемые по ремонту крыш</w:t>
            </w: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1. Все виды работ по устранению неисправностей стальных, асбоцементных и других кровель из штучных материалов, мягких кровель (кроме полной замены покрытия), включая все элементы примыкания к конструкциям, покрытие парапетов, колпаки и зонты над трубами.</w:t>
            </w:r>
          </w:p>
        </w:tc>
      </w:tr>
      <w:tr w:rsidR="003B023B" w:rsidRPr="003B023B" w:rsidTr="009C2A55">
        <w:trPr>
          <w:trHeight w:val="216"/>
        </w:trPr>
        <w:tc>
          <w:tcPr>
            <w:tcW w:w="0" w:type="auto"/>
            <w:vMerge/>
            <w:tcBorders>
              <w:top w:val="single" w:sz="4" w:space="0" w:color="auto"/>
              <w:left w:val="single" w:sz="4" w:space="0" w:color="auto"/>
              <w:bottom w:val="single" w:sz="4" w:space="0" w:color="auto"/>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2. Укрепление и замена водосточных труб и мелких покрытий по фасаду.</w:t>
            </w:r>
          </w:p>
        </w:tc>
      </w:tr>
      <w:tr w:rsidR="003B023B" w:rsidRPr="003B023B" w:rsidTr="009C2A55">
        <w:trPr>
          <w:trHeight w:val="216"/>
        </w:trPr>
        <w:tc>
          <w:tcPr>
            <w:tcW w:w="0" w:type="auto"/>
            <w:vMerge/>
            <w:tcBorders>
              <w:top w:val="single" w:sz="4" w:space="0" w:color="auto"/>
              <w:left w:val="single" w:sz="4" w:space="0" w:color="auto"/>
              <w:bottom w:val="single" w:sz="4" w:space="0" w:color="auto"/>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3. Замена (восстановление) отдельных участков безрулонных кровель.</w:t>
            </w:r>
          </w:p>
        </w:tc>
      </w:tr>
      <w:tr w:rsidR="003B023B" w:rsidRPr="003B023B" w:rsidTr="009C2A55">
        <w:trPr>
          <w:trHeight w:val="221"/>
        </w:trPr>
        <w:tc>
          <w:tcPr>
            <w:tcW w:w="0" w:type="auto"/>
            <w:vMerge/>
            <w:tcBorders>
              <w:top w:val="single" w:sz="4" w:space="0" w:color="auto"/>
              <w:left w:val="single" w:sz="4" w:space="0" w:color="auto"/>
              <w:bottom w:val="single" w:sz="4" w:space="0" w:color="auto"/>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4. Частичная замена рулонного ковра.</w:t>
            </w:r>
          </w:p>
        </w:tc>
      </w:tr>
      <w:tr w:rsidR="003B023B" w:rsidRPr="003B023B" w:rsidTr="009C2A55">
        <w:trPr>
          <w:trHeight w:val="422"/>
        </w:trPr>
        <w:tc>
          <w:tcPr>
            <w:tcW w:w="0" w:type="auto"/>
            <w:vMerge/>
            <w:tcBorders>
              <w:top w:val="single" w:sz="4" w:space="0" w:color="auto"/>
              <w:left w:val="single" w:sz="4" w:space="0" w:color="auto"/>
              <w:bottom w:val="single" w:sz="4" w:space="0" w:color="auto"/>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5. Устройство или восстановление защитно-отделочного слоя рулонных и безрулонных кровель.</w:t>
            </w:r>
          </w:p>
        </w:tc>
      </w:tr>
      <w:tr w:rsidR="003B023B" w:rsidRPr="003B023B" w:rsidTr="009C2A55">
        <w:trPr>
          <w:trHeight w:val="432"/>
        </w:trPr>
        <w:tc>
          <w:tcPr>
            <w:tcW w:w="0" w:type="auto"/>
            <w:vMerge/>
            <w:tcBorders>
              <w:top w:val="single" w:sz="4" w:space="0" w:color="auto"/>
              <w:left w:val="single" w:sz="4" w:space="0" w:color="auto"/>
              <w:bottom w:val="single" w:sz="4" w:space="0" w:color="auto"/>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single" w:sz="4" w:space="0" w:color="auto"/>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6. Укрепление, замена парапетных решеток, пожарных лестниц, стремянок, гильз, ограждений, устройств заземления здания.</w:t>
            </w:r>
          </w:p>
        </w:tc>
      </w:tr>
      <w:tr w:rsidR="003B023B" w:rsidRPr="003B023B" w:rsidTr="009C2A55">
        <w:trPr>
          <w:trHeight w:val="432"/>
        </w:trPr>
        <w:tc>
          <w:tcPr>
            <w:tcW w:w="553" w:type="dxa"/>
            <w:vMerge w:val="restart"/>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br w:type="page"/>
              <w:t>5.</w:t>
            </w:r>
          </w:p>
        </w:tc>
        <w:tc>
          <w:tcPr>
            <w:tcW w:w="2490" w:type="dxa"/>
            <w:vMerge w:val="restart"/>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Оконные и дверные заполнения</w:t>
            </w: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1. Смена, восстановление отдельных элементов, частичная замена оконных и дверных заполнений в местах общего пользования.</w:t>
            </w:r>
          </w:p>
        </w:tc>
      </w:tr>
      <w:tr w:rsidR="003B023B" w:rsidRPr="003B023B" w:rsidTr="009C2A55">
        <w:trPr>
          <w:trHeight w:val="422"/>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2. Смена оконных и дверных приборов, установка пружин, доводчиков, упоров в местах общего пользования.</w:t>
            </w:r>
          </w:p>
        </w:tc>
      </w:tr>
      <w:tr w:rsidR="003B023B" w:rsidRPr="003B023B" w:rsidTr="009C2A55">
        <w:trPr>
          <w:trHeight w:val="422"/>
        </w:trPr>
        <w:tc>
          <w:tcPr>
            <w:tcW w:w="553" w:type="dxa"/>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6.</w:t>
            </w:r>
          </w:p>
        </w:tc>
        <w:tc>
          <w:tcPr>
            <w:tcW w:w="2490" w:type="dxa"/>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Перегородки</w:t>
            </w: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1. Укрепление, усиление, заделка трещин, смена отдельных участков перегородок.</w:t>
            </w:r>
          </w:p>
        </w:tc>
      </w:tr>
      <w:tr w:rsidR="003B023B" w:rsidRPr="003B023B" w:rsidTr="009C2A55">
        <w:trPr>
          <w:trHeight w:val="221"/>
        </w:trPr>
        <w:tc>
          <w:tcPr>
            <w:tcW w:w="553" w:type="dxa"/>
            <w:vMerge w:val="restart"/>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7.</w:t>
            </w:r>
          </w:p>
        </w:tc>
        <w:tc>
          <w:tcPr>
            <w:tcW w:w="2490" w:type="dxa"/>
            <w:vMerge w:val="restart"/>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Лестницы, балконы, крыльца (зонты-козырьки) над входами в подъезды, балконами верхних этажей</w:t>
            </w: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1. Заделка выбоин, трещин ступеней и площадок.</w:t>
            </w:r>
          </w:p>
        </w:tc>
      </w:tr>
      <w:tr w:rsidR="003B023B" w:rsidRPr="003B023B" w:rsidTr="009C2A55">
        <w:trPr>
          <w:trHeight w:val="216"/>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2. Замена отдельных ступеней и площадок.</w:t>
            </w:r>
          </w:p>
        </w:tc>
      </w:tr>
      <w:tr w:rsidR="003B023B" w:rsidRPr="003B023B" w:rsidTr="009C2A55">
        <w:trPr>
          <w:trHeight w:val="216"/>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3. Частичная замена и укрепление металлических перил.</w:t>
            </w:r>
          </w:p>
        </w:tc>
      </w:tr>
      <w:tr w:rsidR="003B023B" w:rsidRPr="003B023B" w:rsidTr="009C2A55">
        <w:trPr>
          <w:trHeight w:val="422"/>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4. Восстановление или замена отдельных элементов крылец; восстановление зонтов над входами в подъезды, подвалы и балконами верхних этажей.</w:t>
            </w:r>
          </w:p>
        </w:tc>
      </w:tr>
      <w:tr w:rsidR="003B023B" w:rsidRPr="003B023B" w:rsidTr="009C2A55">
        <w:trPr>
          <w:trHeight w:val="216"/>
        </w:trPr>
        <w:tc>
          <w:tcPr>
            <w:tcW w:w="553" w:type="dxa"/>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8.</w:t>
            </w:r>
          </w:p>
        </w:tc>
        <w:tc>
          <w:tcPr>
            <w:tcW w:w="2490" w:type="dxa"/>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Полы</w:t>
            </w: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1. Замена отдельных участков покрытия полов в местах общего пользования.</w:t>
            </w:r>
          </w:p>
        </w:tc>
      </w:tr>
      <w:tr w:rsidR="003B023B" w:rsidRPr="003B023B" w:rsidTr="009C2A55">
        <w:trPr>
          <w:trHeight w:val="427"/>
        </w:trPr>
        <w:tc>
          <w:tcPr>
            <w:tcW w:w="553" w:type="dxa"/>
            <w:vMerge w:val="restart"/>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9.</w:t>
            </w:r>
          </w:p>
        </w:tc>
        <w:tc>
          <w:tcPr>
            <w:tcW w:w="2490" w:type="dxa"/>
            <w:vMerge w:val="restart"/>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Работы, выполняемые по внутренней отделке</w:t>
            </w: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1. Восстановление штукатурки стен и потолков отдельными местами с последующей побелкой и покраской в местах общего пользования.</w:t>
            </w:r>
          </w:p>
        </w:tc>
      </w:tr>
      <w:tr w:rsidR="003B023B" w:rsidRPr="003B023B" w:rsidTr="009C2A55">
        <w:trPr>
          <w:trHeight w:val="629"/>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2. Все виды малярно-штукатурных работ в местах общего пользования; а также в квартирах после аварийных ситуаций, произошедших по вине Управляющей Организации.</w:t>
            </w:r>
          </w:p>
        </w:tc>
      </w:tr>
      <w:tr w:rsidR="003B023B" w:rsidRPr="003B023B" w:rsidTr="009C2A55">
        <w:trPr>
          <w:trHeight w:val="427"/>
        </w:trPr>
        <w:tc>
          <w:tcPr>
            <w:tcW w:w="553" w:type="dxa"/>
            <w:vMerge w:val="restart"/>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10.</w:t>
            </w:r>
          </w:p>
        </w:tc>
        <w:tc>
          <w:tcPr>
            <w:tcW w:w="2490" w:type="dxa"/>
            <w:vMerge w:val="restart"/>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Работы, выполняемые по наружной отделке</w:t>
            </w: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1. Укрепление или снятие с фасада угрожающих падением архитектурных деталей, отдельных кирпичей.</w:t>
            </w:r>
          </w:p>
        </w:tc>
      </w:tr>
      <w:tr w:rsidR="003B023B" w:rsidRPr="003B023B" w:rsidTr="009C2A55">
        <w:trPr>
          <w:trHeight w:val="216"/>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2. Частичный ремонт фасадов зданий.</w:t>
            </w:r>
          </w:p>
        </w:tc>
      </w:tr>
      <w:tr w:rsidR="003B023B" w:rsidRPr="003B023B" w:rsidTr="009C2A55">
        <w:trPr>
          <w:trHeight w:val="422"/>
        </w:trPr>
        <w:tc>
          <w:tcPr>
            <w:tcW w:w="553" w:type="dxa"/>
            <w:vMerge w:val="restart"/>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11.</w:t>
            </w:r>
          </w:p>
        </w:tc>
        <w:tc>
          <w:tcPr>
            <w:tcW w:w="2490" w:type="dxa"/>
            <w:vMerge w:val="restart"/>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Работы, выполняемые по ремонту внутридомовых систем отопления</w:t>
            </w: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1. Смена отдельных участков трубопроводов, отопительных приборов, запорной и регулировочной арматуры.</w:t>
            </w:r>
          </w:p>
        </w:tc>
      </w:tr>
      <w:tr w:rsidR="003B023B" w:rsidRPr="003B023B" w:rsidTr="009C2A55">
        <w:trPr>
          <w:trHeight w:val="216"/>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2. Установка (при необходимости) воздушных кранов.</w:t>
            </w:r>
          </w:p>
        </w:tc>
      </w:tr>
      <w:tr w:rsidR="003B023B" w:rsidRPr="003B023B" w:rsidTr="009C2A55">
        <w:trPr>
          <w:trHeight w:val="216"/>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3. Утепление труб, расширительных баков.</w:t>
            </w:r>
          </w:p>
        </w:tc>
      </w:tr>
      <w:tr w:rsidR="003B023B" w:rsidRPr="003B023B" w:rsidTr="009C2A55">
        <w:trPr>
          <w:trHeight w:val="427"/>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4. Смена арматуры, контрольно-измерительных приборов, колосников, гидравлические испытания систем.</w:t>
            </w:r>
          </w:p>
        </w:tc>
      </w:tr>
      <w:tr w:rsidR="003B023B" w:rsidRPr="003B023B" w:rsidTr="009C2A55">
        <w:trPr>
          <w:trHeight w:val="216"/>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5. Замена отдельных электромоторов или насосов малой мощности.</w:t>
            </w:r>
          </w:p>
        </w:tc>
      </w:tr>
      <w:tr w:rsidR="003B023B" w:rsidRPr="003B023B" w:rsidTr="009C2A55">
        <w:trPr>
          <w:trHeight w:val="216"/>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6. Восстановление разрушенной тепловой изоляции.</w:t>
            </w:r>
          </w:p>
        </w:tc>
      </w:tr>
      <w:tr w:rsidR="003B023B" w:rsidRPr="003B023B" w:rsidTr="009C2A55">
        <w:trPr>
          <w:trHeight w:val="216"/>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7. Промывка системы центрального отопления.</w:t>
            </w:r>
          </w:p>
        </w:tc>
      </w:tr>
      <w:tr w:rsidR="003B023B" w:rsidRPr="003B023B" w:rsidTr="009C2A55">
        <w:trPr>
          <w:trHeight w:val="221"/>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8. Регулировка и наладка систем центрального отопления.</w:t>
            </w:r>
          </w:p>
        </w:tc>
      </w:tr>
      <w:tr w:rsidR="003B023B" w:rsidRPr="003B023B" w:rsidTr="009C2A55">
        <w:trPr>
          <w:trHeight w:val="422"/>
        </w:trPr>
        <w:tc>
          <w:tcPr>
            <w:tcW w:w="553" w:type="dxa"/>
            <w:vMerge w:val="restart"/>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12.</w:t>
            </w:r>
          </w:p>
        </w:tc>
        <w:tc>
          <w:tcPr>
            <w:tcW w:w="2490" w:type="dxa"/>
            <w:vMerge w:val="restart"/>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Работы, выполняемые по ремонту внутридомовых систем холодного и горячего водоснабжения, канализации</w:t>
            </w: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1. Уплотнение соединений, устранение течи, утепление, укрепление трубопроводов, смена отдельных участков трубопроводов, ревизий.</w:t>
            </w:r>
          </w:p>
        </w:tc>
      </w:tr>
      <w:tr w:rsidR="003B023B" w:rsidRPr="003B023B" w:rsidTr="009C2A55">
        <w:trPr>
          <w:trHeight w:val="422"/>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2. Смена отдельных фасонных частей, сифонов, трапов в местах общего пользования.</w:t>
            </w:r>
          </w:p>
        </w:tc>
      </w:tr>
      <w:tr w:rsidR="003B023B" w:rsidRPr="003B023B" w:rsidTr="009C2A55">
        <w:trPr>
          <w:trHeight w:val="216"/>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3. Ремонт насосов и электромоторов, замена отдельных насосов и электромоторов малой мощности.</w:t>
            </w:r>
          </w:p>
        </w:tc>
      </w:tr>
      <w:tr w:rsidR="003B023B" w:rsidRPr="003B023B" w:rsidTr="009C2A55">
        <w:trPr>
          <w:trHeight w:val="221"/>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4. Ремонт и замена внутренних пожарных кранов.</w:t>
            </w:r>
          </w:p>
        </w:tc>
      </w:tr>
      <w:tr w:rsidR="003B023B" w:rsidRPr="003B023B" w:rsidTr="009C2A55">
        <w:trPr>
          <w:trHeight w:val="216"/>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5. Ремонт внутренних водостоков.</w:t>
            </w:r>
          </w:p>
        </w:tc>
      </w:tr>
      <w:tr w:rsidR="003B023B" w:rsidRPr="003B023B" w:rsidTr="009C2A55">
        <w:trPr>
          <w:trHeight w:val="216"/>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6. Ремонт и замена вентилей.</w:t>
            </w:r>
          </w:p>
        </w:tc>
      </w:tr>
      <w:tr w:rsidR="003B023B" w:rsidRPr="003B023B" w:rsidTr="009C2A55">
        <w:trPr>
          <w:trHeight w:val="216"/>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7. Замена сантехнического оборудования в местах общего пользования.</w:t>
            </w:r>
          </w:p>
        </w:tc>
      </w:tr>
      <w:tr w:rsidR="003B023B" w:rsidRPr="003B023B" w:rsidTr="009C2A55">
        <w:trPr>
          <w:trHeight w:val="422"/>
        </w:trPr>
        <w:tc>
          <w:tcPr>
            <w:tcW w:w="553" w:type="dxa"/>
            <w:vMerge w:val="restart"/>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13.</w:t>
            </w:r>
          </w:p>
        </w:tc>
        <w:tc>
          <w:tcPr>
            <w:tcW w:w="2490" w:type="dxa"/>
            <w:vMerge w:val="restart"/>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Работы, выполняемые по ремонту систем электроснабжения</w:t>
            </w: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1. Замена неисправных участков электрической сети здания в местах общего пользования.</w:t>
            </w:r>
          </w:p>
        </w:tc>
      </w:tr>
      <w:tr w:rsidR="003B023B" w:rsidRPr="003B023B" w:rsidTr="009C2A55">
        <w:trPr>
          <w:trHeight w:val="422"/>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2. Ремонт и замена внутридомовых электротехнических изделий, устройств, оборудования в местах общего пользования.</w:t>
            </w:r>
          </w:p>
        </w:tc>
      </w:tr>
      <w:tr w:rsidR="003B023B" w:rsidRPr="003B023B" w:rsidTr="009C2A55">
        <w:trPr>
          <w:trHeight w:val="312"/>
        </w:trPr>
        <w:tc>
          <w:tcPr>
            <w:tcW w:w="553" w:type="dxa"/>
            <w:vMerge w:val="restart"/>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14.</w:t>
            </w:r>
          </w:p>
        </w:tc>
        <w:tc>
          <w:tcPr>
            <w:tcW w:w="2490" w:type="dxa"/>
            <w:vMerge w:val="restart"/>
            <w:tcBorders>
              <w:top w:val="single" w:sz="4" w:space="0" w:color="auto"/>
              <w:left w:val="single" w:sz="4" w:space="0" w:color="auto"/>
              <w:bottom w:val="nil"/>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Работы, выполняемые по внешнему благоустройству жилых домов</w:t>
            </w: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1. Ремонт входных площадок, отмосток.</w:t>
            </w:r>
          </w:p>
        </w:tc>
      </w:tr>
      <w:tr w:rsidR="003B023B" w:rsidRPr="003B023B" w:rsidTr="009C2A55">
        <w:trPr>
          <w:trHeight w:val="422"/>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2. Ремонт оборудования и сооружений детских, спортивных и хозяйственных площадок на придомовых территориях.</w:t>
            </w:r>
          </w:p>
        </w:tc>
      </w:tr>
      <w:tr w:rsidR="003B023B" w:rsidRPr="003B023B" w:rsidTr="009C2A55">
        <w:trPr>
          <w:trHeight w:val="427"/>
        </w:trPr>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nil"/>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3. Восстановление разрушенных участков тротуаров, проездов, площадок, газонов, клумб, зеленых насаждений на придомовых территориях.</w:t>
            </w:r>
          </w:p>
        </w:tc>
      </w:tr>
      <w:tr w:rsidR="003B023B" w:rsidRPr="003B023B" w:rsidTr="009C2A55">
        <w:trPr>
          <w:trHeight w:val="422"/>
        </w:trPr>
        <w:tc>
          <w:tcPr>
            <w:tcW w:w="553" w:type="dxa"/>
            <w:vMerge w:val="restart"/>
            <w:tcBorders>
              <w:top w:val="single" w:sz="4" w:space="0" w:color="auto"/>
              <w:left w:val="single" w:sz="4" w:space="0" w:color="auto"/>
              <w:bottom w:val="single" w:sz="4" w:space="0" w:color="auto"/>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15.</w:t>
            </w:r>
          </w:p>
        </w:tc>
        <w:tc>
          <w:tcPr>
            <w:tcW w:w="2490" w:type="dxa"/>
            <w:vMerge w:val="restart"/>
            <w:tcBorders>
              <w:top w:val="single" w:sz="4" w:space="0" w:color="auto"/>
              <w:left w:val="single" w:sz="4" w:space="0" w:color="auto"/>
              <w:bottom w:val="single" w:sz="4" w:space="0" w:color="auto"/>
              <w:right w:val="nil"/>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Разные работы</w:t>
            </w: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1. Укрепление и восстановление аншлагов, номерных знаков, флагодержателей на домах.</w:t>
            </w:r>
          </w:p>
        </w:tc>
      </w:tr>
      <w:tr w:rsidR="003B023B" w:rsidRPr="003B023B" w:rsidTr="009C2A55">
        <w:trPr>
          <w:trHeight w:val="422"/>
        </w:trPr>
        <w:tc>
          <w:tcPr>
            <w:tcW w:w="0" w:type="auto"/>
            <w:vMerge/>
            <w:tcBorders>
              <w:top w:val="single" w:sz="4" w:space="0" w:color="auto"/>
              <w:left w:val="single" w:sz="4" w:space="0" w:color="auto"/>
              <w:bottom w:val="single" w:sz="4" w:space="0" w:color="auto"/>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2. Укрепление и устройство металлических решеток, ограждений окон подвальных помещений, козырьков над входами в подвал.</w:t>
            </w:r>
          </w:p>
        </w:tc>
      </w:tr>
      <w:tr w:rsidR="003B023B" w:rsidRPr="003B023B" w:rsidTr="009C2A55">
        <w:trPr>
          <w:trHeight w:val="427"/>
        </w:trPr>
        <w:tc>
          <w:tcPr>
            <w:tcW w:w="0" w:type="auto"/>
            <w:vMerge/>
            <w:tcBorders>
              <w:top w:val="single" w:sz="4" w:space="0" w:color="auto"/>
              <w:left w:val="single" w:sz="4" w:space="0" w:color="auto"/>
              <w:bottom w:val="single" w:sz="4" w:space="0" w:color="auto"/>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3. Восстановление переходов через инженерные коммуникации на технических этажах и в подвалах домов.</w:t>
            </w:r>
          </w:p>
        </w:tc>
      </w:tr>
      <w:tr w:rsidR="003B023B" w:rsidRPr="003B023B" w:rsidTr="009C2A55">
        <w:trPr>
          <w:trHeight w:val="629"/>
        </w:trPr>
        <w:tc>
          <w:tcPr>
            <w:tcW w:w="0" w:type="auto"/>
            <w:vMerge/>
            <w:tcBorders>
              <w:top w:val="single" w:sz="4" w:space="0" w:color="auto"/>
              <w:left w:val="single" w:sz="4" w:space="0" w:color="auto"/>
              <w:bottom w:val="single" w:sz="4" w:space="0" w:color="auto"/>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4. Регулировка, наладка и ремонт систем автоматического управления инженерным оборудованием, систем диспетчеризации, дымоудаления и пожаротушения.</w:t>
            </w:r>
          </w:p>
        </w:tc>
      </w:tr>
      <w:tr w:rsidR="003B023B" w:rsidRPr="003B023B" w:rsidTr="009C2A55">
        <w:trPr>
          <w:trHeight w:val="216"/>
        </w:trPr>
        <w:tc>
          <w:tcPr>
            <w:tcW w:w="0" w:type="auto"/>
            <w:vMerge/>
            <w:tcBorders>
              <w:top w:val="single" w:sz="4" w:space="0" w:color="auto"/>
              <w:left w:val="single" w:sz="4" w:space="0" w:color="auto"/>
              <w:bottom w:val="single" w:sz="4" w:space="0" w:color="auto"/>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5. Ремонт, техническое освидетельствование лифтов.</w:t>
            </w:r>
          </w:p>
        </w:tc>
      </w:tr>
      <w:tr w:rsidR="003B023B" w:rsidRPr="003B023B" w:rsidTr="009C2A55">
        <w:trPr>
          <w:trHeight w:val="422"/>
        </w:trPr>
        <w:tc>
          <w:tcPr>
            <w:tcW w:w="0" w:type="auto"/>
            <w:vMerge/>
            <w:tcBorders>
              <w:top w:val="single" w:sz="4" w:space="0" w:color="auto"/>
              <w:left w:val="single" w:sz="4" w:space="0" w:color="auto"/>
              <w:bottom w:val="single" w:sz="4" w:space="0" w:color="auto"/>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nil"/>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6. Ремонт и поверка общедомовых приборов учета потребления коммунальных услуг.</w:t>
            </w:r>
          </w:p>
        </w:tc>
      </w:tr>
      <w:tr w:rsidR="003B023B" w:rsidRPr="003B023B" w:rsidTr="009C2A55">
        <w:trPr>
          <w:trHeight w:val="250"/>
        </w:trPr>
        <w:tc>
          <w:tcPr>
            <w:tcW w:w="0" w:type="auto"/>
            <w:vMerge/>
            <w:tcBorders>
              <w:top w:val="single" w:sz="4" w:space="0" w:color="auto"/>
              <w:left w:val="single" w:sz="4" w:space="0" w:color="auto"/>
              <w:bottom w:val="single" w:sz="4" w:space="0" w:color="auto"/>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rsidR="003B023B" w:rsidRPr="003B023B" w:rsidRDefault="003B023B" w:rsidP="003B023B">
            <w:pPr>
              <w:spacing w:after="60" w:line="240" w:lineRule="auto"/>
              <w:jc w:val="both"/>
              <w:rPr>
                <w:rFonts w:ascii="Times New Roman" w:eastAsia="Times New Roman" w:hAnsi="Times New Roman" w:cs="Times New Roman"/>
                <w:lang w:eastAsia="ru-RU"/>
              </w:rPr>
            </w:pPr>
          </w:p>
        </w:tc>
        <w:tc>
          <w:tcPr>
            <w:tcW w:w="7173" w:type="dxa"/>
            <w:tcBorders>
              <w:top w:val="single" w:sz="4" w:space="0" w:color="auto"/>
              <w:left w:val="single" w:sz="4" w:space="0" w:color="auto"/>
              <w:bottom w:val="single" w:sz="4" w:space="0" w:color="auto"/>
              <w:right w:val="single" w:sz="4" w:space="0" w:color="auto"/>
            </w:tcBorders>
            <w:shd w:val="clear" w:color="auto" w:fill="FFFFFF"/>
            <w:hideMark/>
          </w:tcPr>
          <w:p w:rsidR="003B023B" w:rsidRPr="003B023B" w:rsidRDefault="003B023B" w:rsidP="003B023B">
            <w:pPr>
              <w:spacing w:beforeLines="60" w:before="144" w:after="60" w:line="240" w:lineRule="auto"/>
              <w:jc w:val="both"/>
              <w:rPr>
                <w:rFonts w:ascii="Times New Roman" w:eastAsia="Times New Roman" w:hAnsi="Times New Roman" w:cs="Times New Roman"/>
                <w:lang w:eastAsia="ru-RU"/>
              </w:rPr>
            </w:pPr>
            <w:r w:rsidRPr="003B023B">
              <w:rPr>
                <w:rFonts w:ascii="Times New Roman" w:eastAsia="Times New Roman" w:hAnsi="Times New Roman" w:cs="Times New Roman"/>
                <w:lang w:eastAsia="ru-RU"/>
              </w:rPr>
              <w:t>7. Ремонт, телевизионных антенн коллективного пользования.</w:t>
            </w:r>
          </w:p>
        </w:tc>
      </w:tr>
    </w:tbl>
    <w:p w:rsidR="003B023B" w:rsidRPr="003B023B" w:rsidRDefault="003B023B" w:rsidP="003B023B">
      <w:pPr>
        <w:spacing w:beforeLines="60" w:before="144" w:after="60" w:line="240" w:lineRule="auto"/>
        <w:jc w:val="both"/>
        <w:rPr>
          <w:rFonts w:ascii="Times New Roman" w:eastAsia="Times New Roman" w:hAnsi="Times New Roman" w:cs="Times New Roman"/>
          <w:szCs w:val="20"/>
          <w:lang w:eastAsia="ru-RU"/>
        </w:rPr>
      </w:pPr>
      <w:r w:rsidRPr="003B023B">
        <w:rPr>
          <w:rFonts w:ascii="Times New Roman" w:eastAsia="Times New Roman" w:hAnsi="Times New Roman" w:cs="Times New Roman"/>
          <w:sz w:val="24"/>
          <w:szCs w:val="24"/>
          <w:lang w:eastAsia="ru-RU"/>
        </w:rPr>
        <w:t>Примечания. 1. Смена изношенных конструкций, деталей, узлов в процентах от общего объема их в жилом доме не должна превышать: для кровельных покрытий - 50%; для остальных конструкций, отделочных покрытий и инженерного оборудования - 15%.</w:t>
      </w:r>
      <w:bookmarkStart w:id="0" w:name="_GoBack"/>
      <w:bookmarkEnd w:id="0"/>
    </w:p>
    <w:sectPr w:rsidR="003B023B" w:rsidRPr="003B0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313"/>
    <w:rsid w:val="00372F3C"/>
    <w:rsid w:val="003B023B"/>
    <w:rsid w:val="00947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CEB4C-578A-497A-9550-3F3A0D4B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6260</Words>
  <Characters>35683</Characters>
  <Application>Microsoft Office Word</Application>
  <DocSecurity>0</DocSecurity>
  <Lines>297</Lines>
  <Paragraphs>83</Paragraphs>
  <ScaleCrop>false</ScaleCrop>
  <Company/>
  <LinksUpToDate>false</LinksUpToDate>
  <CharactersWithSpaces>41860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dc:creator>
  <cp:keywords/>
  <dc:description/>
  <cp:lastModifiedBy>STS</cp:lastModifiedBy>
  <cp:revision>2</cp:revision>
  <dcterms:created xsi:type="dcterms:W3CDTF">2025-06-03T11:46:00Z</dcterms:created>
  <dcterms:modified xsi:type="dcterms:W3CDTF">2025-06-03T11:47:00Z</dcterms:modified>
</cp:coreProperties>
</file>