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2FDDA" w14:textId="77777777" w:rsidR="00FD4273" w:rsidRPr="00FD4273" w:rsidRDefault="00FD4273" w:rsidP="00FD4273">
      <w:pPr>
        <w:spacing w:after="0" w:line="240" w:lineRule="auto"/>
        <w:ind w:firstLine="708"/>
        <w:rPr>
          <w:rFonts w:ascii="Times New Roman" w:eastAsia="Courier New CYR" w:hAnsi="Times New Roman" w:cs="Times New Roman"/>
          <w:b/>
          <w:sz w:val="28"/>
          <w:szCs w:val="28"/>
          <w:lang w:eastAsia="ar-SA"/>
        </w:rPr>
      </w:pPr>
      <w:r w:rsidRPr="00FD4273">
        <w:rPr>
          <w:rFonts w:ascii="Times New Roman" w:eastAsia="Courier New CYR" w:hAnsi="Times New Roman" w:cs="Times New Roman"/>
          <w:b/>
          <w:sz w:val="28"/>
          <w:szCs w:val="28"/>
          <w:lang w:eastAsia="ar-SA"/>
        </w:rPr>
        <w:t>Сведения о применении мер стимулирования добросовестности</w:t>
      </w:r>
    </w:p>
    <w:p w14:paraId="77814F03" w14:textId="77777777" w:rsidR="00FD4273" w:rsidRDefault="00FD4273" w:rsidP="00FD4273">
      <w:pPr>
        <w:spacing w:after="0" w:line="240" w:lineRule="auto"/>
        <w:ind w:firstLine="708"/>
        <w:rPr>
          <w:rFonts w:ascii="Times New Roman" w:eastAsia="Courier New CYR" w:hAnsi="Times New Roman" w:cs="Times New Roman"/>
          <w:sz w:val="28"/>
          <w:szCs w:val="28"/>
          <w:lang w:eastAsia="ar-SA"/>
        </w:rPr>
      </w:pPr>
    </w:p>
    <w:p w14:paraId="0CFD4C83" w14:textId="77777777" w:rsidR="005679CA" w:rsidRPr="00DF7051" w:rsidRDefault="005679CA" w:rsidP="005679CA">
      <w:pPr>
        <w:suppressAutoHyphens/>
        <w:autoSpaceDE w:val="0"/>
        <w:spacing w:after="0" w:line="240" w:lineRule="auto"/>
        <w:ind w:firstLine="709"/>
        <w:jc w:val="both"/>
        <w:rPr>
          <w:rFonts w:ascii="Times New Roman" w:hAnsi="Times New Roman"/>
          <w:sz w:val="28"/>
          <w:szCs w:val="28"/>
          <w:lang w:eastAsia="zh-CN"/>
        </w:rPr>
      </w:pPr>
      <w:r w:rsidRPr="00DF7051">
        <w:rPr>
          <w:rFonts w:ascii="Times New Roman" w:hAnsi="Times New Roman"/>
          <w:sz w:val="28"/>
          <w:szCs w:val="28"/>
          <w:lang w:eastAsia="zh-CN"/>
        </w:rPr>
        <w:t>1. Контрольный орган осуществляет муниципальный жилищный контроль в том числе посредством проведения профилактических мероприятий.</w:t>
      </w:r>
    </w:p>
    <w:p w14:paraId="6C6CED64" w14:textId="77777777" w:rsidR="005679CA" w:rsidRPr="00DF7051" w:rsidRDefault="005679CA" w:rsidP="005679CA">
      <w:pPr>
        <w:suppressAutoHyphens/>
        <w:autoSpaceDE w:val="0"/>
        <w:spacing w:after="0" w:line="240" w:lineRule="auto"/>
        <w:ind w:firstLine="709"/>
        <w:jc w:val="both"/>
        <w:rPr>
          <w:rFonts w:ascii="Times New Roman" w:hAnsi="Times New Roman"/>
          <w:sz w:val="28"/>
          <w:szCs w:val="28"/>
          <w:lang w:eastAsia="zh-CN"/>
        </w:rPr>
      </w:pPr>
      <w:r w:rsidRPr="00DF7051">
        <w:rPr>
          <w:rFonts w:ascii="Times New Roman" w:hAnsi="Times New Roman"/>
          <w:sz w:val="28"/>
          <w:szCs w:val="28"/>
          <w:lang w:eastAsia="zh-CN"/>
        </w:rPr>
        <w:t>2. Профилактические мероприятия в рамках осуществления муниципального жилищного контроля проводятся в целях стимулирования добросовестного соблюдения обязательных требований контролируемыми лицами, направлены на устранение условий, причин и факторов, способных привести к нарушению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DC1130" w14:textId="77777777" w:rsidR="005679CA" w:rsidRPr="00DF7051" w:rsidRDefault="005679CA" w:rsidP="005679CA">
      <w:pPr>
        <w:suppressAutoHyphens/>
        <w:autoSpaceDE w:val="0"/>
        <w:spacing w:after="0" w:line="240" w:lineRule="auto"/>
        <w:ind w:firstLine="709"/>
        <w:jc w:val="both"/>
        <w:rPr>
          <w:rFonts w:ascii="Times New Roman" w:hAnsi="Times New Roman"/>
          <w:sz w:val="28"/>
          <w:szCs w:val="28"/>
          <w:lang w:eastAsia="zh-CN"/>
        </w:rPr>
      </w:pPr>
      <w:r w:rsidRPr="00DF7051">
        <w:rPr>
          <w:rFonts w:ascii="Times New Roman" w:hAnsi="Times New Roman"/>
          <w:sz w:val="28"/>
          <w:szCs w:val="28"/>
          <w:lang w:eastAsia="zh-CN"/>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A8C1BA7" w14:textId="77777777" w:rsidR="005679CA" w:rsidRPr="00DF7051" w:rsidRDefault="005679CA" w:rsidP="005679CA">
      <w:pPr>
        <w:suppressAutoHyphens/>
        <w:autoSpaceDE w:val="0"/>
        <w:spacing w:after="0" w:line="240" w:lineRule="auto"/>
        <w:ind w:firstLine="709"/>
        <w:jc w:val="both"/>
        <w:rPr>
          <w:rFonts w:ascii="Times New Roman" w:hAnsi="Times New Roman"/>
          <w:lang w:eastAsia="zh-CN"/>
        </w:rPr>
      </w:pPr>
      <w:r w:rsidRPr="00DF7051">
        <w:rPr>
          <w:rFonts w:ascii="Times New Roman" w:hAnsi="Times New Roman"/>
          <w:sz w:val="28"/>
          <w:szCs w:val="28"/>
          <w:lang w:eastAsia="zh-CN"/>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C0DBEDD" w14:textId="77777777" w:rsidR="005679CA" w:rsidRPr="00DF7051" w:rsidRDefault="005679CA" w:rsidP="005679CA">
      <w:pPr>
        <w:suppressAutoHyphens/>
        <w:autoSpaceDE w:val="0"/>
        <w:spacing w:after="0" w:line="240" w:lineRule="auto"/>
        <w:ind w:firstLine="709"/>
        <w:jc w:val="both"/>
        <w:rPr>
          <w:rFonts w:ascii="Times New Roman" w:hAnsi="Times New Roman"/>
          <w:lang w:eastAsia="zh-CN"/>
        </w:rPr>
      </w:pPr>
      <w:r w:rsidRPr="00DF7051">
        <w:rPr>
          <w:rFonts w:ascii="Times New Roman" w:hAnsi="Times New Roman"/>
          <w:sz w:val="28"/>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администрации, уполномоченное осуществлять муниципальный жилищный контроль, незамедлительно направляет информацию об этом главе администрации для принятия решения о проведении контрольных мероприятий.</w:t>
      </w:r>
    </w:p>
    <w:p w14:paraId="66602562" w14:textId="77777777" w:rsidR="005679CA" w:rsidRPr="00DF7051" w:rsidRDefault="005679CA" w:rsidP="005679CA">
      <w:pPr>
        <w:suppressAutoHyphens/>
        <w:autoSpaceDE w:val="0"/>
        <w:spacing w:after="0" w:line="240" w:lineRule="auto"/>
        <w:ind w:firstLine="709"/>
        <w:jc w:val="both"/>
        <w:rPr>
          <w:rFonts w:ascii="Times New Roman" w:hAnsi="Times New Roman"/>
          <w:lang w:eastAsia="zh-CN"/>
        </w:rPr>
      </w:pPr>
      <w:r w:rsidRPr="00DF7051">
        <w:rPr>
          <w:rFonts w:ascii="Times New Roman" w:hAnsi="Times New Roman"/>
          <w:sz w:val="28"/>
          <w:szCs w:val="28"/>
          <w:lang w:eastAsia="zh-CN"/>
        </w:rPr>
        <w:t>5. При осуществлении муниципального жилищного контроля могут проводиться следующие виды профилактических мероприятий:</w:t>
      </w:r>
    </w:p>
    <w:p w14:paraId="11871F9C" w14:textId="77777777" w:rsidR="005679CA" w:rsidRPr="00DF7051" w:rsidRDefault="005679CA" w:rsidP="005679CA">
      <w:pPr>
        <w:suppressAutoHyphens/>
        <w:autoSpaceDE w:val="0"/>
        <w:spacing w:after="0" w:line="240" w:lineRule="auto"/>
        <w:ind w:firstLine="709"/>
        <w:jc w:val="both"/>
        <w:rPr>
          <w:rFonts w:ascii="Times New Roman" w:hAnsi="Times New Roman"/>
          <w:sz w:val="28"/>
          <w:szCs w:val="28"/>
          <w:lang w:eastAsia="zh-CN"/>
        </w:rPr>
      </w:pPr>
      <w:r w:rsidRPr="00DF7051">
        <w:rPr>
          <w:rFonts w:ascii="Times New Roman" w:hAnsi="Times New Roman"/>
          <w:sz w:val="28"/>
          <w:szCs w:val="28"/>
          <w:lang w:eastAsia="zh-CN"/>
        </w:rPr>
        <w:t>1) информирование;</w:t>
      </w:r>
    </w:p>
    <w:p w14:paraId="07D45295" w14:textId="77777777" w:rsidR="005679CA" w:rsidRPr="00DF7051" w:rsidRDefault="005679CA" w:rsidP="005679CA">
      <w:pPr>
        <w:suppressAutoHyphens/>
        <w:autoSpaceDE w:val="0"/>
        <w:spacing w:after="0" w:line="240" w:lineRule="auto"/>
        <w:ind w:firstLine="709"/>
        <w:jc w:val="both"/>
        <w:rPr>
          <w:rFonts w:ascii="Times New Roman" w:hAnsi="Times New Roman"/>
          <w:lang w:eastAsia="zh-CN"/>
        </w:rPr>
      </w:pPr>
      <w:r w:rsidRPr="00DF7051">
        <w:rPr>
          <w:rFonts w:ascii="Times New Roman" w:hAnsi="Times New Roman"/>
          <w:sz w:val="28"/>
          <w:szCs w:val="28"/>
          <w:lang w:eastAsia="zh-CN"/>
        </w:rPr>
        <w:t>2) объявление предостережения;</w:t>
      </w:r>
    </w:p>
    <w:p w14:paraId="1B7A06FD" w14:textId="3C76CC61" w:rsidR="00120D5D" w:rsidRPr="005679CA" w:rsidRDefault="005679CA" w:rsidP="005679CA">
      <w:pPr>
        <w:suppressAutoHyphens/>
        <w:autoSpaceDE w:val="0"/>
        <w:spacing w:after="0" w:line="240" w:lineRule="auto"/>
        <w:ind w:firstLine="709"/>
        <w:jc w:val="both"/>
        <w:rPr>
          <w:rFonts w:ascii="Times New Roman" w:hAnsi="Times New Roman"/>
          <w:sz w:val="28"/>
          <w:szCs w:val="28"/>
          <w:lang w:eastAsia="zh-CN"/>
        </w:rPr>
      </w:pPr>
      <w:r w:rsidRPr="00DF7051">
        <w:rPr>
          <w:rFonts w:ascii="Times New Roman" w:hAnsi="Times New Roman"/>
          <w:sz w:val="28"/>
          <w:szCs w:val="28"/>
          <w:lang w:eastAsia="zh-CN"/>
        </w:rPr>
        <w:t>3) консультирование.</w:t>
      </w:r>
    </w:p>
    <w:sectPr w:rsidR="00120D5D" w:rsidRPr="00567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73"/>
    <w:rsid w:val="00120D5D"/>
    <w:rsid w:val="00293819"/>
    <w:rsid w:val="005679CA"/>
    <w:rsid w:val="00FD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7740"/>
  <w15:docId w15:val="{E0F18083-9415-41BC-BA82-52B3404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сергей2</dc:creator>
  <cp:lastModifiedBy>Пользователь</cp:lastModifiedBy>
  <cp:revision>2</cp:revision>
  <dcterms:created xsi:type="dcterms:W3CDTF">2023-02-16T06:01:00Z</dcterms:created>
  <dcterms:modified xsi:type="dcterms:W3CDTF">2023-02-16T06:01:00Z</dcterms:modified>
</cp:coreProperties>
</file>