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03A1C" w14:textId="77777777" w:rsidR="0053159A" w:rsidRDefault="0053159A" w:rsidP="009B26A3">
      <w:pPr>
        <w:jc w:val="center"/>
        <w:rPr>
          <w:sz w:val="28"/>
          <w:szCs w:val="28"/>
        </w:rPr>
      </w:pPr>
      <w:r>
        <w:rPr>
          <w:sz w:val="28"/>
          <w:szCs w:val="28"/>
        </w:rPr>
        <w:t>РОССИЙСКАЯ ФЕДЕРАЦИЯ</w:t>
      </w:r>
    </w:p>
    <w:p w14:paraId="0FE1F4F4" w14:textId="77777777" w:rsidR="0053159A" w:rsidRPr="00507EFF" w:rsidRDefault="0053159A" w:rsidP="009B26A3">
      <w:pPr>
        <w:jc w:val="center"/>
        <w:rPr>
          <w:sz w:val="28"/>
          <w:szCs w:val="28"/>
        </w:rPr>
      </w:pPr>
      <w:r w:rsidRPr="00507EFF">
        <w:rPr>
          <w:sz w:val="28"/>
          <w:szCs w:val="28"/>
        </w:rPr>
        <w:t xml:space="preserve">ОРЛОВСКАЯ ОБЛАСТЬ </w:t>
      </w:r>
    </w:p>
    <w:p w14:paraId="6A7EFD22" w14:textId="77777777" w:rsidR="0053159A" w:rsidRPr="00507EFF" w:rsidRDefault="0053159A" w:rsidP="009B26A3">
      <w:pPr>
        <w:jc w:val="center"/>
        <w:rPr>
          <w:sz w:val="28"/>
          <w:szCs w:val="28"/>
        </w:rPr>
      </w:pPr>
      <w:r w:rsidRPr="00507EFF">
        <w:rPr>
          <w:sz w:val="28"/>
          <w:szCs w:val="28"/>
        </w:rPr>
        <w:t>КРОМСКОЙ РАЙОН</w:t>
      </w:r>
    </w:p>
    <w:p w14:paraId="24C1E44C" w14:textId="77777777" w:rsidR="0053159A" w:rsidRPr="00507EFF" w:rsidRDefault="0053159A" w:rsidP="009B26A3">
      <w:pPr>
        <w:jc w:val="center"/>
        <w:rPr>
          <w:sz w:val="28"/>
          <w:szCs w:val="28"/>
        </w:rPr>
      </w:pPr>
      <w:r>
        <w:rPr>
          <w:sz w:val="28"/>
          <w:szCs w:val="28"/>
        </w:rPr>
        <w:t>ГОСТОМЛЬ</w:t>
      </w:r>
      <w:r w:rsidRPr="00507EFF">
        <w:rPr>
          <w:sz w:val="28"/>
          <w:szCs w:val="28"/>
        </w:rPr>
        <w:t>СКИЙ СЕЛЬСКИЙ СОВЕТ НАРОДНЫХ ДЕПУТАТОВ</w:t>
      </w:r>
    </w:p>
    <w:p w14:paraId="3D5FF8CC" w14:textId="77777777" w:rsidR="0053159A" w:rsidRDefault="0053159A" w:rsidP="009B26A3">
      <w:pPr>
        <w:jc w:val="center"/>
        <w:rPr>
          <w:sz w:val="28"/>
          <w:szCs w:val="28"/>
        </w:rPr>
      </w:pPr>
    </w:p>
    <w:p w14:paraId="7E731123" w14:textId="507327DC" w:rsidR="0053159A" w:rsidRDefault="0053159A" w:rsidP="009B26A3">
      <w:pPr>
        <w:jc w:val="center"/>
        <w:rPr>
          <w:sz w:val="28"/>
          <w:szCs w:val="28"/>
        </w:rPr>
      </w:pPr>
      <w:r>
        <w:rPr>
          <w:sz w:val="28"/>
          <w:szCs w:val="28"/>
        </w:rPr>
        <w:t>РЕШЕНИЕ</w:t>
      </w:r>
    </w:p>
    <w:p w14:paraId="1F655823" w14:textId="77777777" w:rsidR="0053159A" w:rsidRDefault="0053159A" w:rsidP="009B26A3">
      <w:pPr>
        <w:jc w:val="center"/>
        <w:rPr>
          <w:sz w:val="28"/>
          <w:szCs w:val="28"/>
        </w:rPr>
      </w:pPr>
    </w:p>
    <w:p w14:paraId="0DF30A43" w14:textId="5E038247" w:rsidR="0053159A" w:rsidRDefault="004D57B9" w:rsidP="009B26A3">
      <w:pPr>
        <w:jc w:val="both"/>
        <w:rPr>
          <w:sz w:val="28"/>
          <w:szCs w:val="28"/>
        </w:rPr>
      </w:pPr>
      <w:r>
        <w:rPr>
          <w:sz w:val="28"/>
          <w:szCs w:val="28"/>
        </w:rPr>
        <w:t>«27» декабря</w:t>
      </w:r>
      <w:r w:rsidR="007E4502">
        <w:rPr>
          <w:sz w:val="28"/>
          <w:szCs w:val="28"/>
        </w:rPr>
        <w:t xml:space="preserve"> </w:t>
      </w:r>
      <w:r>
        <w:rPr>
          <w:sz w:val="28"/>
          <w:szCs w:val="28"/>
        </w:rPr>
        <w:t>2021 г.</w:t>
      </w:r>
      <w:r w:rsidR="0053159A">
        <w:rPr>
          <w:sz w:val="28"/>
          <w:szCs w:val="28"/>
        </w:rPr>
        <w:t xml:space="preserve">                  </w:t>
      </w:r>
      <w:r>
        <w:rPr>
          <w:sz w:val="28"/>
          <w:szCs w:val="28"/>
        </w:rPr>
        <w:t xml:space="preserve">                           </w:t>
      </w:r>
      <w:r w:rsidR="009B26A3">
        <w:rPr>
          <w:sz w:val="28"/>
          <w:szCs w:val="28"/>
          <w:lang w:val="en-US"/>
        </w:rPr>
        <w:t xml:space="preserve">                                   </w:t>
      </w:r>
      <w:r>
        <w:rPr>
          <w:sz w:val="28"/>
          <w:szCs w:val="28"/>
        </w:rPr>
        <w:t xml:space="preserve">  № 5-4</w:t>
      </w:r>
      <w:r w:rsidR="0053159A">
        <w:rPr>
          <w:sz w:val="28"/>
          <w:szCs w:val="28"/>
        </w:rPr>
        <w:t xml:space="preserve"> с</w:t>
      </w:r>
      <w:r w:rsidR="009B26A3">
        <w:rPr>
          <w:sz w:val="28"/>
          <w:szCs w:val="28"/>
          <w:lang w:val="en-US"/>
        </w:rPr>
        <w:t>/</w:t>
      </w:r>
      <w:r w:rsidR="0053159A">
        <w:rPr>
          <w:sz w:val="28"/>
          <w:szCs w:val="28"/>
        </w:rPr>
        <w:t>с</w:t>
      </w:r>
    </w:p>
    <w:p w14:paraId="3FDD741F" w14:textId="77777777" w:rsidR="0053159A" w:rsidRDefault="0053159A" w:rsidP="009B26A3">
      <w:pPr>
        <w:jc w:val="both"/>
        <w:rPr>
          <w:sz w:val="28"/>
          <w:szCs w:val="28"/>
        </w:rPr>
      </w:pPr>
    </w:p>
    <w:p w14:paraId="38DB2D58" w14:textId="161C3CE7" w:rsidR="0053159A" w:rsidRDefault="0053159A" w:rsidP="009B26A3">
      <w:pPr>
        <w:jc w:val="center"/>
        <w:rPr>
          <w:sz w:val="28"/>
          <w:szCs w:val="28"/>
        </w:rPr>
      </w:pPr>
      <w:r>
        <w:rPr>
          <w:sz w:val="28"/>
          <w:szCs w:val="28"/>
        </w:rPr>
        <w:t xml:space="preserve">О внесении изменений в Решение Гостомльского Сельского Совета народных </w:t>
      </w:r>
      <w:r w:rsidR="004D57B9">
        <w:rPr>
          <w:sz w:val="28"/>
          <w:szCs w:val="28"/>
        </w:rPr>
        <w:t>депутатов от</w:t>
      </w:r>
      <w:r>
        <w:rPr>
          <w:sz w:val="28"/>
          <w:szCs w:val="28"/>
        </w:rPr>
        <w:t xml:space="preserve"> 13.04.2017 г. № 11-3 сс «Об оплате труда муниципальных служащих администрации Гостомльского сельского поселения Кромского района Орловской области</w:t>
      </w:r>
    </w:p>
    <w:p w14:paraId="4B6749A2" w14:textId="77777777" w:rsidR="0053159A" w:rsidRDefault="0053159A" w:rsidP="009B26A3">
      <w:pPr>
        <w:jc w:val="center"/>
        <w:rPr>
          <w:sz w:val="28"/>
          <w:szCs w:val="28"/>
        </w:rPr>
      </w:pPr>
    </w:p>
    <w:p w14:paraId="54809C53" w14:textId="47A9BFCD" w:rsidR="0053159A" w:rsidRDefault="0053159A" w:rsidP="009B26A3">
      <w:pPr>
        <w:jc w:val="both"/>
        <w:rPr>
          <w:sz w:val="28"/>
          <w:szCs w:val="28"/>
        </w:rPr>
      </w:pPr>
      <w:r>
        <w:rPr>
          <w:sz w:val="28"/>
          <w:szCs w:val="28"/>
        </w:rPr>
        <w:t xml:space="preserve"> Руководствуясь Распоряжением Правительства Российской Федерации от </w:t>
      </w:r>
      <w:r w:rsidR="004D57B9">
        <w:rPr>
          <w:sz w:val="28"/>
          <w:szCs w:val="28"/>
        </w:rPr>
        <w:t>13 марта</w:t>
      </w:r>
      <w:r>
        <w:rPr>
          <w:sz w:val="28"/>
          <w:szCs w:val="28"/>
        </w:rPr>
        <w:t xml:space="preserve"> 2019. Г. № 415-р «О мерах по увеличению обеспечиваемой за счет средств федерального бюджета оплаты труда» и </w:t>
      </w:r>
      <w:r w:rsidR="004D57B9">
        <w:rPr>
          <w:sz w:val="28"/>
          <w:szCs w:val="28"/>
        </w:rPr>
        <w:t>в целях</w:t>
      </w:r>
      <w:r>
        <w:rPr>
          <w:sz w:val="28"/>
          <w:szCs w:val="28"/>
        </w:rPr>
        <w:t xml:space="preserve"> увеличения базового должностного окла</w:t>
      </w:r>
      <w:r w:rsidR="007E4502">
        <w:rPr>
          <w:sz w:val="28"/>
          <w:szCs w:val="28"/>
        </w:rPr>
        <w:t>да муниципальных служащих на 3,8 процента с 01.</w:t>
      </w:r>
      <w:r w:rsidR="009A1B6E">
        <w:rPr>
          <w:sz w:val="28"/>
          <w:szCs w:val="28"/>
        </w:rPr>
        <w:t>01.2022</w:t>
      </w:r>
      <w:r>
        <w:rPr>
          <w:sz w:val="28"/>
          <w:szCs w:val="28"/>
        </w:rPr>
        <w:t xml:space="preserve"> </w:t>
      </w:r>
      <w:r w:rsidR="004D57B9">
        <w:rPr>
          <w:sz w:val="28"/>
          <w:szCs w:val="28"/>
        </w:rPr>
        <w:t>г., Гостомльский</w:t>
      </w:r>
      <w:r>
        <w:rPr>
          <w:sz w:val="28"/>
          <w:szCs w:val="28"/>
        </w:rPr>
        <w:t xml:space="preserve"> сельский Совет народных депутатов РЕШИЛ:</w:t>
      </w:r>
    </w:p>
    <w:p w14:paraId="64F9F923" w14:textId="5333DC50" w:rsidR="0053159A" w:rsidRDefault="009B26A3" w:rsidP="009B26A3">
      <w:pPr>
        <w:pStyle w:val="a3"/>
        <w:numPr>
          <w:ilvl w:val="0"/>
          <w:numId w:val="1"/>
        </w:numPr>
        <w:ind w:firstLine="0"/>
        <w:jc w:val="both"/>
        <w:rPr>
          <w:sz w:val="28"/>
          <w:szCs w:val="28"/>
        </w:rPr>
      </w:pPr>
      <w:r>
        <w:rPr>
          <w:sz w:val="28"/>
          <w:szCs w:val="28"/>
          <w:lang w:val="en-US"/>
        </w:rPr>
        <w:t xml:space="preserve"> </w:t>
      </w:r>
      <w:r w:rsidR="0053159A">
        <w:rPr>
          <w:sz w:val="28"/>
          <w:szCs w:val="28"/>
        </w:rPr>
        <w:t xml:space="preserve">Внести в Решение Гостомльского Сельского Совета народных </w:t>
      </w:r>
      <w:r w:rsidR="004D57B9">
        <w:rPr>
          <w:sz w:val="28"/>
          <w:szCs w:val="28"/>
        </w:rPr>
        <w:t>депутатов от</w:t>
      </w:r>
      <w:r w:rsidR="0053159A">
        <w:rPr>
          <w:sz w:val="28"/>
          <w:szCs w:val="28"/>
        </w:rPr>
        <w:t xml:space="preserve"> 13.04.2017 г. № 11-3 сс «Об оплате труда муниципальных служащих администрации Гостомльского сельского поселения Кромского района Орловской области </w:t>
      </w:r>
      <w:r w:rsidR="004D57B9">
        <w:rPr>
          <w:sz w:val="28"/>
          <w:szCs w:val="28"/>
        </w:rPr>
        <w:t>(далее</w:t>
      </w:r>
      <w:r w:rsidR="0053159A">
        <w:rPr>
          <w:sz w:val="28"/>
          <w:szCs w:val="28"/>
        </w:rPr>
        <w:t xml:space="preserve">- </w:t>
      </w:r>
      <w:r w:rsidR="004D57B9">
        <w:rPr>
          <w:sz w:val="28"/>
          <w:szCs w:val="28"/>
        </w:rPr>
        <w:t>Решение) следующие</w:t>
      </w:r>
      <w:r w:rsidR="0053159A">
        <w:rPr>
          <w:sz w:val="28"/>
          <w:szCs w:val="28"/>
        </w:rPr>
        <w:t xml:space="preserve"> изменения:</w:t>
      </w:r>
    </w:p>
    <w:p w14:paraId="64D79D83" w14:textId="55536627" w:rsidR="0053159A" w:rsidRDefault="009B26A3" w:rsidP="009B26A3">
      <w:pPr>
        <w:pStyle w:val="a3"/>
        <w:numPr>
          <w:ilvl w:val="1"/>
          <w:numId w:val="1"/>
        </w:numPr>
        <w:ind w:left="0" w:firstLine="0"/>
        <w:jc w:val="both"/>
        <w:rPr>
          <w:sz w:val="28"/>
          <w:szCs w:val="28"/>
        </w:rPr>
      </w:pPr>
      <w:r>
        <w:rPr>
          <w:sz w:val="28"/>
          <w:szCs w:val="28"/>
          <w:lang w:val="en-US"/>
        </w:rPr>
        <w:t xml:space="preserve"> </w:t>
      </w:r>
      <w:r w:rsidR="0053159A">
        <w:rPr>
          <w:sz w:val="28"/>
          <w:szCs w:val="28"/>
        </w:rPr>
        <w:t xml:space="preserve">Абзац первый </w:t>
      </w:r>
      <w:r w:rsidR="004D57B9">
        <w:rPr>
          <w:sz w:val="28"/>
          <w:szCs w:val="28"/>
        </w:rPr>
        <w:t>пункта 1</w:t>
      </w:r>
      <w:r w:rsidR="0053159A">
        <w:rPr>
          <w:sz w:val="28"/>
          <w:szCs w:val="28"/>
        </w:rPr>
        <w:t xml:space="preserve"> </w:t>
      </w:r>
      <w:r w:rsidR="004D57B9">
        <w:rPr>
          <w:sz w:val="28"/>
          <w:szCs w:val="28"/>
        </w:rPr>
        <w:t>статьи 2</w:t>
      </w:r>
      <w:r w:rsidR="0053159A">
        <w:rPr>
          <w:sz w:val="28"/>
          <w:szCs w:val="28"/>
        </w:rPr>
        <w:t xml:space="preserve"> Решения изложить в следующей редакции:</w:t>
      </w:r>
    </w:p>
    <w:p w14:paraId="3EC296B6" w14:textId="08A28FCE" w:rsidR="0053159A" w:rsidRDefault="004D57B9" w:rsidP="009B26A3">
      <w:pPr>
        <w:tabs>
          <w:tab w:val="left" w:pos="915"/>
        </w:tabs>
        <w:jc w:val="both"/>
        <w:rPr>
          <w:sz w:val="28"/>
          <w:szCs w:val="28"/>
        </w:rPr>
      </w:pPr>
      <w:r>
        <w:rPr>
          <w:sz w:val="28"/>
          <w:szCs w:val="28"/>
        </w:rPr>
        <w:t>«1</w:t>
      </w:r>
      <w:r w:rsidR="0053159A">
        <w:rPr>
          <w:sz w:val="28"/>
          <w:szCs w:val="28"/>
        </w:rPr>
        <w:t>. Размер базового должностного оклада муницип</w:t>
      </w:r>
      <w:r w:rsidR="007E4502">
        <w:rPr>
          <w:sz w:val="28"/>
          <w:szCs w:val="28"/>
        </w:rPr>
        <w:t>а</w:t>
      </w:r>
      <w:r>
        <w:rPr>
          <w:sz w:val="28"/>
          <w:szCs w:val="28"/>
        </w:rPr>
        <w:t>льных служащих составляет 8765 рублей</w:t>
      </w:r>
      <w:r w:rsidR="0053159A">
        <w:rPr>
          <w:sz w:val="28"/>
          <w:szCs w:val="28"/>
        </w:rPr>
        <w:t>. Размер должного оклада устанавливается в размере 65% от базового должностного оклада.».</w:t>
      </w:r>
    </w:p>
    <w:p w14:paraId="4A1CA214" w14:textId="150DB806" w:rsidR="0053159A" w:rsidRPr="00371035" w:rsidRDefault="0053159A" w:rsidP="009B26A3">
      <w:pPr>
        <w:pStyle w:val="a3"/>
        <w:tabs>
          <w:tab w:val="left" w:pos="915"/>
        </w:tabs>
        <w:ind w:left="0"/>
        <w:rPr>
          <w:color w:val="2D2D2D"/>
          <w:spacing w:val="2"/>
          <w:sz w:val="28"/>
          <w:szCs w:val="28"/>
        </w:rPr>
      </w:pPr>
      <w:r>
        <w:rPr>
          <w:color w:val="2D2D2D"/>
          <w:spacing w:val="2"/>
          <w:sz w:val="28"/>
          <w:szCs w:val="28"/>
        </w:rPr>
        <w:t xml:space="preserve">2. </w:t>
      </w:r>
      <w:r w:rsidRPr="00371035">
        <w:rPr>
          <w:color w:val="2D2D2D"/>
          <w:spacing w:val="2"/>
          <w:sz w:val="28"/>
          <w:szCs w:val="28"/>
        </w:rPr>
        <w:t>Настоящее решение обнародовать в установленном порядке.</w:t>
      </w:r>
    </w:p>
    <w:p w14:paraId="4782AA90" w14:textId="784C8ABD" w:rsidR="0053159A" w:rsidRDefault="0053159A" w:rsidP="009B26A3">
      <w:pPr>
        <w:pStyle w:val="formattext"/>
        <w:shd w:val="clear" w:color="auto" w:fill="FFFFFF"/>
        <w:spacing w:before="0" w:beforeAutospacing="0" w:after="0" w:afterAutospacing="0" w:line="240" w:lineRule="atLeast"/>
        <w:jc w:val="both"/>
        <w:textAlignment w:val="baseline"/>
        <w:rPr>
          <w:color w:val="2D2D2D"/>
          <w:spacing w:val="2"/>
          <w:sz w:val="28"/>
          <w:szCs w:val="28"/>
        </w:rPr>
      </w:pPr>
      <w:r>
        <w:rPr>
          <w:color w:val="2D2D2D"/>
          <w:spacing w:val="2"/>
          <w:sz w:val="28"/>
          <w:szCs w:val="28"/>
        </w:rPr>
        <w:t xml:space="preserve">3. Настоящее </w:t>
      </w:r>
      <w:r w:rsidR="007E4502">
        <w:rPr>
          <w:color w:val="2D2D2D"/>
          <w:spacing w:val="2"/>
          <w:sz w:val="28"/>
          <w:szCs w:val="28"/>
        </w:rPr>
        <w:t>решен</w:t>
      </w:r>
      <w:r w:rsidR="009A1B6E">
        <w:rPr>
          <w:color w:val="2D2D2D"/>
          <w:spacing w:val="2"/>
          <w:sz w:val="28"/>
          <w:szCs w:val="28"/>
        </w:rPr>
        <w:t>ие вступает в силу с 01.01.2022г.</w:t>
      </w:r>
    </w:p>
    <w:p w14:paraId="7AD63338" w14:textId="77777777" w:rsidR="0053159A" w:rsidRDefault="0053159A" w:rsidP="009B26A3">
      <w:pPr>
        <w:pStyle w:val="formattext"/>
        <w:shd w:val="clear" w:color="auto" w:fill="FFFFFF"/>
        <w:spacing w:before="0" w:beforeAutospacing="0" w:after="0" w:afterAutospacing="0" w:line="240" w:lineRule="atLeast"/>
        <w:jc w:val="both"/>
        <w:textAlignment w:val="baseline"/>
        <w:rPr>
          <w:color w:val="2D2D2D"/>
          <w:spacing w:val="2"/>
          <w:sz w:val="28"/>
          <w:szCs w:val="28"/>
        </w:rPr>
      </w:pPr>
    </w:p>
    <w:p w14:paraId="0677F48B" w14:textId="77777777" w:rsidR="0053159A" w:rsidRDefault="0053159A" w:rsidP="009B26A3">
      <w:pPr>
        <w:pStyle w:val="formattext"/>
        <w:shd w:val="clear" w:color="auto" w:fill="FFFFFF"/>
        <w:spacing w:before="0" w:beforeAutospacing="0" w:after="0" w:afterAutospacing="0" w:line="240" w:lineRule="atLeast"/>
        <w:jc w:val="both"/>
        <w:textAlignment w:val="baseline"/>
        <w:rPr>
          <w:color w:val="2D2D2D"/>
          <w:spacing w:val="2"/>
          <w:sz w:val="28"/>
          <w:szCs w:val="28"/>
        </w:rPr>
      </w:pPr>
    </w:p>
    <w:p w14:paraId="42ED1C16" w14:textId="77777777" w:rsidR="0053159A" w:rsidRDefault="0053159A" w:rsidP="009B26A3">
      <w:pPr>
        <w:pStyle w:val="formattext"/>
        <w:shd w:val="clear" w:color="auto" w:fill="FFFFFF"/>
        <w:spacing w:before="0" w:beforeAutospacing="0" w:after="0" w:afterAutospacing="0" w:line="240" w:lineRule="atLeast"/>
        <w:jc w:val="both"/>
        <w:textAlignment w:val="baseline"/>
        <w:rPr>
          <w:color w:val="2D2D2D"/>
          <w:spacing w:val="2"/>
          <w:sz w:val="28"/>
          <w:szCs w:val="28"/>
        </w:rPr>
      </w:pPr>
    </w:p>
    <w:p w14:paraId="1D5B5C8C" w14:textId="39426EAE" w:rsidR="0053159A" w:rsidRDefault="0053159A" w:rsidP="009B26A3">
      <w:pPr>
        <w:pStyle w:val="formattext"/>
        <w:shd w:val="clear" w:color="auto" w:fill="FFFFFF"/>
        <w:spacing w:before="0" w:beforeAutospacing="0" w:after="0" w:afterAutospacing="0" w:line="240" w:lineRule="atLeast"/>
        <w:textAlignment w:val="baseline"/>
        <w:rPr>
          <w:color w:val="2D2D2D"/>
          <w:spacing w:val="2"/>
          <w:sz w:val="28"/>
          <w:szCs w:val="28"/>
        </w:rPr>
      </w:pPr>
      <w:r>
        <w:rPr>
          <w:color w:val="2D2D2D"/>
          <w:spacing w:val="2"/>
          <w:sz w:val="28"/>
          <w:szCs w:val="28"/>
        </w:rPr>
        <w:t>Глава сельск</w:t>
      </w:r>
      <w:r w:rsidR="004D57B9">
        <w:rPr>
          <w:color w:val="2D2D2D"/>
          <w:spacing w:val="2"/>
          <w:sz w:val="28"/>
          <w:szCs w:val="28"/>
        </w:rPr>
        <w:t xml:space="preserve">ого поселения       </w:t>
      </w:r>
      <w:r>
        <w:rPr>
          <w:color w:val="2D2D2D"/>
          <w:spacing w:val="2"/>
          <w:sz w:val="28"/>
          <w:szCs w:val="28"/>
        </w:rPr>
        <w:t xml:space="preserve">               </w:t>
      </w:r>
      <w:r w:rsidR="004D57B9">
        <w:rPr>
          <w:color w:val="2D2D2D"/>
          <w:spacing w:val="2"/>
          <w:sz w:val="28"/>
          <w:szCs w:val="28"/>
        </w:rPr>
        <w:t xml:space="preserve">                           Т.Н. Клиндухова</w:t>
      </w:r>
    </w:p>
    <w:p w14:paraId="449CDF9A" w14:textId="513B0158" w:rsidR="009B26A3" w:rsidRDefault="009B26A3" w:rsidP="009B26A3">
      <w:pPr>
        <w:pStyle w:val="formattext"/>
        <w:shd w:val="clear" w:color="auto" w:fill="FFFFFF"/>
        <w:spacing w:before="0" w:beforeAutospacing="0" w:after="0" w:afterAutospacing="0" w:line="240" w:lineRule="atLeast"/>
        <w:textAlignment w:val="baseline"/>
        <w:rPr>
          <w:color w:val="2D2D2D"/>
          <w:spacing w:val="2"/>
          <w:sz w:val="28"/>
          <w:szCs w:val="28"/>
        </w:rPr>
      </w:pPr>
    </w:p>
    <w:p w14:paraId="5FAF641C" w14:textId="66A06986" w:rsidR="009B26A3" w:rsidRDefault="009B26A3" w:rsidP="009B26A3">
      <w:pPr>
        <w:pStyle w:val="formattext"/>
        <w:shd w:val="clear" w:color="auto" w:fill="FFFFFF"/>
        <w:spacing w:before="0" w:beforeAutospacing="0" w:after="0" w:afterAutospacing="0" w:line="240" w:lineRule="atLeast"/>
        <w:textAlignment w:val="baseline"/>
        <w:rPr>
          <w:color w:val="2D2D2D"/>
          <w:spacing w:val="2"/>
          <w:sz w:val="28"/>
          <w:szCs w:val="28"/>
        </w:rPr>
      </w:pPr>
    </w:p>
    <w:p w14:paraId="32FD3457" w14:textId="36CDAE58" w:rsidR="009B26A3" w:rsidRDefault="009B26A3" w:rsidP="009B26A3">
      <w:pPr>
        <w:pStyle w:val="formattext"/>
        <w:shd w:val="clear" w:color="auto" w:fill="FFFFFF"/>
        <w:spacing w:before="0" w:beforeAutospacing="0" w:after="0" w:afterAutospacing="0" w:line="240" w:lineRule="atLeast"/>
        <w:textAlignment w:val="baseline"/>
        <w:rPr>
          <w:color w:val="2D2D2D"/>
          <w:spacing w:val="2"/>
          <w:sz w:val="28"/>
          <w:szCs w:val="28"/>
        </w:rPr>
      </w:pPr>
    </w:p>
    <w:p w14:paraId="0BA63D6A" w14:textId="77777777" w:rsidR="009B26A3" w:rsidRPr="007E34F6" w:rsidRDefault="009B26A3" w:rsidP="009B26A3">
      <w:pPr>
        <w:pStyle w:val="formattext"/>
        <w:shd w:val="clear" w:color="auto" w:fill="FFFFFF"/>
        <w:spacing w:before="0" w:beforeAutospacing="0" w:after="0" w:afterAutospacing="0" w:line="240" w:lineRule="atLeast"/>
        <w:textAlignment w:val="baseline"/>
        <w:rPr>
          <w:color w:val="2D2D2D"/>
          <w:spacing w:val="2"/>
          <w:sz w:val="28"/>
          <w:szCs w:val="28"/>
        </w:rPr>
      </w:pPr>
    </w:p>
    <w:p w14:paraId="54FA378E" w14:textId="77777777" w:rsidR="0053159A" w:rsidRPr="007E34F6" w:rsidRDefault="0053159A" w:rsidP="009B26A3">
      <w:pPr>
        <w:spacing w:line="240" w:lineRule="atLeast"/>
        <w:jc w:val="both"/>
        <w:rPr>
          <w:sz w:val="28"/>
          <w:szCs w:val="28"/>
        </w:rPr>
      </w:pPr>
    </w:p>
    <w:p w14:paraId="1E32347B" w14:textId="77777777" w:rsidR="0053159A" w:rsidRPr="007E34F6" w:rsidRDefault="0053159A" w:rsidP="009B26A3">
      <w:pPr>
        <w:spacing w:line="240" w:lineRule="atLeast"/>
        <w:jc w:val="both"/>
        <w:rPr>
          <w:sz w:val="28"/>
          <w:szCs w:val="28"/>
        </w:rPr>
      </w:pPr>
    </w:p>
    <w:p w14:paraId="071409C2" w14:textId="77777777" w:rsidR="0053159A" w:rsidRDefault="0053159A" w:rsidP="009B26A3"/>
    <w:p w14:paraId="26C71E5C" w14:textId="77777777" w:rsidR="0053159A" w:rsidRDefault="0053159A" w:rsidP="009B26A3"/>
    <w:p w14:paraId="3FE482D1" w14:textId="77777777" w:rsidR="003137A5" w:rsidRDefault="003137A5" w:rsidP="009B26A3"/>
    <w:p w14:paraId="3C7B6C22" w14:textId="77777777" w:rsidR="003137A5" w:rsidRDefault="003137A5" w:rsidP="009B26A3"/>
    <w:p w14:paraId="65F036E1" w14:textId="77777777" w:rsidR="003137A5" w:rsidRDefault="003137A5" w:rsidP="009B26A3"/>
    <w:p w14:paraId="4B765078" w14:textId="77777777" w:rsidR="003137A5" w:rsidRDefault="003137A5" w:rsidP="009B26A3"/>
    <w:p w14:paraId="14F9F9AB" w14:textId="77777777" w:rsidR="003137A5" w:rsidRPr="004B79AA" w:rsidRDefault="003137A5" w:rsidP="009B26A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pacing w:val="-6"/>
          <w:sz w:val="24"/>
          <w:szCs w:val="24"/>
        </w:rPr>
        <w:lastRenderedPageBreak/>
        <w:t xml:space="preserve">Приложение </w:t>
      </w:r>
    </w:p>
    <w:p w14:paraId="54EBC214" w14:textId="77777777" w:rsidR="003137A5" w:rsidRDefault="003137A5" w:rsidP="009B26A3">
      <w:pPr>
        <w:pStyle w:val="ConsPlusNormal"/>
        <w:widowControl/>
        <w:ind w:firstLine="0"/>
        <w:jc w:val="right"/>
        <w:rPr>
          <w:rFonts w:ascii="Times New Roman" w:hAnsi="Times New Roman" w:cs="Times New Roman"/>
          <w:spacing w:val="-6"/>
          <w:sz w:val="24"/>
          <w:szCs w:val="24"/>
        </w:rPr>
      </w:pPr>
      <w:r>
        <w:rPr>
          <w:rFonts w:ascii="Times New Roman" w:hAnsi="Times New Roman" w:cs="Times New Roman"/>
          <w:spacing w:val="-6"/>
          <w:sz w:val="24"/>
          <w:szCs w:val="24"/>
        </w:rPr>
        <w:t>к решению Гостомльского сельского</w:t>
      </w:r>
    </w:p>
    <w:p w14:paraId="73815281" w14:textId="77777777" w:rsidR="003137A5" w:rsidRDefault="003137A5" w:rsidP="009B26A3">
      <w:pPr>
        <w:pStyle w:val="ConsPlusNormal"/>
        <w:widowControl/>
        <w:ind w:firstLine="0"/>
        <w:jc w:val="right"/>
        <w:rPr>
          <w:rFonts w:ascii="Times New Roman" w:hAnsi="Times New Roman" w:cs="Times New Roman"/>
          <w:spacing w:val="-6"/>
          <w:sz w:val="24"/>
          <w:szCs w:val="24"/>
        </w:rPr>
      </w:pPr>
      <w:r>
        <w:rPr>
          <w:rFonts w:ascii="Times New Roman" w:hAnsi="Times New Roman" w:cs="Times New Roman"/>
          <w:spacing w:val="-6"/>
          <w:sz w:val="24"/>
          <w:szCs w:val="24"/>
        </w:rPr>
        <w:t>Совета народных депутатов</w:t>
      </w:r>
    </w:p>
    <w:p w14:paraId="43470584" w14:textId="77777777" w:rsidR="003137A5" w:rsidRDefault="004D57B9" w:rsidP="009B26A3">
      <w:pPr>
        <w:pStyle w:val="ConsPlusNormal"/>
        <w:widowControl/>
        <w:ind w:firstLine="0"/>
        <w:jc w:val="right"/>
        <w:rPr>
          <w:rFonts w:ascii="Times New Roman" w:hAnsi="Times New Roman" w:cs="Times New Roman"/>
          <w:spacing w:val="-6"/>
          <w:sz w:val="24"/>
          <w:szCs w:val="24"/>
        </w:rPr>
      </w:pPr>
      <w:r>
        <w:rPr>
          <w:rFonts w:ascii="Times New Roman" w:hAnsi="Times New Roman" w:cs="Times New Roman"/>
          <w:spacing w:val="-6"/>
          <w:sz w:val="24"/>
          <w:szCs w:val="24"/>
        </w:rPr>
        <w:t>от 27 декабря 2021 г N 5-4</w:t>
      </w:r>
      <w:r w:rsidR="003137A5">
        <w:rPr>
          <w:rFonts w:ascii="Times New Roman" w:hAnsi="Times New Roman" w:cs="Times New Roman"/>
          <w:spacing w:val="-6"/>
          <w:sz w:val="24"/>
          <w:szCs w:val="24"/>
        </w:rPr>
        <w:t xml:space="preserve"> с/с</w:t>
      </w:r>
    </w:p>
    <w:p w14:paraId="16AB6D1A" w14:textId="77777777" w:rsidR="003137A5" w:rsidRDefault="003137A5" w:rsidP="009B26A3">
      <w:pPr>
        <w:shd w:val="clear" w:color="auto" w:fill="FFFFFF"/>
        <w:jc w:val="center"/>
        <w:rPr>
          <w:b/>
          <w:sz w:val="28"/>
          <w:szCs w:val="28"/>
        </w:rPr>
      </w:pPr>
    </w:p>
    <w:p w14:paraId="4F7275F1" w14:textId="77777777" w:rsidR="000A1ADA" w:rsidRDefault="003137A5" w:rsidP="009B26A3">
      <w:pPr>
        <w:shd w:val="clear" w:color="auto" w:fill="FFFFFF"/>
        <w:jc w:val="center"/>
        <w:rPr>
          <w:b/>
        </w:rPr>
      </w:pPr>
      <w:r w:rsidRPr="0058433B">
        <w:rPr>
          <w:b/>
        </w:rPr>
        <w:t>ПОЛОЖЕНИЕ</w:t>
      </w:r>
    </w:p>
    <w:p w14:paraId="4985313F" w14:textId="1856A7DD" w:rsidR="003137A5" w:rsidRPr="0058433B" w:rsidRDefault="003137A5" w:rsidP="009B26A3">
      <w:pPr>
        <w:shd w:val="clear" w:color="auto" w:fill="FFFFFF"/>
        <w:jc w:val="center"/>
        <w:rPr>
          <w:b/>
        </w:rPr>
      </w:pPr>
      <w:bookmarkStart w:id="0" w:name="_GoBack"/>
      <w:bookmarkEnd w:id="0"/>
      <w:r w:rsidRPr="0058433B">
        <w:rPr>
          <w:b/>
        </w:rPr>
        <w:t xml:space="preserve">об оплате труда муниципальных служащих администрации </w:t>
      </w:r>
    </w:p>
    <w:p w14:paraId="15BF1D93" w14:textId="77777777" w:rsidR="003137A5" w:rsidRPr="0058433B" w:rsidRDefault="003137A5" w:rsidP="009B26A3">
      <w:pPr>
        <w:shd w:val="clear" w:color="auto" w:fill="FFFFFF"/>
        <w:jc w:val="center"/>
        <w:rPr>
          <w:b/>
        </w:rPr>
      </w:pPr>
      <w:r w:rsidRPr="0058433B">
        <w:rPr>
          <w:b/>
        </w:rPr>
        <w:t>Гостомльского сельского поселения</w:t>
      </w:r>
    </w:p>
    <w:p w14:paraId="5FDE4227" w14:textId="77777777" w:rsidR="003137A5" w:rsidRPr="0058433B" w:rsidRDefault="003137A5" w:rsidP="009B26A3">
      <w:pPr>
        <w:shd w:val="clear" w:color="auto" w:fill="FFFFFF"/>
        <w:jc w:val="center"/>
        <w:rPr>
          <w:b/>
          <w:spacing w:val="-3"/>
        </w:rPr>
      </w:pPr>
      <w:r w:rsidRPr="0058433B">
        <w:rPr>
          <w:b/>
          <w:spacing w:val="-3"/>
        </w:rPr>
        <w:t xml:space="preserve"> 1. Общие положения</w:t>
      </w:r>
    </w:p>
    <w:p w14:paraId="6C9CC362" w14:textId="77777777" w:rsidR="003137A5" w:rsidRPr="0058433B" w:rsidRDefault="003137A5" w:rsidP="009B26A3">
      <w:pPr>
        <w:shd w:val="clear" w:color="auto" w:fill="FFFFFF"/>
        <w:jc w:val="center"/>
      </w:pPr>
    </w:p>
    <w:p w14:paraId="5500720C" w14:textId="77777777" w:rsidR="003137A5" w:rsidRPr="0058433B" w:rsidRDefault="003137A5" w:rsidP="009B26A3">
      <w:pPr>
        <w:shd w:val="clear" w:color="auto" w:fill="FFFFFF"/>
        <w:jc w:val="both"/>
      </w:pPr>
      <w:r w:rsidRPr="0058433B">
        <w:t>1.1. Настоящее Положение разработано на основании Федерального закона от 06.10.2003 года №131-Ф3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 Закона Орловской области от 09 января 2008 года № 736-03 «О муниципальной службе в Орловской области» , Закона Российской Федерации от 19.06.2000г. №82-ФЗ «О минимальном размере оплаты труда»,  Бюджетного кодекса Российской Федерации , Трудового Кодекса,  Устава Гостомльского сельского поселения.</w:t>
      </w:r>
    </w:p>
    <w:p w14:paraId="0D24227C" w14:textId="77777777" w:rsidR="003137A5" w:rsidRPr="0058433B" w:rsidRDefault="003137A5" w:rsidP="009B26A3">
      <w:pPr>
        <w:shd w:val="clear" w:color="auto" w:fill="FFFFFF"/>
        <w:tabs>
          <w:tab w:val="left" w:pos="8141"/>
        </w:tabs>
        <w:jc w:val="both"/>
      </w:pPr>
      <w:r w:rsidRPr="0058433B">
        <w:t xml:space="preserve">1.2. Положение вводится в целях повышения ответственности муниципальных </w:t>
      </w:r>
      <w:r w:rsidR="004D57B9" w:rsidRPr="0058433B">
        <w:t>служащих за</w:t>
      </w:r>
      <w:r w:rsidRPr="0058433B">
        <w:t xml:space="preserve"> выполнение </w:t>
      </w:r>
      <w:r w:rsidR="004D57B9" w:rsidRPr="0058433B">
        <w:t>служебных обязанностей</w:t>
      </w:r>
      <w:r w:rsidRPr="0058433B">
        <w:t xml:space="preserve">   по   реализации   задач, возложенных   на   </w:t>
      </w:r>
      <w:r w:rsidR="004D57B9" w:rsidRPr="0058433B">
        <w:rPr>
          <w:spacing w:val="-1"/>
        </w:rPr>
        <w:t>администрацию Гостомльского</w:t>
      </w:r>
      <w:r w:rsidRPr="0058433B">
        <w:t xml:space="preserve"> сельского поселения</w:t>
      </w:r>
      <w:r w:rsidRPr="0058433B">
        <w:rPr>
          <w:spacing w:val="-1"/>
        </w:rPr>
        <w:t xml:space="preserve">, укрепления исполнительской и трудовой дисциплины, </w:t>
      </w:r>
      <w:r w:rsidRPr="0058433B">
        <w:rPr>
          <w:spacing w:val="-2"/>
        </w:rPr>
        <w:t>усиления заинтересованности кадров в результатах работы.</w:t>
      </w:r>
    </w:p>
    <w:p w14:paraId="3E4BA6A5" w14:textId="77777777" w:rsidR="003137A5" w:rsidRPr="0058433B" w:rsidRDefault="003137A5" w:rsidP="009B26A3">
      <w:pPr>
        <w:shd w:val="clear" w:color="auto" w:fill="FFFFFF"/>
        <w:jc w:val="both"/>
      </w:pPr>
      <w:r w:rsidRPr="0058433B">
        <w:t xml:space="preserve">1.3. В Положение, в связи с возникающей необходимостью, могут вноситься изменения и </w:t>
      </w:r>
      <w:r w:rsidRPr="0058433B">
        <w:rPr>
          <w:spacing w:val="-1"/>
        </w:rPr>
        <w:t xml:space="preserve">дополнения. При внесении множества принципиальных изменений и дополнений разрабатывается </w:t>
      </w:r>
      <w:r w:rsidRPr="0058433B">
        <w:t>и утверждается новое Положение.</w:t>
      </w:r>
    </w:p>
    <w:p w14:paraId="7744D93C" w14:textId="77777777" w:rsidR="003137A5" w:rsidRPr="0058433B" w:rsidRDefault="003137A5" w:rsidP="009B26A3">
      <w:pPr>
        <w:shd w:val="clear" w:color="auto" w:fill="FFFFFF"/>
        <w:tabs>
          <w:tab w:val="left" w:pos="854"/>
        </w:tabs>
        <w:jc w:val="both"/>
        <w:rPr>
          <w:spacing w:val="-15"/>
        </w:rPr>
      </w:pPr>
      <w:r w:rsidRPr="0058433B">
        <w:t xml:space="preserve">         1.</w:t>
      </w:r>
      <w:r w:rsidR="004D57B9" w:rsidRPr="0058433B">
        <w:t>4. Оплата</w:t>
      </w:r>
      <w:r w:rsidRPr="0058433B">
        <w:t xml:space="preserve"> труда муниципального служащего администрации Гостомльского сельского поселения производится в виде денежного содержания, являющегося основным средством его материального обеспечения </w:t>
      </w:r>
      <w:r w:rsidRPr="0058433B">
        <w:rPr>
          <w:spacing w:val="-1"/>
        </w:rPr>
        <w:t xml:space="preserve">и стимулирования профессиональной служебной </w:t>
      </w:r>
      <w:r w:rsidRPr="0058433B">
        <w:t>деятельности.</w:t>
      </w:r>
    </w:p>
    <w:p w14:paraId="274ED613" w14:textId="77777777" w:rsidR="003137A5" w:rsidRPr="0058433B" w:rsidRDefault="003137A5" w:rsidP="009B26A3">
      <w:pPr>
        <w:shd w:val="clear" w:color="auto" w:fill="FFFFFF"/>
        <w:tabs>
          <w:tab w:val="left" w:pos="854"/>
        </w:tabs>
        <w:jc w:val="both"/>
        <w:rPr>
          <w:spacing w:val="-16"/>
        </w:rPr>
      </w:pPr>
      <w:r w:rsidRPr="0058433B">
        <w:t xml:space="preserve">         1. </w:t>
      </w:r>
      <w:r w:rsidR="004D57B9" w:rsidRPr="0058433B">
        <w:t>5. Денежное</w:t>
      </w:r>
      <w:r w:rsidRPr="0058433B">
        <w:t xml:space="preserve"> содержание муниципальных служащих состоит из должностного оклада </w:t>
      </w:r>
      <w:r w:rsidRPr="0058433B">
        <w:rPr>
          <w:spacing w:val="-1"/>
        </w:rPr>
        <w:t>муниципального служащего</w:t>
      </w:r>
      <w:r w:rsidRPr="0058433B">
        <w:rPr>
          <w:spacing w:val="-2"/>
        </w:rPr>
        <w:t>, а также из следующих ежемесячных дополнительных выплат:</w:t>
      </w:r>
    </w:p>
    <w:p w14:paraId="1677535F" w14:textId="77777777" w:rsidR="003137A5" w:rsidRPr="0058433B" w:rsidRDefault="003137A5" w:rsidP="009B26A3">
      <w:pPr>
        <w:shd w:val="clear" w:color="auto" w:fill="FFFFFF"/>
        <w:tabs>
          <w:tab w:val="left" w:pos="768"/>
        </w:tabs>
        <w:jc w:val="both"/>
        <w:rPr>
          <w:spacing w:val="-17"/>
        </w:rPr>
      </w:pPr>
      <w:r w:rsidRPr="0058433B">
        <w:rPr>
          <w:spacing w:val="-2"/>
        </w:rPr>
        <w:t>- ежемесячной надбавки к должностному окладу за выслугу лет на муниципальной службе;</w:t>
      </w:r>
    </w:p>
    <w:p w14:paraId="7AC62D63" w14:textId="77777777" w:rsidR="003137A5" w:rsidRPr="0058433B" w:rsidRDefault="003137A5" w:rsidP="009B26A3">
      <w:pPr>
        <w:shd w:val="clear" w:color="auto" w:fill="FFFFFF"/>
        <w:tabs>
          <w:tab w:val="left" w:pos="768"/>
        </w:tabs>
        <w:jc w:val="both"/>
        <w:rPr>
          <w:spacing w:val="-10"/>
        </w:rPr>
      </w:pPr>
      <w:r w:rsidRPr="0058433B">
        <w:rPr>
          <w:spacing w:val="-2"/>
        </w:rPr>
        <w:t xml:space="preserve">         - ежемесячной надбавки к должностному окладу за особые условия муниципальной службы;</w:t>
      </w:r>
    </w:p>
    <w:p w14:paraId="1FC832EA" w14:textId="77777777" w:rsidR="003137A5" w:rsidRPr="0058433B" w:rsidRDefault="003137A5" w:rsidP="009B26A3">
      <w:pPr>
        <w:shd w:val="clear" w:color="auto" w:fill="FFFFFF"/>
        <w:tabs>
          <w:tab w:val="left" w:pos="768"/>
        </w:tabs>
        <w:jc w:val="both"/>
        <w:rPr>
          <w:spacing w:val="-1"/>
        </w:rPr>
      </w:pPr>
      <w:r w:rsidRPr="0058433B">
        <w:rPr>
          <w:spacing w:val="-1"/>
        </w:rPr>
        <w:t xml:space="preserve">         - ежемесячного денежного поощрения;</w:t>
      </w:r>
    </w:p>
    <w:p w14:paraId="5E560FE6" w14:textId="77777777" w:rsidR="003137A5" w:rsidRPr="0058433B" w:rsidRDefault="003137A5" w:rsidP="009B26A3">
      <w:pPr>
        <w:shd w:val="clear" w:color="auto" w:fill="FFFFFF"/>
        <w:tabs>
          <w:tab w:val="left" w:pos="768"/>
        </w:tabs>
        <w:jc w:val="both"/>
        <w:rPr>
          <w:spacing w:val="-8"/>
        </w:rPr>
      </w:pPr>
      <w:r w:rsidRPr="0058433B">
        <w:rPr>
          <w:spacing w:val="-1"/>
        </w:rPr>
        <w:t xml:space="preserve">         - иных дополнительных выплат.</w:t>
      </w:r>
    </w:p>
    <w:p w14:paraId="26ACE30B" w14:textId="77777777" w:rsidR="003137A5" w:rsidRPr="0058433B" w:rsidRDefault="003137A5" w:rsidP="009B26A3">
      <w:pPr>
        <w:shd w:val="clear" w:color="auto" w:fill="FFFFFF"/>
        <w:tabs>
          <w:tab w:val="left" w:pos="922"/>
        </w:tabs>
        <w:jc w:val="both"/>
      </w:pPr>
      <w:r w:rsidRPr="0058433B">
        <w:t xml:space="preserve">        1.6.  Заработная плата выплачивается не реже чем каждые полмесяца: 4 и 19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14:paraId="518ED378" w14:textId="77777777" w:rsidR="003137A5" w:rsidRPr="0058433B" w:rsidRDefault="003137A5" w:rsidP="009B26A3">
      <w:pPr>
        <w:shd w:val="clear" w:color="auto" w:fill="FFFFFF"/>
        <w:jc w:val="both"/>
      </w:pPr>
      <w:r w:rsidRPr="0058433B">
        <w:t xml:space="preserve">        1.7. Кроме месячного денежного содержания муниципальному служащему могут выплачиваться премии за выполнение особо важных и сложных заданий,</w:t>
      </w:r>
      <w:r w:rsidRPr="0058433B">
        <w:rPr>
          <w:spacing w:val="-2"/>
        </w:rPr>
        <w:t xml:space="preserve"> единовременные </w:t>
      </w:r>
      <w:r w:rsidRPr="0058433B">
        <w:rPr>
          <w:spacing w:val="-1"/>
        </w:rPr>
        <w:t xml:space="preserve">премии (поощрения) за безупречную и эффективную </w:t>
      </w:r>
      <w:r w:rsidRPr="0058433B">
        <w:rPr>
          <w:spacing w:val="-4"/>
        </w:rPr>
        <w:t xml:space="preserve">службу, </w:t>
      </w:r>
      <w:r w:rsidRPr="0058433B">
        <w:t>единовременные выплаты и материальная помощь при предоставлении ежегодного отпуска, материальная помощь.</w:t>
      </w:r>
    </w:p>
    <w:p w14:paraId="6F537E74" w14:textId="77777777" w:rsidR="003137A5" w:rsidRPr="0058433B" w:rsidRDefault="003137A5" w:rsidP="009B26A3">
      <w:pPr>
        <w:shd w:val="clear" w:color="auto" w:fill="FFFFFF"/>
        <w:jc w:val="both"/>
      </w:pPr>
    </w:p>
    <w:p w14:paraId="71271C80" w14:textId="77777777" w:rsidR="003137A5" w:rsidRPr="0058433B" w:rsidRDefault="003137A5" w:rsidP="009B26A3">
      <w:pPr>
        <w:shd w:val="clear" w:color="auto" w:fill="FFFFFF"/>
        <w:jc w:val="center"/>
        <w:rPr>
          <w:b/>
          <w:spacing w:val="-1"/>
        </w:rPr>
      </w:pPr>
      <w:r w:rsidRPr="0058433B">
        <w:rPr>
          <w:b/>
          <w:spacing w:val="-1"/>
        </w:rPr>
        <w:t xml:space="preserve"> 2. Размер должностного оклада</w:t>
      </w:r>
    </w:p>
    <w:p w14:paraId="047D5E27" w14:textId="77777777" w:rsidR="003137A5" w:rsidRPr="0058433B" w:rsidRDefault="003137A5" w:rsidP="009B26A3">
      <w:pPr>
        <w:shd w:val="clear" w:color="auto" w:fill="FFFFFF"/>
        <w:jc w:val="center"/>
        <w:rPr>
          <w:b/>
          <w:spacing w:val="-1"/>
        </w:rPr>
      </w:pPr>
    </w:p>
    <w:p w14:paraId="5891B730" w14:textId="77777777" w:rsidR="003137A5" w:rsidRPr="0058433B" w:rsidRDefault="003137A5" w:rsidP="009B26A3">
      <w:pPr>
        <w:tabs>
          <w:tab w:val="left" w:pos="915"/>
        </w:tabs>
        <w:jc w:val="both"/>
      </w:pPr>
      <w:r w:rsidRPr="0058433B">
        <w:t xml:space="preserve">       2.1. Размер базового должностного оклада муницип</w:t>
      </w:r>
      <w:r>
        <w:t xml:space="preserve">альных служащих </w:t>
      </w:r>
      <w:r w:rsidR="004D57B9">
        <w:t>составляет 8765 рублей</w:t>
      </w:r>
      <w:r w:rsidRPr="0058433B">
        <w:t>.</w:t>
      </w:r>
      <w:r w:rsidRPr="0058433B">
        <w:rPr>
          <w:color w:val="2D2D2D"/>
          <w:spacing w:val="2"/>
        </w:rPr>
        <w:t xml:space="preserve"> Размер должностного оклада устанавливается в размере 65% от базового должностного оклада.</w:t>
      </w:r>
    </w:p>
    <w:p w14:paraId="692D8F0A" w14:textId="77777777" w:rsidR="003137A5" w:rsidRPr="0058433B" w:rsidRDefault="003137A5" w:rsidP="009B26A3">
      <w:pPr>
        <w:shd w:val="clear" w:color="auto" w:fill="FFFFFF"/>
        <w:jc w:val="both"/>
      </w:pPr>
      <w:r w:rsidRPr="0058433B">
        <w:t xml:space="preserve">             Размер базового должностного оклада муниципальных служащих ежегодно индексируется с учетом инфляции и решения о бюджете Гостомльского сельского </w:t>
      </w:r>
      <w:r w:rsidRPr="0058433B">
        <w:lastRenderedPageBreak/>
        <w:t xml:space="preserve">поселения. При увеличении </w:t>
      </w:r>
      <w:r w:rsidR="004D57B9" w:rsidRPr="0058433B">
        <w:t>(индексации</w:t>
      </w:r>
      <w:r w:rsidRPr="0058433B">
        <w:t xml:space="preserve">) должностных </w:t>
      </w:r>
      <w:r w:rsidR="004D57B9" w:rsidRPr="0058433B">
        <w:t>окладов,</w:t>
      </w:r>
      <w:r w:rsidRPr="0058433B">
        <w:t xml:space="preserve"> их суммы подлежат округлению до целого рубля: до 50 копеек в сторону уменьшения, от 50 копеек и выше в сторону увеличения</w:t>
      </w:r>
    </w:p>
    <w:p w14:paraId="13D57456" w14:textId="77777777" w:rsidR="003137A5" w:rsidRPr="0058433B" w:rsidRDefault="003137A5" w:rsidP="009B26A3">
      <w:pPr>
        <w:shd w:val="clear" w:color="auto" w:fill="FFFFFF"/>
        <w:jc w:val="both"/>
      </w:pPr>
      <w:r w:rsidRPr="0058433B">
        <w:t xml:space="preserve">        2.</w:t>
      </w:r>
      <w:r w:rsidR="004D57B9" w:rsidRPr="0058433B">
        <w:t>2. Размер</w:t>
      </w:r>
      <w:r w:rsidRPr="0058433B">
        <w:t xml:space="preserve"> должностного оклада муниципального служащего - </w:t>
      </w:r>
      <w:r w:rsidRPr="0058433B">
        <w:rPr>
          <w:spacing w:val="-2"/>
        </w:rPr>
        <w:t xml:space="preserve">ведущего специалиста администрации сельского поселения </w:t>
      </w:r>
      <w:r w:rsidRPr="0058433B">
        <w:t>устанавливаются исходя из коэффициента соотношения должностного оклада к базовому должностному окладу</w:t>
      </w:r>
      <w:r w:rsidRPr="0058433B">
        <w:rPr>
          <w:spacing w:val="-2"/>
        </w:rPr>
        <w:t>– 1,3.</w:t>
      </w:r>
    </w:p>
    <w:p w14:paraId="7EDCCAD3" w14:textId="77777777" w:rsidR="003137A5" w:rsidRPr="0058433B" w:rsidRDefault="003137A5" w:rsidP="009B26A3">
      <w:pPr>
        <w:shd w:val="clear" w:color="auto" w:fill="FFFFFF"/>
        <w:jc w:val="both"/>
        <w:rPr>
          <w:spacing w:val="-2"/>
        </w:rPr>
      </w:pPr>
    </w:p>
    <w:p w14:paraId="775DFAB5" w14:textId="77777777" w:rsidR="003137A5" w:rsidRDefault="003137A5" w:rsidP="009B26A3">
      <w:pPr>
        <w:shd w:val="clear" w:color="auto" w:fill="FFFFFF"/>
        <w:jc w:val="center"/>
        <w:rPr>
          <w:b/>
          <w:spacing w:val="-2"/>
        </w:rPr>
      </w:pPr>
    </w:p>
    <w:p w14:paraId="6B67EDE8" w14:textId="77777777" w:rsidR="003137A5" w:rsidRPr="0058433B" w:rsidRDefault="003137A5" w:rsidP="009B26A3">
      <w:pPr>
        <w:shd w:val="clear" w:color="auto" w:fill="FFFFFF"/>
        <w:jc w:val="center"/>
        <w:rPr>
          <w:b/>
          <w:spacing w:val="-1"/>
        </w:rPr>
      </w:pPr>
      <w:r w:rsidRPr="0058433B">
        <w:rPr>
          <w:b/>
          <w:spacing w:val="-2"/>
        </w:rPr>
        <w:t>3. Размер и порядок выплаты ежемесячной надбавки</w:t>
      </w:r>
      <w:r w:rsidRPr="0058433B">
        <w:rPr>
          <w:b/>
          <w:spacing w:val="-2"/>
        </w:rPr>
        <w:br/>
      </w:r>
      <w:r w:rsidRPr="0058433B">
        <w:rPr>
          <w:b/>
          <w:spacing w:val="-1"/>
        </w:rPr>
        <w:t>за выслугу лет на муниципальной службе</w:t>
      </w:r>
    </w:p>
    <w:p w14:paraId="0D1EDCBD" w14:textId="77777777" w:rsidR="003137A5" w:rsidRPr="0058433B" w:rsidRDefault="003137A5" w:rsidP="009B26A3">
      <w:pPr>
        <w:shd w:val="clear" w:color="auto" w:fill="FFFFFF"/>
        <w:jc w:val="both"/>
      </w:pPr>
    </w:p>
    <w:p w14:paraId="7406F116" w14:textId="77777777" w:rsidR="003137A5" w:rsidRPr="0058433B" w:rsidRDefault="003137A5" w:rsidP="009B26A3">
      <w:pPr>
        <w:shd w:val="clear" w:color="auto" w:fill="FFFFFF"/>
        <w:tabs>
          <w:tab w:val="left" w:pos="768"/>
        </w:tabs>
        <w:jc w:val="both"/>
      </w:pPr>
      <w:r w:rsidRPr="0058433B">
        <w:rPr>
          <w:spacing w:val="-21"/>
        </w:rPr>
        <w:t>3.1.</w:t>
      </w:r>
      <w:r w:rsidRPr="0058433B">
        <w:tab/>
        <w:t>Ежемесячная надбавка муниципальным служащим к должностному окладу за выслугу лет на муниципальной службе выплачивается в размерах:</w:t>
      </w:r>
    </w:p>
    <w:p w14:paraId="495BBC32" w14:textId="77777777" w:rsidR="003137A5" w:rsidRPr="0058433B" w:rsidRDefault="003137A5" w:rsidP="009B26A3">
      <w:pPr>
        <w:widowControl w:val="0"/>
        <w:numPr>
          <w:ilvl w:val="0"/>
          <w:numId w:val="5"/>
        </w:numPr>
        <w:shd w:val="clear" w:color="auto" w:fill="FFFFFF"/>
        <w:tabs>
          <w:tab w:val="left" w:pos="696"/>
        </w:tabs>
        <w:autoSpaceDE w:val="0"/>
        <w:autoSpaceDN w:val="0"/>
        <w:adjustRightInd w:val="0"/>
        <w:jc w:val="both"/>
      </w:pPr>
      <w:r w:rsidRPr="0058433B">
        <w:t xml:space="preserve">при стаже муниципальной службы от 1 года до 5 лет - 10 процентов </w:t>
      </w:r>
    </w:p>
    <w:p w14:paraId="5F4FB6E2" w14:textId="77777777" w:rsidR="003137A5" w:rsidRPr="0058433B" w:rsidRDefault="003137A5" w:rsidP="009B26A3">
      <w:pPr>
        <w:widowControl w:val="0"/>
        <w:numPr>
          <w:ilvl w:val="0"/>
          <w:numId w:val="5"/>
        </w:numPr>
        <w:shd w:val="clear" w:color="auto" w:fill="FFFFFF"/>
        <w:tabs>
          <w:tab w:val="left" w:pos="696"/>
        </w:tabs>
        <w:autoSpaceDE w:val="0"/>
        <w:autoSpaceDN w:val="0"/>
        <w:adjustRightInd w:val="0"/>
        <w:jc w:val="both"/>
      </w:pPr>
      <w:r w:rsidRPr="0058433B">
        <w:t xml:space="preserve">при стаже муниципальной службы от 5 до 10 лет - 15 процентов </w:t>
      </w:r>
    </w:p>
    <w:p w14:paraId="1027EB73" w14:textId="77777777" w:rsidR="003137A5" w:rsidRPr="0058433B" w:rsidRDefault="003137A5" w:rsidP="009B26A3">
      <w:pPr>
        <w:widowControl w:val="0"/>
        <w:numPr>
          <w:ilvl w:val="0"/>
          <w:numId w:val="5"/>
        </w:numPr>
        <w:shd w:val="clear" w:color="auto" w:fill="FFFFFF"/>
        <w:tabs>
          <w:tab w:val="left" w:pos="696"/>
        </w:tabs>
        <w:autoSpaceDE w:val="0"/>
        <w:autoSpaceDN w:val="0"/>
        <w:adjustRightInd w:val="0"/>
        <w:jc w:val="both"/>
      </w:pPr>
      <w:r w:rsidRPr="0058433B">
        <w:t xml:space="preserve">при стаже муниципальной службы от 10 до 15 лет - 20 процентов </w:t>
      </w:r>
    </w:p>
    <w:p w14:paraId="66804B1B" w14:textId="77777777" w:rsidR="003137A5" w:rsidRPr="0058433B" w:rsidRDefault="003137A5" w:rsidP="009B26A3">
      <w:pPr>
        <w:shd w:val="clear" w:color="auto" w:fill="FFFFFF"/>
        <w:tabs>
          <w:tab w:val="left" w:pos="696"/>
        </w:tabs>
        <w:jc w:val="both"/>
        <w:rPr>
          <w:spacing w:val="-15"/>
        </w:rPr>
      </w:pPr>
      <w:r w:rsidRPr="0058433B">
        <w:t xml:space="preserve">         - при стаже муниципальной службы свыше 15 лет - 30 </w:t>
      </w:r>
      <w:r w:rsidR="004D57B9" w:rsidRPr="0058433B">
        <w:t>процентов;</w:t>
      </w:r>
    </w:p>
    <w:p w14:paraId="62CE2AB7" w14:textId="77777777" w:rsidR="003137A5" w:rsidRPr="0058433B" w:rsidRDefault="003137A5" w:rsidP="009B26A3">
      <w:pPr>
        <w:shd w:val="clear" w:color="auto" w:fill="FFFFFF"/>
        <w:tabs>
          <w:tab w:val="left" w:pos="696"/>
        </w:tabs>
        <w:jc w:val="both"/>
        <w:rPr>
          <w:spacing w:val="-15"/>
        </w:rPr>
      </w:pPr>
      <w:r w:rsidRPr="0058433B">
        <w:t xml:space="preserve">       3.2. В стаж муниципальной службы включаются периоды работы (службы), дающие право на установление ежемесячной надбавки к должностному окладу </w:t>
      </w:r>
      <w:r w:rsidR="004D57B9" w:rsidRPr="0058433B">
        <w:t>за выслугу</w:t>
      </w:r>
      <w:r w:rsidRPr="0058433B">
        <w:t xml:space="preserve"> лет, в соответствии со статьей 24, частью 4 статьи 35 Закона Орловской области от 9 января 2008 года N 736-03 "О муниципальной службе в Орловской области".</w:t>
      </w:r>
    </w:p>
    <w:p w14:paraId="1A499B81" w14:textId="77777777" w:rsidR="003137A5" w:rsidRPr="0058433B" w:rsidRDefault="003137A5" w:rsidP="009B26A3">
      <w:pPr>
        <w:shd w:val="clear" w:color="auto" w:fill="FFFFFF"/>
        <w:tabs>
          <w:tab w:val="left" w:pos="768"/>
        </w:tabs>
        <w:jc w:val="both"/>
      </w:pPr>
    </w:p>
    <w:p w14:paraId="14DF625B" w14:textId="77777777" w:rsidR="003137A5" w:rsidRPr="0058433B" w:rsidRDefault="003137A5" w:rsidP="009B26A3">
      <w:pPr>
        <w:shd w:val="clear" w:color="auto" w:fill="FFFFFF"/>
        <w:jc w:val="center"/>
        <w:rPr>
          <w:b/>
        </w:rPr>
      </w:pPr>
      <w:r w:rsidRPr="0058433B">
        <w:rPr>
          <w:b/>
          <w:spacing w:val="-1"/>
        </w:rPr>
        <w:t>4. Размер и порядок выплаты ежемесячной</w:t>
      </w:r>
    </w:p>
    <w:p w14:paraId="58CD0344" w14:textId="77777777" w:rsidR="003137A5" w:rsidRPr="0058433B" w:rsidRDefault="003137A5" w:rsidP="009B26A3">
      <w:pPr>
        <w:shd w:val="clear" w:color="auto" w:fill="FFFFFF"/>
        <w:jc w:val="center"/>
        <w:rPr>
          <w:b/>
        </w:rPr>
      </w:pPr>
      <w:r w:rsidRPr="0058433B">
        <w:rPr>
          <w:b/>
          <w:spacing w:val="-3"/>
        </w:rPr>
        <w:t>надбавки к должностному окладу за особые условия</w:t>
      </w:r>
    </w:p>
    <w:p w14:paraId="4C03291C" w14:textId="77777777" w:rsidR="003137A5" w:rsidRPr="0058433B" w:rsidRDefault="003137A5" w:rsidP="009B26A3">
      <w:pPr>
        <w:shd w:val="clear" w:color="auto" w:fill="FFFFFF"/>
        <w:jc w:val="center"/>
        <w:rPr>
          <w:b/>
          <w:spacing w:val="-2"/>
        </w:rPr>
      </w:pPr>
      <w:r w:rsidRPr="0058433B">
        <w:rPr>
          <w:b/>
          <w:spacing w:val="-2"/>
        </w:rPr>
        <w:t>муниципальной службы</w:t>
      </w:r>
    </w:p>
    <w:p w14:paraId="304CF61B" w14:textId="77777777" w:rsidR="003137A5" w:rsidRPr="0058433B" w:rsidRDefault="003137A5" w:rsidP="009B26A3">
      <w:pPr>
        <w:shd w:val="clear" w:color="auto" w:fill="FFFFFF"/>
        <w:jc w:val="both"/>
      </w:pPr>
    </w:p>
    <w:p w14:paraId="138A48F8" w14:textId="77777777" w:rsidR="003137A5" w:rsidRPr="0058433B" w:rsidRDefault="003137A5" w:rsidP="009B26A3">
      <w:pPr>
        <w:shd w:val="clear" w:color="auto" w:fill="FFFFFF"/>
        <w:tabs>
          <w:tab w:val="left" w:pos="778"/>
        </w:tabs>
        <w:jc w:val="both"/>
      </w:pPr>
      <w:r w:rsidRPr="0058433B">
        <w:rPr>
          <w:spacing w:val="-19"/>
        </w:rPr>
        <w:t>4.1.</w:t>
      </w:r>
      <w:r w:rsidRPr="0058433B">
        <w:tab/>
      </w:r>
      <w:r w:rsidRPr="0058433B">
        <w:rPr>
          <w:spacing w:val="-1"/>
        </w:rPr>
        <w:t>Ежемесячная надбавка к должностному окладу за особые условия муниципальной службы выплачивается согласно штатному расписанию, утвержденного Главой Гостомльского сельского поселения, в размере:</w:t>
      </w:r>
      <w:r w:rsidRPr="0058433B">
        <w:t xml:space="preserve"> </w:t>
      </w:r>
    </w:p>
    <w:p w14:paraId="3B1E1FCC" w14:textId="77777777" w:rsidR="003137A5" w:rsidRPr="0058433B" w:rsidRDefault="003137A5" w:rsidP="009B26A3">
      <w:pPr>
        <w:shd w:val="clear" w:color="auto" w:fill="FFFFFF"/>
        <w:tabs>
          <w:tab w:val="left" w:pos="778"/>
        </w:tabs>
        <w:jc w:val="both"/>
      </w:pPr>
      <w:r w:rsidRPr="0058433B">
        <w:t>-</w:t>
      </w:r>
      <w:r w:rsidRPr="0058433B">
        <w:rPr>
          <w:spacing w:val="-1"/>
        </w:rPr>
        <w:t>старшие должности - в размере до 120 процентов должностного оклада.</w:t>
      </w:r>
    </w:p>
    <w:p w14:paraId="0DB69673" w14:textId="77777777" w:rsidR="003137A5" w:rsidRPr="0058433B" w:rsidRDefault="003137A5" w:rsidP="009B26A3">
      <w:pPr>
        <w:shd w:val="clear" w:color="auto" w:fill="FFFFFF"/>
        <w:jc w:val="both"/>
        <w:rPr>
          <w:spacing w:val="-16"/>
        </w:rPr>
      </w:pPr>
      <w:r w:rsidRPr="0058433B">
        <w:t xml:space="preserve">        4.2. За ненадлежащее исполнение служебных обязанностей Главой Гостомльского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w:t>
      </w:r>
    </w:p>
    <w:p w14:paraId="30B67C3D" w14:textId="77777777" w:rsidR="003137A5" w:rsidRPr="0058433B" w:rsidRDefault="003137A5" w:rsidP="009B26A3">
      <w:pPr>
        <w:shd w:val="clear" w:color="auto" w:fill="FFFFFF"/>
        <w:tabs>
          <w:tab w:val="left" w:pos="1915"/>
          <w:tab w:val="left" w:pos="2410"/>
        </w:tabs>
        <w:jc w:val="both"/>
      </w:pPr>
      <w:r w:rsidRPr="0058433B">
        <w:t xml:space="preserve">         4.3. Ежемесячная надбавка за особые условия муниципальной службы, установленная в соответствии с настоящим Положением, выплачивается одновременно с выплатой должностного оклада за соответствующий месяц. </w:t>
      </w:r>
    </w:p>
    <w:p w14:paraId="63C90E6B" w14:textId="77777777" w:rsidR="003137A5" w:rsidRPr="0058433B" w:rsidRDefault="003137A5" w:rsidP="009B26A3">
      <w:pPr>
        <w:shd w:val="clear" w:color="auto" w:fill="FFFFFF"/>
        <w:tabs>
          <w:tab w:val="left" w:pos="1915"/>
          <w:tab w:val="left" w:pos="2410"/>
        </w:tabs>
        <w:jc w:val="both"/>
      </w:pPr>
    </w:p>
    <w:p w14:paraId="333B0C0B" w14:textId="77777777" w:rsidR="003137A5" w:rsidRPr="0058433B" w:rsidRDefault="003137A5" w:rsidP="009B26A3">
      <w:pPr>
        <w:shd w:val="clear" w:color="auto" w:fill="FFFFFF"/>
        <w:jc w:val="center"/>
        <w:rPr>
          <w:b/>
          <w:color w:val="000000"/>
          <w:spacing w:val="-3"/>
        </w:rPr>
      </w:pPr>
      <w:r w:rsidRPr="0058433B">
        <w:rPr>
          <w:b/>
          <w:color w:val="000000"/>
          <w:spacing w:val="-3"/>
        </w:rPr>
        <w:t>5. Размер и порядок выплаты ежемесячного денежного поощрения</w:t>
      </w:r>
    </w:p>
    <w:p w14:paraId="7B49CE6B" w14:textId="77777777" w:rsidR="003137A5" w:rsidRPr="0058433B" w:rsidRDefault="003137A5" w:rsidP="009B26A3">
      <w:pPr>
        <w:shd w:val="clear" w:color="auto" w:fill="FFFFFF"/>
        <w:jc w:val="both"/>
        <w:rPr>
          <w:highlight w:val="yellow"/>
        </w:rPr>
      </w:pPr>
    </w:p>
    <w:p w14:paraId="5980E990" w14:textId="77777777" w:rsidR="003137A5" w:rsidRPr="0058433B" w:rsidRDefault="003137A5" w:rsidP="009B26A3">
      <w:pPr>
        <w:shd w:val="clear" w:color="auto" w:fill="FFFFFF"/>
        <w:jc w:val="both"/>
      </w:pPr>
      <w:r w:rsidRPr="0058433B">
        <w:rPr>
          <w:spacing w:val="-1"/>
        </w:rPr>
        <w:t xml:space="preserve">5.1 Выплата ежемесячного денежного поощрения производится за фактически отработанное в </w:t>
      </w:r>
      <w:r w:rsidRPr="0058433B">
        <w:t xml:space="preserve">расчетном периоде время в </w:t>
      </w:r>
      <w:r w:rsidR="004D57B9" w:rsidRPr="0058433B">
        <w:t>размере 100</w:t>
      </w:r>
      <w:r w:rsidRPr="0058433B">
        <w:t>% от должностного оклада.</w:t>
      </w:r>
    </w:p>
    <w:p w14:paraId="418D1B8B" w14:textId="77777777" w:rsidR="003137A5" w:rsidRPr="0058433B" w:rsidRDefault="003137A5" w:rsidP="009B26A3">
      <w:pPr>
        <w:shd w:val="clear" w:color="auto" w:fill="FFFFFF"/>
        <w:jc w:val="both"/>
      </w:pPr>
      <w:r w:rsidRPr="0058433B">
        <w:t xml:space="preserve">5.2. Ежемесячное денежное поощрение выплачивается одновременно с </w:t>
      </w:r>
      <w:r w:rsidR="004D57B9" w:rsidRPr="0058433B">
        <w:t>выплатой должностного</w:t>
      </w:r>
      <w:r w:rsidRPr="0058433B">
        <w:t xml:space="preserve"> оклада за соответствующий месяц.</w:t>
      </w:r>
    </w:p>
    <w:p w14:paraId="5D66825B" w14:textId="77777777" w:rsidR="003137A5" w:rsidRPr="0058433B" w:rsidRDefault="003137A5" w:rsidP="009B26A3">
      <w:pPr>
        <w:shd w:val="clear" w:color="auto" w:fill="FFFFFF"/>
        <w:tabs>
          <w:tab w:val="left" w:pos="1915"/>
          <w:tab w:val="left" w:pos="2410"/>
        </w:tabs>
        <w:jc w:val="both"/>
        <w:rPr>
          <w:spacing w:val="-12"/>
        </w:rPr>
      </w:pPr>
    </w:p>
    <w:p w14:paraId="40A3B540" w14:textId="77777777" w:rsidR="003137A5" w:rsidRPr="0058433B" w:rsidRDefault="003137A5" w:rsidP="009B26A3">
      <w:pPr>
        <w:shd w:val="clear" w:color="auto" w:fill="FFFFFF"/>
        <w:jc w:val="center"/>
        <w:rPr>
          <w:b/>
        </w:rPr>
      </w:pPr>
      <w:r w:rsidRPr="0058433B">
        <w:rPr>
          <w:b/>
          <w:spacing w:val="-2"/>
        </w:rPr>
        <w:t>6. Размер и порядок выплаты премий за выполнение</w:t>
      </w:r>
      <w:r w:rsidRPr="0058433B">
        <w:rPr>
          <w:b/>
          <w:spacing w:val="-2"/>
        </w:rPr>
        <w:br/>
      </w:r>
      <w:r w:rsidRPr="0058433B">
        <w:rPr>
          <w:b/>
        </w:rPr>
        <w:t>особо важных и сложных заданий, а также иных премий</w:t>
      </w:r>
    </w:p>
    <w:p w14:paraId="636D2A12" w14:textId="77777777" w:rsidR="003137A5" w:rsidRPr="0058433B" w:rsidRDefault="003137A5" w:rsidP="009B26A3">
      <w:pPr>
        <w:shd w:val="clear" w:color="auto" w:fill="FFFFFF"/>
        <w:jc w:val="both"/>
      </w:pPr>
    </w:p>
    <w:p w14:paraId="6DF3DBDD" w14:textId="77777777" w:rsidR="003137A5" w:rsidRPr="0058433B" w:rsidRDefault="003137A5" w:rsidP="009B26A3">
      <w:pPr>
        <w:shd w:val="clear" w:color="auto" w:fill="FFFFFF"/>
        <w:tabs>
          <w:tab w:val="left" w:pos="1968"/>
        </w:tabs>
        <w:jc w:val="both"/>
      </w:pPr>
      <w:r w:rsidRPr="0058433B">
        <w:rPr>
          <w:spacing w:val="-22"/>
        </w:rPr>
        <w:t xml:space="preserve">                6.</w:t>
      </w:r>
      <w:r w:rsidR="004D57B9" w:rsidRPr="0058433B">
        <w:rPr>
          <w:spacing w:val="-22"/>
        </w:rPr>
        <w:t>1.</w:t>
      </w:r>
      <w:r w:rsidR="004D57B9" w:rsidRPr="0058433B">
        <w:t xml:space="preserve"> Премирование</w:t>
      </w:r>
      <w:r w:rsidRPr="0058433B">
        <w:t xml:space="preserve"> муниципальных служащих производится за выполнение особо важных и сложных заданий, способствующих реализации целей и задач в области местного самоуправления, а также в целях повышения их материальной заинтересованности в качестве выполняемых функций</w:t>
      </w:r>
      <w:r w:rsidRPr="0058433B">
        <w:rPr>
          <w:spacing w:val="-1"/>
        </w:rPr>
        <w:t>.</w:t>
      </w:r>
    </w:p>
    <w:p w14:paraId="3F4699A2" w14:textId="77777777" w:rsidR="003137A5" w:rsidRPr="0058433B" w:rsidRDefault="003137A5" w:rsidP="009B26A3">
      <w:pPr>
        <w:shd w:val="clear" w:color="auto" w:fill="FFFFFF"/>
        <w:tabs>
          <w:tab w:val="left" w:pos="1896"/>
        </w:tabs>
        <w:jc w:val="both"/>
      </w:pPr>
      <w:r w:rsidRPr="0058433B">
        <w:rPr>
          <w:spacing w:val="-15"/>
        </w:rPr>
        <w:lastRenderedPageBreak/>
        <w:t xml:space="preserve">            6. 2.  </w:t>
      </w:r>
      <w:r w:rsidRPr="0058433B">
        <w:rPr>
          <w:spacing w:val="-1"/>
        </w:rPr>
        <w:t xml:space="preserve">Премии за выполнение особо важных и сложных заданий (далее - премии) выплачиваются </w:t>
      </w:r>
      <w:r w:rsidRPr="0058433B">
        <w:t>муниципальным служащим в пределах средств, предусмотренных на эти цели.</w:t>
      </w:r>
    </w:p>
    <w:p w14:paraId="1280A882" w14:textId="77777777" w:rsidR="003137A5" w:rsidRPr="0058433B" w:rsidRDefault="003137A5" w:rsidP="009B26A3">
      <w:pPr>
        <w:shd w:val="clear" w:color="auto" w:fill="FFFFFF"/>
        <w:tabs>
          <w:tab w:val="left" w:pos="2064"/>
        </w:tabs>
        <w:jc w:val="both"/>
      </w:pPr>
      <w:r w:rsidRPr="0058433B">
        <w:rPr>
          <w:spacing w:val="-17"/>
        </w:rPr>
        <w:t xml:space="preserve">             6.</w:t>
      </w:r>
      <w:r w:rsidR="004D57B9" w:rsidRPr="0058433B">
        <w:rPr>
          <w:spacing w:val="-17"/>
        </w:rPr>
        <w:t>3.</w:t>
      </w:r>
      <w:r w:rsidR="004D57B9" w:rsidRPr="0058433B">
        <w:t xml:space="preserve"> Премия</w:t>
      </w:r>
      <w:r w:rsidRPr="0058433B">
        <w:t xml:space="preserve">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(в рублях).</w:t>
      </w:r>
    </w:p>
    <w:p w14:paraId="6CCD2FBB" w14:textId="77777777" w:rsidR="003137A5" w:rsidRPr="0058433B" w:rsidRDefault="003137A5" w:rsidP="009B26A3">
      <w:pPr>
        <w:shd w:val="clear" w:color="auto" w:fill="FFFFFF"/>
        <w:tabs>
          <w:tab w:val="left" w:pos="1910"/>
        </w:tabs>
        <w:jc w:val="both"/>
      </w:pPr>
      <w:r w:rsidRPr="0058433B">
        <w:rPr>
          <w:spacing w:val="-15"/>
        </w:rPr>
        <w:t xml:space="preserve">            6.4.</w:t>
      </w:r>
      <w:r w:rsidRPr="0058433B">
        <w:t xml:space="preserve"> Размер премии конкретному работнику определяется в зависимости от результатов </w:t>
      </w:r>
      <w:r w:rsidRPr="0058433B">
        <w:rPr>
          <w:lang w:val="en-US"/>
        </w:rPr>
        <w:t>e</w:t>
      </w:r>
      <w:r w:rsidRPr="0058433B">
        <w:t>го деятельности и оценивается по следующим показателям;</w:t>
      </w:r>
    </w:p>
    <w:p w14:paraId="16AD1518" w14:textId="77777777" w:rsidR="003137A5" w:rsidRPr="0058433B" w:rsidRDefault="003137A5" w:rsidP="009B26A3">
      <w:pPr>
        <w:shd w:val="clear" w:color="auto" w:fill="FFFFFF"/>
        <w:tabs>
          <w:tab w:val="left" w:pos="2074"/>
        </w:tabs>
        <w:jc w:val="both"/>
      </w:pPr>
      <w:r w:rsidRPr="0058433B">
        <w:rPr>
          <w:spacing w:val="-18"/>
        </w:rPr>
        <w:t xml:space="preserve">            1)</w:t>
      </w:r>
      <w:r w:rsidRPr="0058433B">
        <w:t xml:space="preserve"> личный вклад в успешное выполнение задач, стоящих перед администрацией;</w:t>
      </w:r>
    </w:p>
    <w:p w14:paraId="090EEC73" w14:textId="77777777" w:rsidR="003137A5" w:rsidRPr="0058433B" w:rsidRDefault="003137A5" w:rsidP="009B26A3">
      <w:pPr>
        <w:shd w:val="clear" w:color="auto" w:fill="FFFFFF"/>
        <w:tabs>
          <w:tab w:val="left" w:pos="1901"/>
        </w:tabs>
        <w:jc w:val="both"/>
        <w:rPr>
          <w:spacing w:val="-8"/>
        </w:rPr>
      </w:pPr>
      <w:r w:rsidRPr="0058433B">
        <w:rPr>
          <w:spacing w:val="-1"/>
        </w:rPr>
        <w:t xml:space="preserve">         2)  степень сложности и важности порученных заданий;</w:t>
      </w:r>
    </w:p>
    <w:p w14:paraId="1C91AA22" w14:textId="77777777" w:rsidR="003137A5" w:rsidRPr="0058433B" w:rsidRDefault="003137A5" w:rsidP="009B26A3">
      <w:pPr>
        <w:shd w:val="clear" w:color="auto" w:fill="FFFFFF"/>
        <w:tabs>
          <w:tab w:val="left" w:pos="1901"/>
        </w:tabs>
        <w:jc w:val="both"/>
        <w:rPr>
          <w:spacing w:val="-12"/>
        </w:rPr>
      </w:pPr>
      <w:r w:rsidRPr="0058433B">
        <w:rPr>
          <w:spacing w:val="-1"/>
        </w:rPr>
        <w:t xml:space="preserve">         3) оперативность и профессионализм в решении вопросов, входящих в его компетенцию, при </w:t>
      </w:r>
      <w:r w:rsidRPr="0058433B">
        <w:t>подготовке проектов муниципальных правовых актов, служебных документов, выполнения поручений Главы Гостомльского сельского поселения;</w:t>
      </w:r>
    </w:p>
    <w:p w14:paraId="1B38903A" w14:textId="77777777" w:rsidR="003137A5" w:rsidRPr="0058433B" w:rsidRDefault="003137A5" w:rsidP="009B26A3">
      <w:pPr>
        <w:shd w:val="clear" w:color="auto" w:fill="FFFFFF"/>
        <w:tabs>
          <w:tab w:val="left" w:pos="1910"/>
        </w:tabs>
        <w:jc w:val="both"/>
        <w:rPr>
          <w:spacing w:val="-7"/>
        </w:rPr>
      </w:pPr>
      <w:r w:rsidRPr="0058433B">
        <w:rPr>
          <w:spacing w:val="-1"/>
        </w:rPr>
        <w:t xml:space="preserve">          4) выполнение должностной инструкции.</w:t>
      </w:r>
    </w:p>
    <w:p w14:paraId="6401CB8C" w14:textId="77777777" w:rsidR="003137A5" w:rsidRPr="0058433B" w:rsidRDefault="003137A5" w:rsidP="009B26A3">
      <w:pPr>
        <w:shd w:val="clear" w:color="auto" w:fill="FFFFFF"/>
        <w:tabs>
          <w:tab w:val="left" w:pos="1910"/>
        </w:tabs>
        <w:jc w:val="both"/>
        <w:rPr>
          <w:spacing w:val="-7"/>
        </w:rPr>
      </w:pPr>
      <w:r w:rsidRPr="0058433B">
        <w:rPr>
          <w:spacing w:val="-16"/>
        </w:rPr>
        <w:t xml:space="preserve">         6.5.</w:t>
      </w:r>
      <w:r w:rsidRPr="0058433B">
        <w:t xml:space="preserve"> Решение о выплате премии и ее размере принимается Главой Гостомльского сельского поселения и оформляется Распоряжением.</w:t>
      </w:r>
    </w:p>
    <w:p w14:paraId="33EAA8D4" w14:textId="77777777" w:rsidR="003137A5" w:rsidRPr="0058433B" w:rsidRDefault="003137A5" w:rsidP="009B26A3">
      <w:pPr>
        <w:shd w:val="clear" w:color="auto" w:fill="FFFFFF"/>
        <w:tabs>
          <w:tab w:val="left" w:pos="1992"/>
        </w:tabs>
        <w:jc w:val="both"/>
      </w:pPr>
      <w:r w:rsidRPr="0058433B">
        <w:rPr>
          <w:spacing w:val="-12"/>
        </w:rPr>
        <w:t xml:space="preserve">           6.6.</w:t>
      </w:r>
      <w:r w:rsidRPr="0058433B">
        <w:t xml:space="preserve"> Не подлежат премированию муниципальные </w:t>
      </w:r>
      <w:r w:rsidR="004D57B9" w:rsidRPr="0058433B">
        <w:t>служащие за</w:t>
      </w:r>
      <w:r w:rsidRPr="0058433B">
        <w:t xml:space="preserve"> расчетный период в следующих случаях:</w:t>
      </w:r>
    </w:p>
    <w:p w14:paraId="4C5BA73B" w14:textId="77777777" w:rsidR="003137A5" w:rsidRPr="0058433B" w:rsidRDefault="003137A5" w:rsidP="009B26A3">
      <w:pPr>
        <w:shd w:val="clear" w:color="auto" w:fill="FFFFFF"/>
        <w:tabs>
          <w:tab w:val="left" w:pos="2035"/>
        </w:tabs>
        <w:jc w:val="both"/>
      </w:pPr>
      <w:r w:rsidRPr="0058433B">
        <w:rPr>
          <w:spacing w:val="-18"/>
        </w:rPr>
        <w:t xml:space="preserve">              1)</w:t>
      </w:r>
      <w:r w:rsidRPr="0058433B">
        <w:t xml:space="preserve"> за совершение дисциплинарного проступка, выразившемся в неисполнении или ненадлежащем исполнении муниципальным служащим по его вине, возложенных на него должностных </w:t>
      </w:r>
      <w:r w:rsidRPr="0058433B">
        <w:rPr>
          <w:spacing w:val="-1"/>
        </w:rPr>
        <w:t>обязанностей, предусмотренных трудовым договором (контрактом) и должностной инструкцией;</w:t>
      </w:r>
    </w:p>
    <w:p w14:paraId="732B5095" w14:textId="77777777" w:rsidR="003137A5" w:rsidRPr="0058433B" w:rsidRDefault="003137A5" w:rsidP="009B26A3">
      <w:pPr>
        <w:shd w:val="clear" w:color="auto" w:fill="FFFFFF"/>
        <w:tabs>
          <w:tab w:val="left" w:pos="1906"/>
        </w:tabs>
        <w:jc w:val="both"/>
        <w:rPr>
          <w:spacing w:val="-11"/>
        </w:rPr>
      </w:pPr>
      <w:r w:rsidRPr="0058433B">
        <w:rPr>
          <w:spacing w:val="-1"/>
        </w:rPr>
        <w:t xml:space="preserve">          2) увольняемые (уволенные) в расчетном периоде со службы по собственному желанию;</w:t>
      </w:r>
    </w:p>
    <w:p w14:paraId="5FBF4F46" w14:textId="77777777" w:rsidR="003137A5" w:rsidRPr="0058433B" w:rsidRDefault="003137A5" w:rsidP="009B26A3">
      <w:pPr>
        <w:shd w:val="clear" w:color="auto" w:fill="FFFFFF"/>
        <w:tabs>
          <w:tab w:val="left" w:pos="1906"/>
        </w:tabs>
        <w:jc w:val="both"/>
        <w:rPr>
          <w:spacing w:val="-10"/>
        </w:rPr>
      </w:pPr>
      <w:r w:rsidRPr="0058433B">
        <w:t xml:space="preserve">          3) поступившие на службу и отработавшие менее месяца в расчетном периоде.</w:t>
      </w:r>
    </w:p>
    <w:p w14:paraId="4951270A" w14:textId="77777777" w:rsidR="003137A5" w:rsidRPr="0058433B" w:rsidRDefault="003137A5" w:rsidP="009B26A3">
      <w:pPr>
        <w:shd w:val="clear" w:color="auto" w:fill="FFFFFF"/>
        <w:tabs>
          <w:tab w:val="left" w:pos="1906"/>
        </w:tabs>
        <w:jc w:val="both"/>
        <w:rPr>
          <w:spacing w:val="-10"/>
        </w:rPr>
      </w:pPr>
    </w:p>
    <w:p w14:paraId="49539914" w14:textId="77777777" w:rsidR="003137A5" w:rsidRPr="0058433B" w:rsidRDefault="003137A5" w:rsidP="009B26A3">
      <w:pPr>
        <w:shd w:val="clear" w:color="auto" w:fill="FFFFFF"/>
        <w:jc w:val="center"/>
        <w:rPr>
          <w:b/>
          <w:spacing w:val="-4"/>
        </w:rPr>
      </w:pPr>
      <w:r w:rsidRPr="0058433B">
        <w:rPr>
          <w:b/>
          <w:spacing w:val="-2"/>
        </w:rPr>
        <w:t>7. Размеры и порядок выплаты единовременных</w:t>
      </w:r>
      <w:r w:rsidRPr="0058433B">
        <w:rPr>
          <w:b/>
          <w:spacing w:val="-2"/>
        </w:rPr>
        <w:br/>
      </w:r>
      <w:r w:rsidRPr="0058433B">
        <w:rPr>
          <w:b/>
          <w:spacing w:val="-1"/>
        </w:rPr>
        <w:t xml:space="preserve">премий (поощрений) за безупречную и эффективную </w:t>
      </w:r>
      <w:r w:rsidRPr="0058433B">
        <w:rPr>
          <w:b/>
          <w:spacing w:val="-4"/>
        </w:rPr>
        <w:t>службу</w:t>
      </w:r>
    </w:p>
    <w:p w14:paraId="27246411" w14:textId="77777777" w:rsidR="003137A5" w:rsidRPr="0058433B" w:rsidRDefault="003137A5" w:rsidP="009B26A3">
      <w:pPr>
        <w:shd w:val="clear" w:color="auto" w:fill="FFFFFF"/>
        <w:jc w:val="both"/>
      </w:pPr>
    </w:p>
    <w:p w14:paraId="3A1FA4D0" w14:textId="77777777" w:rsidR="003137A5" w:rsidRPr="0058433B" w:rsidRDefault="003137A5" w:rsidP="009B26A3">
      <w:pPr>
        <w:shd w:val="clear" w:color="auto" w:fill="FFFFFF"/>
        <w:tabs>
          <w:tab w:val="left" w:pos="653"/>
        </w:tabs>
        <w:jc w:val="both"/>
      </w:pPr>
      <w:r w:rsidRPr="0058433B">
        <w:rPr>
          <w:spacing w:val="-22"/>
        </w:rPr>
        <w:t xml:space="preserve">               7.1.</w:t>
      </w:r>
      <w:r w:rsidRPr="0058433B">
        <w:tab/>
        <w:t>Единовременные премии за безупречную и эффективную службу выплачиваются муниципальным служащим,</w:t>
      </w:r>
      <w:r w:rsidRPr="0058433B">
        <w:rPr>
          <w:spacing w:val="-2"/>
        </w:rPr>
        <w:t xml:space="preserve"> </w:t>
      </w:r>
      <w:r w:rsidR="004D57B9" w:rsidRPr="0058433B">
        <w:rPr>
          <w:spacing w:val="-2"/>
        </w:rPr>
        <w:t>в размере,</w:t>
      </w:r>
      <w:r w:rsidRPr="0058433B">
        <w:rPr>
          <w:spacing w:val="-2"/>
        </w:rPr>
        <w:t xml:space="preserve"> определенном распоряжением Главы Гостомльского сельского поселения,</w:t>
      </w:r>
      <w:r w:rsidRPr="0058433B">
        <w:t xml:space="preserve"> в случае награждения государственными и правительственными наградами, ведомственными знаками отличия, присвоения почетных званий.</w:t>
      </w:r>
    </w:p>
    <w:p w14:paraId="6B0281B9" w14:textId="77777777" w:rsidR="003137A5" w:rsidRPr="0058433B" w:rsidRDefault="003137A5" w:rsidP="009B26A3">
      <w:pPr>
        <w:shd w:val="clear" w:color="auto" w:fill="FFFFFF"/>
        <w:tabs>
          <w:tab w:val="left" w:pos="797"/>
        </w:tabs>
        <w:jc w:val="both"/>
      </w:pPr>
      <w:r w:rsidRPr="0058433B">
        <w:t xml:space="preserve">         7.</w:t>
      </w:r>
      <w:r w:rsidR="004D57B9" w:rsidRPr="0058433B">
        <w:t>2. При</w:t>
      </w:r>
      <w:r w:rsidRPr="0058433B">
        <w:t xml:space="preserve"> прекращении </w:t>
      </w:r>
      <w:r w:rsidR="004D57B9" w:rsidRPr="0058433B">
        <w:t>службы в</w:t>
      </w:r>
      <w:r w:rsidRPr="0058433B">
        <w:t xml:space="preserve"> связи с выходом на пенсию муниципальным служащим выплачивается единовременная премия в размере должностного оклада со всеми установленными надбавками;</w:t>
      </w:r>
    </w:p>
    <w:p w14:paraId="5A377EF5" w14:textId="77777777" w:rsidR="003137A5" w:rsidRPr="0058433B" w:rsidRDefault="003137A5" w:rsidP="009B26A3">
      <w:pPr>
        <w:shd w:val="clear" w:color="auto" w:fill="FFFFFF"/>
        <w:tabs>
          <w:tab w:val="left" w:pos="797"/>
        </w:tabs>
        <w:jc w:val="both"/>
        <w:rPr>
          <w:spacing w:val="-16"/>
        </w:rPr>
      </w:pPr>
      <w:r w:rsidRPr="0058433B">
        <w:t xml:space="preserve">         7.3.В связи с 50, 55, 60, 65-летием со дня рождения муниципальному </w:t>
      </w:r>
      <w:r w:rsidR="004D57B9" w:rsidRPr="0058433B">
        <w:t xml:space="preserve">служащему </w:t>
      </w:r>
      <w:r w:rsidR="004D57B9" w:rsidRPr="0058433B">
        <w:rPr>
          <w:spacing w:val="-1"/>
        </w:rPr>
        <w:t>выплачивается</w:t>
      </w:r>
      <w:r w:rsidRPr="0058433B">
        <w:rPr>
          <w:spacing w:val="-1"/>
        </w:rPr>
        <w:t xml:space="preserve"> единовременная премия в размере </w:t>
      </w:r>
      <w:r w:rsidRPr="0058433B">
        <w:t>должностного оклада со всеми установленными надбавками</w:t>
      </w:r>
      <w:r w:rsidRPr="0058433B">
        <w:rPr>
          <w:spacing w:val="-1"/>
        </w:rPr>
        <w:t>;</w:t>
      </w:r>
    </w:p>
    <w:p w14:paraId="1E0E5473" w14:textId="77777777" w:rsidR="003137A5" w:rsidRPr="0058433B" w:rsidRDefault="003137A5" w:rsidP="009B26A3">
      <w:pPr>
        <w:shd w:val="clear" w:color="auto" w:fill="FFFFFF"/>
        <w:tabs>
          <w:tab w:val="left" w:pos="653"/>
        </w:tabs>
        <w:jc w:val="both"/>
        <w:rPr>
          <w:spacing w:val="-2"/>
        </w:rPr>
      </w:pPr>
      <w:r w:rsidRPr="0058433B">
        <w:t xml:space="preserve">        7.4. </w:t>
      </w:r>
      <w:r w:rsidRPr="0058433B">
        <w:rPr>
          <w:spacing w:val="-2"/>
        </w:rPr>
        <w:t xml:space="preserve">В связи с празднованием государственных праздников Российской Федерации, профессиональных праздников, а </w:t>
      </w:r>
      <w:r w:rsidR="004D57B9" w:rsidRPr="0058433B">
        <w:rPr>
          <w:spacing w:val="-2"/>
        </w:rPr>
        <w:t>также</w:t>
      </w:r>
      <w:r w:rsidRPr="0058433B">
        <w:rPr>
          <w:spacing w:val="-2"/>
        </w:rPr>
        <w:t xml:space="preserve"> Дня освобождения Кромского района от немецко-фашистских захватчиков, по результатам работы за квартал, полугодие, 9 месяцев и итогам работы за </w:t>
      </w:r>
      <w:r w:rsidR="004D57B9" w:rsidRPr="0058433B">
        <w:rPr>
          <w:spacing w:val="-2"/>
        </w:rPr>
        <w:t>год выплачиваются</w:t>
      </w:r>
      <w:r w:rsidRPr="0058433B">
        <w:rPr>
          <w:spacing w:val="-2"/>
        </w:rPr>
        <w:t xml:space="preserve"> единовременные премии </w:t>
      </w:r>
      <w:r w:rsidR="004D57B9" w:rsidRPr="0058433B">
        <w:rPr>
          <w:spacing w:val="-2"/>
        </w:rPr>
        <w:t>в размере, определенном</w:t>
      </w:r>
      <w:r w:rsidRPr="0058433B">
        <w:rPr>
          <w:spacing w:val="-2"/>
        </w:rPr>
        <w:t xml:space="preserve"> распоряжением Главы Гостомльского сельского поселения;</w:t>
      </w:r>
    </w:p>
    <w:p w14:paraId="26CA7248" w14:textId="77777777" w:rsidR="003137A5" w:rsidRPr="0058433B" w:rsidRDefault="003137A5" w:rsidP="009B26A3">
      <w:pPr>
        <w:shd w:val="clear" w:color="auto" w:fill="FFFFFF"/>
        <w:tabs>
          <w:tab w:val="left" w:pos="902"/>
        </w:tabs>
        <w:jc w:val="both"/>
      </w:pPr>
      <w:r w:rsidRPr="0058433B">
        <w:rPr>
          <w:spacing w:val="-15"/>
        </w:rPr>
        <w:t xml:space="preserve">          7. 5.</w:t>
      </w:r>
      <w:r w:rsidRPr="0058433B">
        <w:tab/>
        <w:t xml:space="preserve">Выплата единовременных премий (поощрений), указанных в настоящей статье, </w:t>
      </w:r>
      <w:r w:rsidRPr="0058433B">
        <w:rPr>
          <w:spacing w:val="-1"/>
        </w:rPr>
        <w:t xml:space="preserve">производится </w:t>
      </w:r>
      <w:r w:rsidR="004D57B9" w:rsidRPr="0058433B">
        <w:rPr>
          <w:spacing w:val="-1"/>
        </w:rPr>
        <w:t>на</w:t>
      </w:r>
      <w:r w:rsidRPr="0058433B">
        <w:rPr>
          <w:spacing w:val="-1"/>
        </w:rPr>
        <w:t xml:space="preserve"> основании распоряжения Главы </w:t>
      </w:r>
      <w:r w:rsidRPr="0058433B">
        <w:rPr>
          <w:spacing w:val="-2"/>
        </w:rPr>
        <w:t>Гостомльского сельского поселения</w:t>
      </w:r>
      <w:r w:rsidRPr="0058433B">
        <w:t>.</w:t>
      </w:r>
    </w:p>
    <w:p w14:paraId="3F8EF7F7" w14:textId="77777777" w:rsidR="003137A5" w:rsidRPr="0058433B" w:rsidRDefault="003137A5" w:rsidP="009B26A3">
      <w:pPr>
        <w:shd w:val="clear" w:color="auto" w:fill="FFFFFF"/>
        <w:jc w:val="center"/>
        <w:rPr>
          <w:b/>
        </w:rPr>
      </w:pPr>
      <w:r w:rsidRPr="0058433B">
        <w:rPr>
          <w:b/>
          <w:spacing w:val="-1"/>
        </w:rPr>
        <w:t>8 Размер и порядок единовременной выплаты</w:t>
      </w:r>
    </w:p>
    <w:p w14:paraId="6ACBA754" w14:textId="77777777" w:rsidR="003137A5" w:rsidRPr="0058433B" w:rsidRDefault="003137A5" w:rsidP="009B26A3">
      <w:pPr>
        <w:shd w:val="clear" w:color="auto" w:fill="FFFFFF"/>
        <w:jc w:val="center"/>
        <w:rPr>
          <w:b/>
          <w:spacing w:val="-1"/>
        </w:rPr>
      </w:pPr>
      <w:r w:rsidRPr="0058433B">
        <w:rPr>
          <w:b/>
          <w:spacing w:val="-2"/>
        </w:rPr>
        <w:t xml:space="preserve">и материальной помощи при предоставлении ежегодного </w:t>
      </w:r>
      <w:r w:rsidRPr="0058433B">
        <w:rPr>
          <w:b/>
          <w:spacing w:val="-1"/>
        </w:rPr>
        <w:t>оплачиваемого отпуска</w:t>
      </w:r>
    </w:p>
    <w:p w14:paraId="21DF313C" w14:textId="77777777" w:rsidR="003137A5" w:rsidRPr="0058433B" w:rsidRDefault="003137A5" w:rsidP="009B26A3">
      <w:pPr>
        <w:shd w:val="clear" w:color="auto" w:fill="FFFFFF"/>
        <w:jc w:val="both"/>
      </w:pPr>
    </w:p>
    <w:p w14:paraId="0A709E0C" w14:textId="77777777" w:rsidR="003137A5" w:rsidRPr="0058433B" w:rsidRDefault="003137A5" w:rsidP="009B26A3">
      <w:pPr>
        <w:shd w:val="clear" w:color="auto" w:fill="FFFFFF"/>
        <w:tabs>
          <w:tab w:val="left" w:pos="806"/>
        </w:tabs>
        <w:jc w:val="both"/>
        <w:rPr>
          <w:spacing w:val="-21"/>
        </w:rPr>
      </w:pPr>
      <w:r w:rsidRPr="0058433B">
        <w:lastRenderedPageBreak/>
        <w:t xml:space="preserve">      8.1. При </w:t>
      </w:r>
      <w:r w:rsidRPr="0058433B">
        <w:rPr>
          <w:color w:val="2D2D2D"/>
          <w:spacing w:val="2"/>
        </w:rPr>
        <w:t>предоставлении ежегодного оплачиваемого отпуска муниципальному служащему выплачивается единовременная выплата в размере двух должностных окладов, а также материальная помощь в размере 50% должностного оклада.</w:t>
      </w:r>
    </w:p>
    <w:p w14:paraId="1D6BDE45" w14:textId="77777777" w:rsidR="003137A5" w:rsidRPr="0058433B" w:rsidRDefault="003137A5" w:rsidP="009B26A3">
      <w:pPr>
        <w:shd w:val="clear" w:color="auto" w:fill="FFFFFF"/>
        <w:tabs>
          <w:tab w:val="left" w:pos="806"/>
        </w:tabs>
        <w:jc w:val="both"/>
        <w:rPr>
          <w:spacing w:val="-15"/>
        </w:rPr>
      </w:pPr>
      <w:r w:rsidRPr="0058433B">
        <w:rPr>
          <w:spacing w:val="-1"/>
        </w:rPr>
        <w:t xml:space="preserve">      8.</w:t>
      </w:r>
      <w:r w:rsidR="004D57B9" w:rsidRPr="0058433B">
        <w:rPr>
          <w:spacing w:val="-1"/>
        </w:rPr>
        <w:t>2. Единовременная</w:t>
      </w:r>
      <w:r w:rsidRPr="0058433B">
        <w:rPr>
          <w:spacing w:val="-1"/>
        </w:rPr>
        <w:t xml:space="preserve"> выплата и выплата материальной помощи к отпуску производится один раз в год. </w:t>
      </w:r>
      <w:r w:rsidRPr="0058433B">
        <w:rPr>
          <w:spacing w:val="-2"/>
        </w:rPr>
        <w:t xml:space="preserve">При делении отпуска на части единовременная выплата и материальная помощь выплачиваются в </w:t>
      </w:r>
      <w:r w:rsidRPr="0058433B">
        <w:t>день предоставления первой части отпуска.</w:t>
      </w:r>
    </w:p>
    <w:p w14:paraId="4E3AC17A" w14:textId="77777777" w:rsidR="003137A5" w:rsidRPr="0058433B" w:rsidRDefault="003137A5" w:rsidP="009B26A3">
      <w:pPr>
        <w:shd w:val="clear" w:color="auto" w:fill="FFFFFF"/>
        <w:tabs>
          <w:tab w:val="left" w:pos="922"/>
        </w:tabs>
        <w:jc w:val="both"/>
      </w:pPr>
      <w:r w:rsidRPr="0058433B">
        <w:t xml:space="preserve">     8.</w:t>
      </w:r>
      <w:r w:rsidR="004D57B9" w:rsidRPr="0058433B">
        <w:t>3. При</w:t>
      </w:r>
      <w:r w:rsidRPr="0058433B">
        <w:t xml:space="preserve"> определении суммы единовременной выплаты и материальной помощи муниципальному </w:t>
      </w:r>
      <w:r w:rsidR="004D57B9" w:rsidRPr="0058433B">
        <w:t>служащему в</w:t>
      </w:r>
      <w:r w:rsidRPr="0058433B">
        <w:t xml:space="preserve"> расчет принимается должностной оклад, получаемый муниципальными служащими на день подписания распоряжения об отпуске.</w:t>
      </w:r>
    </w:p>
    <w:p w14:paraId="3F1D38F1" w14:textId="77777777" w:rsidR="003137A5" w:rsidRPr="0058433B" w:rsidRDefault="003137A5" w:rsidP="009B26A3">
      <w:pPr>
        <w:shd w:val="clear" w:color="auto" w:fill="FFFFFF"/>
        <w:tabs>
          <w:tab w:val="left" w:pos="922"/>
        </w:tabs>
        <w:jc w:val="both"/>
      </w:pPr>
      <w:r w:rsidRPr="0058433B">
        <w:t xml:space="preserve">     8.</w:t>
      </w:r>
      <w:r w:rsidR="004D57B9" w:rsidRPr="0058433B">
        <w:t>4. Материальная</w:t>
      </w:r>
      <w:r w:rsidRPr="0058433B">
        <w:t xml:space="preserve"> помощь муниципальному служащему, </w:t>
      </w:r>
      <w:r w:rsidRPr="0058433B">
        <w:rPr>
          <w:spacing w:val="-1"/>
        </w:rPr>
        <w:t xml:space="preserve">поступившему на службу или уволенному со службы в течение календарного года, выплачивается </w:t>
      </w:r>
      <w:r w:rsidRPr="0058433B">
        <w:t xml:space="preserve">пропорционально времени исполнения обязанностей в размере 1/12 должностного </w:t>
      </w:r>
      <w:r w:rsidR="004D57B9" w:rsidRPr="0058433B">
        <w:t>оклада за</w:t>
      </w:r>
      <w:r w:rsidRPr="0058433B">
        <w:t xml:space="preserve"> каждый полный проработанный месяц в календарном году.</w:t>
      </w:r>
    </w:p>
    <w:p w14:paraId="5F1E444D" w14:textId="77777777" w:rsidR="003137A5" w:rsidRPr="0058433B" w:rsidRDefault="003137A5" w:rsidP="009B26A3">
      <w:pPr>
        <w:shd w:val="clear" w:color="auto" w:fill="FFFFFF"/>
        <w:tabs>
          <w:tab w:val="left" w:pos="922"/>
        </w:tabs>
        <w:jc w:val="both"/>
        <w:rPr>
          <w:b/>
          <w:spacing w:val="-1"/>
        </w:rPr>
      </w:pPr>
      <w:r w:rsidRPr="0058433B">
        <w:tab/>
        <w:t xml:space="preserve">8.5. </w:t>
      </w:r>
      <w:r w:rsidR="004D57B9" w:rsidRPr="0058433B">
        <w:t>Муниципальным служащим</w:t>
      </w:r>
      <w:r w:rsidRPr="0058433B">
        <w:t>,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14:paraId="272F1424" w14:textId="77777777" w:rsidR="003137A5" w:rsidRPr="0058433B" w:rsidRDefault="003137A5" w:rsidP="009B26A3">
      <w:pPr>
        <w:jc w:val="both"/>
      </w:pPr>
      <w:r w:rsidRPr="0058433B">
        <w:t xml:space="preserve">  </w:t>
      </w:r>
      <w:r w:rsidRPr="0058433B">
        <w:rPr>
          <w:color w:val="222222"/>
        </w:rPr>
        <w:t xml:space="preserve">Сверх ежегодного оплачиваемого </w:t>
      </w:r>
      <w:r w:rsidR="004D57B9" w:rsidRPr="0058433B">
        <w:rPr>
          <w:color w:val="222222"/>
        </w:rPr>
        <w:t>отпуска для</w:t>
      </w:r>
      <w:r w:rsidRPr="0058433B">
        <w:rPr>
          <w:color w:val="222222"/>
        </w:rPr>
        <w:t xml:space="preserve"> муниципального служащего за выслугу лет предоставляется ежегодный дополнительный отпуск продолжительностью:  </w:t>
      </w:r>
    </w:p>
    <w:p w14:paraId="54247E92" w14:textId="77777777" w:rsidR="003137A5" w:rsidRPr="0058433B" w:rsidRDefault="003137A5" w:rsidP="009B26A3">
      <w:pPr>
        <w:numPr>
          <w:ilvl w:val="0"/>
          <w:numId w:val="7"/>
        </w:numPr>
        <w:shd w:val="clear" w:color="auto" w:fill="FFFFFF"/>
        <w:ind w:left="0" w:firstLine="0"/>
        <w:jc w:val="both"/>
        <w:rPr>
          <w:color w:val="222222"/>
        </w:rPr>
      </w:pPr>
      <w:r w:rsidRPr="0058433B">
        <w:rPr>
          <w:color w:val="222222"/>
        </w:rPr>
        <w:t>при стаже муниципальной службы от 1 года до 5 лет- 1 календарный день;</w:t>
      </w:r>
    </w:p>
    <w:p w14:paraId="17188A8C" w14:textId="77777777" w:rsidR="003137A5" w:rsidRPr="0058433B" w:rsidRDefault="003137A5" w:rsidP="009B26A3">
      <w:pPr>
        <w:numPr>
          <w:ilvl w:val="0"/>
          <w:numId w:val="7"/>
        </w:numPr>
        <w:shd w:val="clear" w:color="auto" w:fill="FFFFFF"/>
        <w:ind w:left="0" w:firstLine="0"/>
        <w:jc w:val="both"/>
        <w:rPr>
          <w:color w:val="222222"/>
        </w:rPr>
      </w:pPr>
      <w:r w:rsidRPr="0058433B">
        <w:rPr>
          <w:color w:val="222222"/>
        </w:rPr>
        <w:t>при стаже муниципальной службы от 5 года до 10 лет- 5 календарных дней;</w:t>
      </w:r>
    </w:p>
    <w:p w14:paraId="2387D8BB" w14:textId="77777777" w:rsidR="003137A5" w:rsidRPr="0058433B" w:rsidRDefault="003137A5" w:rsidP="009B26A3">
      <w:pPr>
        <w:numPr>
          <w:ilvl w:val="0"/>
          <w:numId w:val="7"/>
        </w:numPr>
        <w:shd w:val="clear" w:color="auto" w:fill="FFFFFF"/>
        <w:ind w:left="0" w:firstLine="0"/>
        <w:jc w:val="both"/>
        <w:rPr>
          <w:color w:val="222222"/>
        </w:rPr>
      </w:pPr>
      <w:r w:rsidRPr="0058433B">
        <w:rPr>
          <w:color w:val="222222"/>
        </w:rPr>
        <w:t xml:space="preserve">при стаже муниципальной службы от 10 года до 15 лет- </w:t>
      </w:r>
      <w:r w:rsidR="004D57B9" w:rsidRPr="0058433B">
        <w:rPr>
          <w:color w:val="222222"/>
        </w:rPr>
        <w:t>7 календарных</w:t>
      </w:r>
      <w:r w:rsidRPr="0058433B">
        <w:rPr>
          <w:color w:val="222222"/>
        </w:rPr>
        <w:t xml:space="preserve"> дней;</w:t>
      </w:r>
    </w:p>
    <w:p w14:paraId="2D92366E" w14:textId="77777777" w:rsidR="003137A5" w:rsidRPr="0058433B" w:rsidRDefault="003137A5" w:rsidP="009B26A3">
      <w:pPr>
        <w:numPr>
          <w:ilvl w:val="0"/>
          <w:numId w:val="7"/>
        </w:numPr>
        <w:shd w:val="clear" w:color="auto" w:fill="FFFFFF"/>
        <w:ind w:left="0" w:firstLine="0"/>
        <w:jc w:val="both"/>
        <w:rPr>
          <w:color w:val="222222"/>
        </w:rPr>
      </w:pPr>
      <w:r w:rsidRPr="0058433B">
        <w:rPr>
          <w:color w:val="222222"/>
        </w:rPr>
        <w:t xml:space="preserve">при стаже муниципальной службы от 15 лет и более - </w:t>
      </w:r>
      <w:r w:rsidR="004D57B9" w:rsidRPr="0058433B">
        <w:rPr>
          <w:color w:val="222222"/>
        </w:rPr>
        <w:t>10 календарных</w:t>
      </w:r>
      <w:r w:rsidRPr="0058433B">
        <w:rPr>
          <w:color w:val="222222"/>
        </w:rPr>
        <w:t xml:space="preserve"> дней.</w:t>
      </w:r>
    </w:p>
    <w:p w14:paraId="5D3EF226" w14:textId="77777777" w:rsidR="003137A5" w:rsidRPr="0058433B" w:rsidRDefault="003137A5" w:rsidP="009B26A3">
      <w:pPr>
        <w:shd w:val="clear" w:color="auto" w:fill="FFFFFF"/>
        <w:jc w:val="both"/>
        <w:rPr>
          <w:color w:val="222222"/>
        </w:rPr>
      </w:pPr>
      <w:r w:rsidRPr="0058433B">
        <w:rPr>
          <w:color w:val="222222"/>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14:paraId="52DC93FD" w14:textId="77777777" w:rsidR="003137A5" w:rsidRPr="0058433B" w:rsidRDefault="003137A5" w:rsidP="009B26A3">
      <w:pPr>
        <w:shd w:val="clear" w:color="auto" w:fill="FFFFFF"/>
        <w:jc w:val="both"/>
        <w:rPr>
          <w:color w:val="222222"/>
        </w:rPr>
      </w:pPr>
      <w:r w:rsidRPr="0058433B">
        <w:rPr>
          <w:color w:val="222222"/>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7326383C" w14:textId="77777777" w:rsidR="003137A5" w:rsidRPr="0058433B" w:rsidRDefault="003137A5" w:rsidP="009B26A3">
      <w:pPr>
        <w:shd w:val="clear" w:color="auto" w:fill="FFFFFF"/>
        <w:jc w:val="both"/>
      </w:pPr>
      <w:r w:rsidRPr="0058433B">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14:paraId="1C484225" w14:textId="77777777" w:rsidR="003137A5" w:rsidRPr="0058433B" w:rsidRDefault="003137A5" w:rsidP="009B26A3">
      <w:pPr>
        <w:pStyle w:val="formattext"/>
        <w:shd w:val="clear" w:color="auto" w:fill="FFFFFF"/>
        <w:spacing w:before="0" w:beforeAutospacing="0" w:after="0" w:afterAutospacing="0" w:line="240" w:lineRule="atLeast"/>
        <w:jc w:val="both"/>
        <w:textAlignment w:val="baseline"/>
        <w:rPr>
          <w:color w:val="2D2D2D"/>
          <w:spacing w:val="2"/>
        </w:rPr>
      </w:pPr>
      <w:r w:rsidRPr="0058433B">
        <w:t>8.6.</w:t>
      </w:r>
      <w:r w:rsidRPr="0058433B">
        <w:rPr>
          <w:color w:val="2D2D2D"/>
          <w:spacing w:val="2"/>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B1E5218" w14:textId="77777777" w:rsidR="003137A5" w:rsidRPr="0058433B" w:rsidRDefault="003137A5" w:rsidP="009B26A3">
      <w:pPr>
        <w:pStyle w:val="formattext"/>
        <w:shd w:val="clear" w:color="auto" w:fill="FFFFFF"/>
        <w:spacing w:before="0" w:beforeAutospacing="0" w:after="0" w:afterAutospacing="0" w:line="240" w:lineRule="atLeast"/>
        <w:jc w:val="both"/>
        <w:textAlignment w:val="baseline"/>
        <w:rPr>
          <w:color w:val="2D2D2D"/>
          <w:spacing w:val="2"/>
        </w:rPr>
      </w:pPr>
      <w:r w:rsidRPr="0058433B">
        <w:rPr>
          <w:color w:val="2D2D2D"/>
          <w:spacing w:val="2"/>
        </w:rPr>
        <w:t>8.7.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75403596" w14:textId="77777777" w:rsidR="003137A5" w:rsidRPr="0058433B" w:rsidRDefault="003137A5" w:rsidP="009B26A3">
      <w:pPr>
        <w:shd w:val="clear" w:color="auto" w:fill="FFFFFF"/>
        <w:tabs>
          <w:tab w:val="left" w:pos="922"/>
        </w:tabs>
        <w:jc w:val="both"/>
        <w:rPr>
          <w:spacing w:val="-12"/>
        </w:rPr>
      </w:pPr>
      <w:r w:rsidRPr="0058433B">
        <w:rPr>
          <w:color w:val="2D2D2D"/>
          <w:spacing w:val="2"/>
        </w:rPr>
        <w:tab/>
        <w:t>8.8. Муниципальному служащему предоставляется отпуск без сохранения денежного содержания в случаях, предусмотренных федеральными законами</w:t>
      </w:r>
    </w:p>
    <w:p w14:paraId="3B54B7A6" w14:textId="77777777" w:rsidR="003137A5" w:rsidRPr="0058433B" w:rsidRDefault="003137A5" w:rsidP="009B26A3">
      <w:pPr>
        <w:shd w:val="clear" w:color="auto" w:fill="FFFFFF"/>
        <w:jc w:val="center"/>
        <w:rPr>
          <w:b/>
          <w:spacing w:val="-2"/>
        </w:rPr>
      </w:pPr>
    </w:p>
    <w:p w14:paraId="3C163465" w14:textId="77777777" w:rsidR="003137A5" w:rsidRPr="0058433B" w:rsidRDefault="003137A5" w:rsidP="009B26A3">
      <w:pPr>
        <w:shd w:val="clear" w:color="auto" w:fill="FFFFFF"/>
        <w:jc w:val="center"/>
      </w:pPr>
      <w:r w:rsidRPr="0058433B">
        <w:rPr>
          <w:b/>
          <w:spacing w:val="-2"/>
        </w:rPr>
        <w:t>9. Размер и порядок выплаты материальной помощи.</w:t>
      </w:r>
      <w:r w:rsidRPr="0058433B">
        <w:br/>
      </w:r>
    </w:p>
    <w:p w14:paraId="3AE4DF68" w14:textId="77777777" w:rsidR="003137A5" w:rsidRPr="0058433B" w:rsidRDefault="003137A5" w:rsidP="009B26A3">
      <w:pPr>
        <w:shd w:val="clear" w:color="auto" w:fill="FFFFFF"/>
        <w:jc w:val="both"/>
      </w:pPr>
      <w:r w:rsidRPr="0058433B">
        <w:t>9.1. Муниципальному служащему оказывается дополнительно материальная помощь в следующих случаях и размерах:</w:t>
      </w:r>
    </w:p>
    <w:p w14:paraId="795B7504" w14:textId="77777777" w:rsidR="003137A5" w:rsidRPr="0058433B" w:rsidRDefault="003137A5" w:rsidP="009B26A3">
      <w:pPr>
        <w:widowControl w:val="0"/>
        <w:numPr>
          <w:ilvl w:val="0"/>
          <w:numId w:val="6"/>
        </w:numPr>
        <w:shd w:val="clear" w:color="auto" w:fill="FFFFFF"/>
        <w:tabs>
          <w:tab w:val="left" w:pos="792"/>
        </w:tabs>
        <w:autoSpaceDE w:val="0"/>
        <w:autoSpaceDN w:val="0"/>
        <w:adjustRightInd w:val="0"/>
        <w:jc w:val="both"/>
        <w:rPr>
          <w:spacing w:val="-17"/>
        </w:rPr>
      </w:pPr>
      <w:r w:rsidRPr="0058433B">
        <w:t xml:space="preserve"> смерти близких родственников (мать, отец, супруг, супруга, дети) - в размере должностного оклада со всеми установленными надбавками;</w:t>
      </w:r>
    </w:p>
    <w:p w14:paraId="44A50B4C" w14:textId="77777777" w:rsidR="003137A5" w:rsidRPr="0058433B" w:rsidRDefault="003137A5" w:rsidP="009B26A3">
      <w:pPr>
        <w:widowControl w:val="0"/>
        <w:numPr>
          <w:ilvl w:val="0"/>
          <w:numId w:val="6"/>
        </w:numPr>
        <w:shd w:val="clear" w:color="auto" w:fill="FFFFFF"/>
        <w:tabs>
          <w:tab w:val="left" w:pos="792"/>
          <w:tab w:val="left" w:pos="5275"/>
        </w:tabs>
        <w:autoSpaceDE w:val="0"/>
        <w:autoSpaceDN w:val="0"/>
        <w:adjustRightInd w:val="0"/>
        <w:jc w:val="both"/>
        <w:rPr>
          <w:spacing w:val="-8"/>
        </w:rPr>
      </w:pPr>
      <w:r w:rsidRPr="0058433B">
        <w:t xml:space="preserve"> тяжелого материального положения, в связи с особой нуждаемостью в лечении (по причине несчастного случая или тяжелого заболевания) - в размере месячного должностного оклада со всеми установленными надбавками;</w:t>
      </w:r>
      <w:r w:rsidRPr="0058433B">
        <w:tab/>
      </w:r>
    </w:p>
    <w:p w14:paraId="0AAF2B5E" w14:textId="77777777" w:rsidR="003137A5" w:rsidRPr="0058433B" w:rsidRDefault="003137A5" w:rsidP="009B26A3">
      <w:pPr>
        <w:widowControl w:val="0"/>
        <w:numPr>
          <w:ilvl w:val="0"/>
          <w:numId w:val="6"/>
        </w:numPr>
        <w:shd w:val="clear" w:color="auto" w:fill="FFFFFF"/>
        <w:tabs>
          <w:tab w:val="left" w:pos="792"/>
          <w:tab w:val="left" w:pos="5275"/>
        </w:tabs>
        <w:autoSpaceDE w:val="0"/>
        <w:autoSpaceDN w:val="0"/>
        <w:adjustRightInd w:val="0"/>
        <w:jc w:val="both"/>
        <w:rPr>
          <w:spacing w:val="-8"/>
        </w:rPr>
      </w:pPr>
      <w:r w:rsidRPr="0058433B">
        <w:t xml:space="preserve"> в связи с бракосочетанием, рождением ребенка - в размере должностного оклада со </w:t>
      </w:r>
      <w:r w:rsidRPr="0058433B">
        <w:lastRenderedPageBreak/>
        <w:t>всеми установленными надбавками, в случае если оба супруга замещают должности муниципальных служащих в администрации Гостомльского сельского поселения, то одному из супругов.</w:t>
      </w:r>
    </w:p>
    <w:p w14:paraId="7D1F76EF" w14:textId="77777777" w:rsidR="003137A5" w:rsidRPr="0058433B" w:rsidRDefault="003137A5" w:rsidP="009B26A3">
      <w:pPr>
        <w:shd w:val="clear" w:color="auto" w:fill="FFFFFF"/>
        <w:jc w:val="both"/>
      </w:pPr>
      <w:r w:rsidRPr="0058433B">
        <w:t xml:space="preserve">В случае смерти муниципального служащего членам его семьи или лицу, взявшему на себя обязанности </w:t>
      </w:r>
      <w:r w:rsidRPr="0058433B">
        <w:rPr>
          <w:spacing w:val="-1"/>
        </w:rPr>
        <w:t xml:space="preserve">осуществить погребение умершего, - в размере </w:t>
      </w:r>
      <w:r w:rsidRPr="0058433B">
        <w:t>должностного оклада со всеми установленными надбавками</w:t>
      </w:r>
      <w:r w:rsidRPr="0058433B">
        <w:rPr>
          <w:spacing w:val="-1"/>
        </w:rPr>
        <w:t>.</w:t>
      </w:r>
    </w:p>
    <w:p w14:paraId="3B229B19" w14:textId="77777777" w:rsidR="003137A5" w:rsidRPr="0058433B" w:rsidRDefault="003137A5" w:rsidP="009B26A3">
      <w:pPr>
        <w:shd w:val="clear" w:color="auto" w:fill="FFFFFF"/>
        <w:jc w:val="both"/>
      </w:pPr>
      <w:r w:rsidRPr="0058433B">
        <w:t>9.</w:t>
      </w:r>
      <w:r w:rsidR="004D57B9" w:rsidRPr="0058433B">
        <w:t>2. Основанием</w:t>
      </w:r>
      <w:r w:rsidRPr="0058433B">
        <w:t xml:space="preserve"> для рассмотрения вопроса о выделении муниципальному </w:t>
      </w:r>
      <w:r w:rsidR="004D57B9" w:rsidRPr="0058433B">
        <w:t>служащему дополнительной</w:t>
      </w:r>
      <w:r w:rsidRPr="0058433B">
        <w:t xml:space="preserve"> материальной помощи является его заявление, в случае смерти муниципального служащего-заявления лица, взявшего на себя обязанность осуществить погребение умершего. Выделение </w:t>
      </w:r>
      <w:r w:rsidRPr="0058433B">
        <w:rPr>
          <w:spacing w:val="-1"/>
        </w:rPr>
        <w:t>денежных средств, производится по распоряжению Главы Гостомльского сельского поселения</w:t>
      </w:r>
      <w:r w:rsidRPr="0058433B">
        <w:t>.</w:t>
      </w:r>
    </w:p>
    <w:p w14:paraId="39A4D3B1" w14:textId="77777777" w:rsidR="003137A5" w:rsidRPr="0058433B" w:rsidRDefault="003137A5" w:rsidP="009B26A3"/>
    <w:p w14:paraId="0359FD54" w14:textId="77777777" w:rsidR="003137A5" w:rsidRDefault="003137A5" w:rsidP="009B26A3"/>
    <w:p w14:paraId="2E5832B1" w14:textId="77777777" w:rsidR="003137A5" w:rsidRDefault="003137A5" w:rsidP="009B26A3"/>
    <w:sectPr w:rsidR="003137A5" w:rsidSect="00F2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F1CEC8A"/>
    <w:lvl w:ilvl="0">
      <w:numFmt w:val="bullet"/>
      <w:lvlText w:val="*"/>
      <w:lvlJc w:val="left"/>
    </w:lvl>
  </w:abstractNum>
  <w:abstractNum w:abstractNumId="1" w15:restartNumberingAfterBreak="0">
    <w:nsid w:val="0B3D62ED"/>
    <w:multiLevelType w:val="hybridMultilevel"/>
    <w:tmpl w:val="18E2F65E"/>
    <w:lvl w:ilvl="0" w:tplc="79509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CC7E6E"/>
    <w:multiLevelType w:val="multilevel"/>
    <w:tmpl w:val="5BB6CB3E"/>
    <w:lvl w:ilvl="0">
      <w:start w:val="1"/>
      <w:numFmt w:val="decimal"/>
      <w:lvlText w:val="%1."/>
      <w:lvlJc w:val="left"/>
      <w:pPr>
        <w:ind w:hanging="360"/>
      </w:pPr>
      <w:rPr>
        <w:rFonts w:cs="Times New Roman" w:hint="default"/>
      </w:rPr>
    </w:lvl>
    <w:lvl w:ilvl="1">
      <w:start w:val="1"/>
      <w:numFmt w:val="decimal"/>
      <w:isLgl/>
      <w:lvlText w:val="%1.%2."/>
      <w:lvlJc w:val="left"/>
      <w:pPr>
        <w:ind w:left="360" w:hanging="720"/>
      </w:pPr>
      <w:rPr>
        <w:rFonts w:cs="Times New Roman" w:hint="default"/>
      </w:rPr>
    </w:lvl>
    <w:lvl w:ilvl="2">
      <w:start w:val="1"/>
      <w:numFmt w:val="decimal"/>
      <w:isLgl/>
      <w:lvlText w:val="%1.%2.%3."/>
      <w:lvlJc w:val="left"/>
      <w:pPr>
        <w:ind w:left="360" w:hanging="720"/>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440" w:hanging="180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3" w15:restartNumberingAfterBreak="0">
    <w:nsid w:val="1BA1203C"/>
    <w:multiLevelType w:val="singleLevel"/>
    <w:tmpl w:val="D43EE562"/>
    <w:lvl w:ilvl="0">
      <w:start w:val="1"/>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1EDF0324"/>
    <w:multiLevelType w:val="multilevel"/>
    <w:tmpl w:val="1E0AE354"/>
    <w:lvl w:ilvl="0">
      <w:start w:val="1"/>
      <w:numFmt w:val="decimal"/>
      <w:suff w:val="nothing"/>
      <w:lvlText w:val="%1."/>
      <w:lvlJc w:val="left"/>
      <w:pPr>
        <w:ind w:left="0" w:hanging="360"/>
      </w:pPr>
      <w:rPr>
        <w:rFonts w:cs="Times New Roman" w:hint="default"/>
      </w:rPr>
    </w:lvl>
    <w:lvl w:ilvl="1">
      <w:start w:val="1"/>
      <w:numFmt w:val="decimal"/>
      <w:isLgl/>
      <w:suff w:val="nothing"/>
      <w:lvlText w:val="%1.%2."/>
      <w:lvlJc w:val="left"/>
      <w:pPr>
        <w:ind w:left="360" w:hanging="720"/>
      </w:pPr>
      <w:rPr>
        <w:rFonts w:cs="Times New Roman" w:hint="default"/>
      </w:rPr>
    </w:lvl>
    <w:lvl w:ilvl="2">
      <w:start w:val="1"/>
      <w:numFmt w:val="decimal"/>
      <w:isLgl/>
      <w:lvlText w:val="%1.%2.%3."/>
      <w:lvlJc w:val="left"/>
      <w:pPr>
        <w:ind w:left="360" w:hanging="720"/>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440" w:hanging="180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5" w15:restartNumberingAfterBreak="0">
    <w:nsid w:val="337976BD"/>
    <w:multiLevelType w:val="multilevel"/>
    <w:tmpl w:val="5BB6CB3E"/>
    <w:lvl w:ilvl="0">
      <w:start w:val="1"/>
      <w:numFmt w:val="decimal"/>
      <w:lvlText w:val="%1."/>
      <w:lvlJc w:val="left"/>
      <w:pPr>
        <w:ind w:hanging="360"/>
      </w:pPr>
      <w:rPr>
        <w:rFonts w:cs="Times New Roman" w:hint="default"/>
      </w:rPr>
    </w:lvl>
    <w:lvl w:ilvl="1">
      <w:start w:val="1"/>
      <w:numFmt w:val="decimal"/>
      <w:isLgl/>
      <w:lvlText w:val="%1.%2."/>
      <w:lvlJc w:val="left"/>
      <w:pPr>
        <w:ind w:left="360" w:hanging="720"/>
      </w:pPr>
      <w:rPr>
        <w:rFonts w:cs="Times New Roman" w:hint="default"/>
      </w:rPr>
    </w:lvl>
    <w:lvl w:ilvl="2">
      <w:start w:val="1"/>
      <w:numFmt w:val="decimal"/>
      <w:isLgl/>
      <w:lvlText w:val="%1.%2.%3."/>
      <w:lvlJc w:val="left"/>
      <w:pPr>
        <w:ind w:left="360" w:hanging="720"/>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440" w:hanging="180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6" w15:restartNumberingAfterBreak="0">
    <w:nsid w:val="57220829"/>
    <w:multiLevelType w:val="hybridMultilevel"/>
    <w:tmpl w:val="E0EEBC4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6"/>
  </w:num>
  <w:num w:numId="3">
    <w:abstractNumId w:val="5"/>
  </w:num>
  <w:num w:numId="4">
    <w:abstractNumId w:val="2"/>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CC8"/>
    <w:rsid w:val="00046531"/>
    <w:rsid w:val="00066E33"/>
    <w:rsid w:val="000A1ADA"/>
    <w:rsid w:val="001709EE"/>
    <w:rsid w:val="00233828"/>
    <w:rsid w:val="003137A5"/>
    <w:rsid w:val="00371035"/>
    <w:rsid w:val="003731CF"/>
    <w:rsid w:val="004D57B9"/>
    <w:rsid w:val="00507EFF"/>
    <w:rsid w:val="0053159A"/>
    <w:rsid w:val="007238DC"/>
    <w:rsid w:val="00796825"/>
    <w:rsid w:val="007E34F6"/>
    <w:rsid w:val="007E4502"/>
    <w:rsid w:val="00810B0A"/>
    <w:rsid w:val="008F336D"/>
    <w:rsid w:val="009A1B6E"/>
    <w:rsid w:val="009B26A3"/>
    <w:rsid w:val="00A06CC8"/>
    <w:rsid w:val="00A43DD3"/>
    <w:rsid w:val="00A64A95"/>
    <w:rsid w:val="00A84BC7"/>
    <w:rsid w:val="00BB39A2"/>
    <w:rsid w:val="00C30592"/>
    <w:rsid w:val="00DD0CB6"/>
    <w:rsid w:val="00F200CA"/>
    <w:rsid w:val="00F30A21"/>
    <w:rsid w:val="00FC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274BE"/>
  <w15:docId w15:val="{CC9E5734-B01B-430B-87F3-CB14CB6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C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6CC8"/>
    <w:pPr>
      <w:ind w:left="720"/>
      <w:contextualSpacing/>
    </w:pPr>
  </w:style>
  <w:style w:type="paragraph" w:customStyle="1" w:styleId="formattext">
    <w:name w:val="formattext"/>
    <w:basedOn w:val="a"/>
    <w:rsid w:val="00A06CC8"/>
    <w:pPr>
      <w:spacing w:before="100" w:beforeAutospacing="1" w:after="100" w:afterAutospacing="1"/>
    </w:pPr>
  </w:style>
  <w:style w:type="paragraph" w:styleId="a4">
    <w:name w:val="Balloon Text"/>
    <w:basedOn w:val="a"/>
    <w:link w:val="a5"/>
    <w:uiPriority w:val="99"/>
    <w:semiHidden/>
    <w:rsid w:val="007238DC"/>
    <w:rPr>
      <w:rFonts w:ascii="Tahoma" w:hAnsi="Tahoma" w:cs="Tahoma"/>
      <w:sz w:val="16"/>
      <w:szCs w:val="16"/>
    </w:rPr>
  </w:style>
  <w:style w:type="character" w:customStyle="1" w:styleId="a5">
    <w:name w:val="Текст выноски Знак"/>
    <w:link w:val="a4"/>
    <w:uiPriority w:val="99"/>
    <w:semiHidden/>
    <w:locked/>
    <w:rsid w:val="00F30A21"/>
    <w:rPr>
      <w:rFonts w:ascii="Times New Roman" w:hAnsi="Times New Roman" w:cs="Times New Roman"/>
      <w:sz w:val="2"/>
    </w:rPr>
  </w:style>
  <w:style w:type="paragraph" w:customStyle="1" w:styleId="ConsPlusNormal">
    <w:name w:val="ConsPlusNormal"/>
    <w:rsid w:val="003137A5"/>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Lenovo_300</cp:lastModifiedBy>
  <cp:revision>16</cp:revision>
  <cp:lastPrinted>2021-12-27T10:15:00Z</cp:lastPrinted>
  <dcterms:created xsi:type="dcterms:W3CDTF">2019-10-23T07:13:00Z</dcterms:created>
  <dcterms:modified xsi:type="dcterms:W3CDTF">2022-01-06T07:08:00Z</dcterms:modified>
</cp:coreProperties>
</file>