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063F" w14:textId="77777777" w:rsidR="00EE2456" w:rsidRDefault="00EE2456" w:rsidP="00EE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36A3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14:paraId="53E08BE8" w14:textId="77777777" w:rsidR="00EE2456" w:rsidRPr="006136A3" w:rsidRDefault="00EE2456" w:rsidP="00EE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36A3">
        <w:rPr>
          <w:rFonts w:ascii="Times New Roman CYR" w:hAnsi="Times New Roman CYR" w:cs="Times New Roman CYR"/>
          <w:b/>
          <w:bCs/>
          <w:sz w:val="28"/>
          <w:szCs w:val="28"/>
        </w:rPr>
        <w:t>ОРЛОВСКАЯ ОБЛАСТЬ</w:t>
      </w:r>
    </w:p>
    <w:p w14:paraId="68642822" w14:textId="5D7F1B24" w:rsidR="00EE2456" w:rsidRPr="006136A3" w:rsidRDefault="00EE2456" w:rsidP="00EE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36A3">
        <w:rPr>
          <w:rFonts w:ascii="Times New Roman CYR" w:hAnsi="Times New Roman CYR" w:cs="Times New Roman CYR"/>
          <w:b/>
          <w:bCs/>
          <w:sz w:val="28"/>
          <w:szCs w:val="28"/>
        </w:rPr>
        <w:t>КРОМСКОЙ РАЙОН</w:t>
      </w:r>
    </w:p>
    <w:p w14:paraId="12DD4F5A" w14:textId="65648CEC" w:rsidR="00EE2456" w:rsidRDefault="00EE2456" w:rsidP="0077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36A3">
        <w:rPr>
          <w:rFonts w:ascii="Times New Roman CYR" w:hAnsi="Times New Roman CYR" w:cs="Times New Roman CYR"/>
          <w:b/>
          <w:bCs/>
          <w:sz w:val="28"/>
          <w:szCs w:val="28"/>
        </w:rPr>
        <w:t>КРАСНИКОВСКИЙ СЕЛЬСКИЙ СОВЕТ НАРОДНЫХ ДЕПУТАТОВ</w:t>
      </w:r>
    </w:p>
    <w:p w14:paraId="7DEEDC92" w14:textId="77777777" w:rsidR="00EE2456" w:rsidRDefault="00EE2456" w:rsidP="00EE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387409" w14:textId="44A4A136" w:rsidR="00EE2456" w:rsidRDefault="00EE2456" w:rsidP="00EE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36A3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14:paraId="289D6584" w14:textId="77777777" w:rsidR="00EE2456" w:rsidRDefault="00EE2456" w:rsidP="00EE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2B9E83" w14:textId="1F647D56" w:rsidR="0082657D" w:rsidRPr="004323F6" w:rsidRDefault="0082657D" w:rsidP="00EE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3F6">
        <w:rPr>
          <w:rFonts w:ascii="Times New Roman" w:hAnsi="Times New Roman"/>
          <w:sz w:val="26"/>
          <w:szCs w:val="26"/>
        </w:rPr>
        <w:t xml:space="preserve">от 27.12.2021 года                   </w:t>
      </w:r>
      <w:r w:rsidR="00187D01">
        <w:rPr>
          <w:rFonts w:ascii="Times New Roman" w:hAnsi="Times New Roman"/>
          <w:sz w:val="26"/>
          <w:szCs w:val="26"/>
          <w:lang w:val="en-US"/>
        </w:rPr>
        <w:t xml:space="preserve">                       </w:t>
      </w:r>
      <w:r w:rsidRPr="004323F6">
        <w:rPr>
          <w:rFonts w:ascii="Times New Roman" w:hAnsi="Times New Roman"/>
          <w:sz w:val="26"/>
          <w:szCs w:val="26"/>
        </w:rPr>
        <w:t xml:space="preserve">                     </w:t>
      </w:r>
      <w:r w:rsidR="00187D01"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4323F6">
        <w:rPr>
          <w:rFonts w:ascii="Times New Roman" w:hAnsi="Times New Roman"/>
          <w:sz w:val="26"/>
          <w:szCs w:val="26"/>
        </w:rPr>
        <w:t xml:space="preserve">                            № 4-</w:t>
      </w:r>
      <w:r>
        <w:rPr>
          <w:rFonts w:ascii="Times New Roman" w:hAnsi="Times New Roman"/>
          <w:sz w:val="26"/>
          <w:szCs w:val="26"/>
        </w:rPr>
        <w:t>10</w:t>
      </w:r>
      <w:r w:rsidRPr="004323F6">
        <w:rPr>
          <w:rFonts w:ascii="Times New Roman" w:hAnsi="Times New Roman"/>
          <w:sz w:val="26"/>
          <w:szCs w:val="26"/>
        </w:rPr>
        <w:t xml:space="preserve"> с</w:t>
      </w:r>
      <w:r w:rsidR="00187D01">
        <w:rPr>
          <w:rFonts w:ascii="Times New Roman" w:hAnsi="Times New Roman"/>
          <w:sz w:val="26"/>
          <w:szCs w:val="26"/>
          <w:lang w:val="en-US"/>
        </w:rPr>
        <w:t>/</w:t>
      </w:r>
      <w:r w:rsidRPr="004323F6">
        <w:rPr>
          <w:rFonts w:ascii="Times New Roman" w:hAnsi="Times New Roman"/>
          <w:sz w:val="26"/>
          <w:szCs w:val="26"/>
        </w:rPr>
        <w:t>с</w:t>
      </w:r>
    </w:p>
    <w:p w14:paraId="186CC3D6" w14:textId="446A10CC" w:rsidR="0082657D" w:rsidRDefault="0082657D" w:rsidP="00EE2456">
      <w:pPr>
        <w:autoSpaceDE w:val="0"/>
        <w:autoSpaceDN w:val="0"/>
        <w:adjustRightInd w:val="0"/>
        <w:spacing w:after="0" w:line="240" w:lineRule="auto"/>
        <w:jc w:val="both"/>
        <w:rPr>
          <w:rStyle w:val="2"/>
        </w:rPr>
      </w:pPr>
      <w:r w:rsidRPr="004323F6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4323F6">
        <w:rPr>
          <w:rFonts w:ascii="Times New Roman" w:hAnsi="Times New Roman"/>
          <w:sz w:val="26"/>
          <w:szCs w:val="26"/>
        </w:rPr>
        <w:t>Рассоховец</w:t>
      </w:r>
      <w:proofErr w:type="spellEnd"/>
      <w:r w:rsidRPr="004323F6">
        <w:rPr>
          <w:rFonts w:ascii="Times New Roman" w:hAnsi="Times New Roman"/>
          <w:sz w:val="26"/>
          <w:szCs w:val="26"/>
        </w:rPr>
        <w:t xml:space="preserve"> </w:t>
      </w:r>
    </w:p>
    <w:p w14:paraId="591637DD" w14:textId="77777777" w:rsidR="00EE2456" w:rsidRDefault="00EE2456" w:rsidP="00EE2456">
      <w:pPr>
        <w:tabs>
          <w:tab w:val="left" w:pos="2760"/>
        </w:tabs>
        <w:spacing w:after="0" w:line="240" w:lineRule="auto"/>
        <w:jc w:val="center"/>
        <w:rPr>
          <w:rStyle w:val="2"/>
        </w:rPr>
      </w:pPr>
    </w:p>
    <w:p w14:paraId="1FA1A937" w14:textId="6824712A" w:rsidR="00352001" w:rsidRDefault="00352001" w:rsidP="00EE2456">
      <w:pPr>
        <w:tabs>
          <w:tab w:val="left" w:pos="2760"/>
        </w:tabs>
        <w:spacing w:after="0" w:line="240" w:lineRule="auto"/>
        <w:jc w:val="center"/>
        <w:rPr>
          <w:rStyle w:val="2"/>
        </w:rPr>
      </w:pPr>
      <w:r>
        <w:rPr>
          <w:rStyle w:val="2"/>
        </w:rPr>
        <w:t xml:space="preserve">Об утверждении Порядка сообщения лицами, замещающими </w:t>
      </w:r>
    </w:p>
    <w:p w14:paraId="17E56D98" w14:textId="77777777" w:rsidR="00352001" w:rsidRDefault="00352001" w:rsidP="00EE2456">
      <w:pPr>
        <w:tabs>
          <w:tab w:val="left" w:pos="2760"/>
        </w:tabs>
        <w:spacing w:after="0" w:line="240" w:lineRule="auto"/>
        <w:jc w:val="center"/>
        <w:rPr>
          <w:rStyle w:val="2"/>
        </w:rPr>
      </w:pPr>
      <w:r>
        <w:rPr>
          <w:rStyle w:val="2"/>
        </w:rPr>
        <w:t>муниципальные должности в органах мест</w:t>
      </w:r>
      <w:r w:rsidR="0082657D">
        <w:rPr>
          <w:rStyle w:val="2"/>
        </w:rPr>
        <w:t xml:space="preserve">ного самоуправления </w:t>
      </w:r>
      <w:proofErr w:type="spellStart"/>
      <w:r w:rsidR="0082657D">
        <w:rPr>
          <w:rStyle w:val="2"/>
        </w:rPr>
        <w:t>Красниковского</w:t>
      </w:r>
      <w:proofErr w:type="spellEnd"/>
      <w:r>
        <w:rPr>
          <w:rStyle w:val="2"/>
        </w:rPr>
        <w:t xml:space="preserve"> сельского поселения Кромского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7AA1844" w14:textId="77777777" w:rsidR="0082657D" w:rsidRDefault="0082657D" w:rsidP="00EE2456">
      <w:pPr>
        <w:tabs>
          <w:tab w:val="left" w:pos="2760"/>
        </w:tabs>
        <w:spacing w:after="0" w:line="240" w:lineRule="auto"/>
        <w:jc w:val="center"/>
      </w:pPr>
    </w:p>
    <w:p w14:paraId="1AA28712" w14:textId="24B35461" w:rsidR="00EE2456" w:rsidRDefault="00352001" w:rsidP="00EE2456">
      <w:pPr>
        <w:spacing w:after="0" w:line="240" w:lineRule="auto"/>
        <w:ind w:firstLine="720"/>
        <w:jc w:val="both"/>
        <w:rPr>
          <w:rStyle w:val="2"/>
        </w:rPr>
      </w:pPr>
      <w:r>
        <w:rPr>
          <w:rStyle w:val="2"/>
        </w:rPr>
        <w:t xml:space="preserve">В соответствии со статьей 12.1 Федерального закона от 25.12.2008 г. № 273-ФЗ «О противодействии коррупции», Указом Президента Российской Федерации от 22.12.2015г.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proofErr w:type="spellStart"/>
      <w:r w:rsidR="0082657D">
        <w:rPr>
          <w:rStyle w:val="2"/>
        </w:rPr>
        <w:t>Красниковского</w:t>
      </w:r>
      <w:proofErr w:type="spellEnd"/>
      <w:r>
        <w:rPr>
          <w:rStyle w:val="2"/>
        </w:rPr>
        <w:t xml:space="preserve"> сельского поселения Кромского района Орловской области, </w:t>
      </w:r>
      <w:proofErr w:type="spellStart"/>
      <w:r w:rsidR="0082657D">
        <w:rPr>
          <w:rStyle w:val="2"/>
        </w:rPr>
        <w:t>Красниковский</w:t>
      </w:r>
      <w:proofErr w:type="spellEnd"/>
      <w:r>
        <w:rPr>
          <w:rStyle w:val="2"/>
        </w:rPr>
        <w:t xml:space="preserve"> Совет народных депутатов</w:t>
      </w:r>
      <w:r w:rsidR="0082657D">
        <w:rPr>
          <w:rStyle w:val="2"/>
        </w:rPr>
        <w:t xml:space="preserve"> Кромского района Орловской области, </w:t>
      </w:r>
    </w:p>
    <w:p w14:paraId="3371BD73" w14:textId="7AC96131" w:rsidR="00352001" w:rsidRDefault="00352001" w:rsidP="00EE2456">
      <w:pPr>
        <w:spacing w:after="0" w:line="240" w:lineRule="auto"/>
        <w:ind w:firstLine="720"/>
        <w:jc w:val="both"/>
        <w:rPr>
          <w:rStyle w:val="2"/>
        </w:rPr>
      </w:pPr>
      <w:r>
        <w:rPr>
          <w:rStyle w:val="2"/>
        </w:rPr>
        <w:t>Р</w:t>
      </w:r>
      <w:r w:rsidR="0082657D">
        <w:rPr>
          <w:rStyle w:val="2"/>
        </w:rPr>
        <w:t xml:space="preserve"> </w:t>
      </w:r>
      <w:r>
        <w:rPr>
          <w:rStyle w:val="2"/>
        </w:rPr>
        <w:t>Е</w:t>
      </w:r>
      <w:r w:rsidR="0082657D">
        <w:rPr>
          <w:rStyle w:val="2"/>
        </w:rPr>
        <w:t xml:space="preserve"> </w:t>
      </w:r>
      <w:r>
        <w:rPr>
          <w:rStyle w:val="2"/>
        </w:rPr>
        <w:t>Ш</w:t>
      </w:r>
      <w:r w:rsidR="0082657D">
        <w:rPr>
          <w:rStyle w:val="2"/>
        </w:rPr>
        <w:t xml:space="preserve"> </w:t>
      </w:r>
      <w:r>
        <w:rPr>
          <w:rStyle w:val="2"/>
        </w:rPr>
        <w:t>И</w:t>
      </w:r>
      <w:r w:rsidR="0082657D">
        <w:rPr>
          <w:rStyle w:val="2"/>
        </w:rPr>
        <w:t xml:space="preserve"> </w:t>
      </w:r>
      <w:r>
        <w:rPr>
          <w:rStyle w:val="2"/>
        </w:rPr>
        <w:t>Л:</w:t>
      </w:r>
    </w:p>
    <w:p w14:paraId="2D7DA8F7" w14:textId="77777777" w:rsidR="00352001" w:rsidRDefault="00352001" w:rsidP="00EE2456">
      <w:pPr>
        <w:spacing w:after="0" w:line="240" w:lineRule="auto"/>
        <w:ind w:firstLine="720"/>
        <w:jc w:val="both"/>
        <w:rPr>
          <w:rStyle w:val="2"/>
        </w:rPr>
      </w:pPr>
      <w:r>
        <w:rPr>
          <w:rStyle w:val="2"/>
        </w:rPr>
        <w:t xml:space="preserve">1. Утвердить Порядок сообщения лицами, замещающими муниципальные должности в органах местного самоуправления </w:t>
      </w:r>
      <w:proofErr w:type="spellStart"/>
      <w:r w:rsidR="0082657D">
        <w:rPr>
          <w:rStyle w:val="2"/>
        </w:rPr>
        <w:t>Красниковского</w:t>
      </w:r>
      <w:proofErr w:type="spellEnd"/>
      <w:r>
        <w:rPr>
          <w:rStyle w:val="2"/>
        </w:rPr>
        <w:t xml:space="preserve"> сельского поселения Кромского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14:paraId="48C7CA72" w14:textId="67362EEE" w:rsidR="0082657D" w:rsidRPr="0082657D" w:rsidRDefault="00352001" w:rsidP="00EE2456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D">
        <w:rPr>
          <w:rFonts w:ascii="Times New Roman" w:hAnsi="Times New Roman" w:cs="Times New Roman"/>
          <w:sz w:val="28"/>
          <w:szCs w:val="28"/>
        </w:rPr>
        <w:t xml:space="preserve">2. </w:t>
      </w:r>
      <w:r w:rsidR="0082657D" w:rsidRPr="0082657D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на официальном сайте администрации Кромского района в информационно</w:t>
      </w:r>
      <w:r w:rsidR="00EE24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57D" w:rsidRPr="0082657D">
        <w:rPr>
          <w:rFonts w:ascii="Times New Roman" w:hAnsi="Times New Roman" w:cs="Times New Roman"/>
          <w:sz w:val="28"/>
          <w:szCs w:val="28"/>
        </w:rPr>
        <w:t xml:space="preserve">- телекоммуникационной сети «Интернет» на странице </w:t>
      </w:r>
      <w:proofErr w:type="spellStart"/>
      <w:r w:rsidR="0082657D" w:rsidRPr="0082657D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 w:rsidR="0082657D" w:rsidRPr="008265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3AE5287" w14:textId="77777777" w:rsidR="0082657D" w:rsidRPr="0082657D" w:rsidRDefault="0082657D" w:rsidP="00EE2456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0DA16" w14:textId="77777777" w:rsidR="0082657D" w:rsidRPr="0082657D" w:rsidRDefault="0082657D" w:rsidP="00EE2456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B5E0D" w14:textId="77777777" w:rsidR="0082657D" w:rsidRPr="0082657D" w:rsidRDefault="0082657D" w:rsidP="00EE2456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2657D"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</w:p>
    <w:p w14:paraId="44B3ED51" w14:textId="0A1C8982" w:rsidR="0082657D" w:rsidRDefault="0082657D" w:rsidP="00EE2456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82657D">
        <w:rPr>
          <w:rFonts w:ascii="Times New Roman" w:hAnsi="Times New Roman" w:cs="Times New Roman"/>
          <w:sz w:val="28"/>
          <w:szCs w:val="28"/>
        </w:rPr>
        <w:t>Е.А.Еременко</w:t>
      </w:r>
      <w:proofErr w:type="spellEnd"/>
    </w:p>
    <w:p w14:paraId="5C7EDE21" w14:textId="77777777" w:rsidR="00187D01" w:rsidRDefault="00187D01" w:rsidP="00EE2456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1E369" w14:textId="632DE678" w:rsidR="00EE2456" w:rsidRDefault="00EE2456" w:rsidP="00EE2456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F73B0" w14:textId="77777777" w:rsidR="00EE2456" w:rsidRPr="0082657D" w:rsidRDefault="00EE2456" w:rsidP="00EE2456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4190A" w14:textId="56E87F84" w:rsidR="00352001" w:rsidRPr="0082657D" w:rsidRDefault="00352001" w:rsidP="00EE2456">
      <w:pPr>
        <w:tabs>
          <w:tab w:val="left" w:pos="6180"/>
        </w:tabs>
        <w:spacing w:after="0" w:line="240" w:lineRule="auto"/>
        <w:jc w:val="right"/>
        <w:rPr>
          <w:rStyle w:val="2"/>
          <w:sz w:val="24"/>
          <w:szCs w:val="24"/>
        </w:rPr>
      </w:pPr>
      <w:r w:rsidRPr="0082657D">
        <w:rPr>
          <w:rStyle w:val="2"/>
          <w:sz w:val="24"/>
          <w:szCs w:val="24"/>
        </w:rPr>
        <w:lastRenderedPageBreak/>
        <w:t>Приложение к решению</w:t>
      </w:r>
    </w:p>
    <w:p w14:paraId="43615B97" w14:textId="0E726DBC" w:rsidR="0082657D" w:rsidRDefault="0082657D" w:rsidP="00EE2456">
      <w:pPr>
        <w:tabs>
          <w:tab w:val="left" w:pos="6180"/>
        </w:tabs>
        <w:spacing w:after="0" w:line="240" w:lineRule="auto"/>
        <w:jc w:val="right"/>
        <w:rPr>
          <w:rStyle w:val="2"/>
          <w:sz w:val="24"/>
          <w:szCs w:val="24"/>
        </w:rPr>
      </w:pPr>
      <w:proofErr w:type="spellStart"/>
      <w:r w:rsidRPr="0082657D">
        <w:rPr>
          <w:rStyle w:val="2"/>
          <w:sz w:val="24"/>
          <w:szCs w:val="24"/>
        </w:rPr>
        <w:t>Красниковского</w:t>
      </w:r>
      <w:proofErr w:type="spellEnd"/>
      <w:r w:rsidRPr="0082657D">
        <w:rPr>
          <w:rStyle w:val="2"/>
          <w:sz w:val="24"/>
          <w:szCs w:val="24"/>
        </w:rPr>
        <w:t xml:space="preserve"> </w:t>
      </w:r>
      <w:r w:rsidR="00352001" w:rsidRPr="0082657D">
        <w:rPr>
          <w:rStyle w:val="2"/>
          <w:sz w:val="24"/>
          <w:szCs w:val="24"/>
        </w:rPr>
        <w:t>сельского Совета</w:t>
      </w:r>
    </w:p>
    <w:p w14:paraId="09038A39" w14:textId="5DE0A6F8" w:rsidR="0082657D" w:rsidRDefault="00352001" w:rsidP="00EE2456">
      <w:pPr>
        <w:tabs>
          <w:tab w:val="left" w:pos="6180"/>
        </w:tabs>
        <w:spacing w:after="0" w:line="240" w:lineRule="auto"/>
        <w:jc w:val="right"/>
        <w:rPr>
          <w:rStyle w:val="2"/>
          <w:sz w:val="24"/>
          <w:szCs w:val="24"/>
        </w:rPr>
      </w:pPr>
      <w:r w:rsidRPr="0082657D">
        <w:rPr>
          <w:rStyle w:val="2"/>
          <w:sz w:val="24"/>
          <w:szCs w:val="24"/>
        </w:rPr>
        <w:t>народных депутатов</w:t>
      </w:r>
    </w:p>
    <w:p w14:paraId="67DA626E" w14:textId="386D8DAB" w:rsidR="00352001" w:rsidRPr="0082657D" w:rsidRDefault="00352001" w:rsidP="00EE2456">
      <w:pPr>
        <w:tabs>
          <w:tab w:val="left" w:pos="6180"/>
        </w:tabs>
        <w:spacing w:after="0" w:line="240" w:lineRule="auto"/>
        <w:jc w:val="right"/>
        <w:rPr>
          <w:sz w:val="24"/>
          <w:szCs w:val="24"/>
        </w:rPr>
      </w:pPr>
      <w:r w:rsidRPr="0082657D">
        <w:rPr>
          <w:rStyle w:val="2"/>
          <w:sz w:val="24"/>
          <w:szCs w:val="24"/>
        </w:rPr>
        <w:t xml:space="preserve">от </w:t>
      </w:r>
      <w:r w:rsidR="0082657D" w:rsidRPr="0082657D">
        <w:rPr>
          <w:rStyle w:val="2"/>
          <w:sz w:val="24"/>
          <w:szCs w:val="24"/>
        </w:rPr>
        <w:t>27.12.2021 г.</w:t>
      </w:r>
      <w:r w:rsidRPr="0082657D">
        <w:rPr>
          <w:rStyle w:val="2"/>
          <w:sz w:val="24"/>
          <w:szCs w:val="24"/>
        </w:rPr>
        <w:t xml:space="preserve">  </w:t>
      </w:r>
      <w:r w:rsidR="0082657D" w:rsidRPr="0082657D">
        <w:rPr>
          <w:rStyle w:val="2"/>
          <w:sz w:val="24"/>
          <w:szCs w:val="24"/>
        </w:rPr>
        <w:t>№ 4-10 сс</w:t>
      </w:r>
    </w:p>
    <w:p w14:paraId="3FFEF8DE" w14:textId="77777777" w:rsidR="00352001" w:rsidRPr="0082657D" w:rsidRDefault="00352001" w:rsidP="00EE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E2D7F" w14:textId="77777777" w:rsidR="00352001" w:rsidRDefault="00352001" w:rsidP="00EE245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56443A9A" w14:textId="77777777" w:rsidR="00352001" w:rsidRDefault="00352001" w:rsidP="00EE245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"/>
        </w:rPr>
        <w:t xml:space="preserve">сообщения лицами, замещающими муниципальные должности в органах местного самоуправления </w:t>
      </w:r>
      <w:proofErr w:type="spellStart"/>
      <w:r w:rsidR="0082657D">
        <w:rPr>
          <w:rStyle w:val="2"/>
        </w:rPr>
        <w:t>Красниковского</w:t>
      </w:r>
      <w:proofErr w:type="spellEnd"/>
      <w:r>
        <w:rPr>
          <w:rStyle w:val="2"/>
        </w:rPr>
        <w:t xml:space="preserve"> сельского поселения Кромского района, о возникновении личной заинтересованности при исполнении должностных обязанностей, которая </w:t>
      </w:r>
      <w:r>
        <w:rPr>
          <w:rStyle w:val="2"/>
          <w:vertAlign w:val="superscript"/>
          <w:lang w:eastAsia="en-US"/>
        </w:rPr>
        <w:t xml:space="preserve"> </w:t>
      </w:r>
      <w:r>
        <w:rPr>
          <w:rStyle w:val="2"/>
        </w:rPr>
        <w:t>приводит или может привести к конфликту интересов</w:t>
      </w:r>
    </w:p>
    <w:p w14:paraId="1288FB24" w14:textId="77777777" w:rsidR="00352001" w:rsidRDefault="00352001" w:rsidP="00EE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75BB6" w14:textId="77777777" w:rsidR="00352001" w:rsidRDefault="00352001" w:rsidP="00EE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62179" w14:textId="77777777" w:rsidR="00352001" w:rsidRDefault="00352001" w:rsidP="00EE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2"/>
        </w:rPr>
        <w:t xml:space="preserve">Настоящий порядок определяет процедуру сообщения лицами, замещающими муниципальные должности в органах местного самоуправления </w:t>
      </w:r>
      <w:proofErr w:type="spellStart"/>
      <w:r w:rsidR="002B5DA9">
        <w:rPr>
          <w:rStyle w:val="2"/>
        </w:rPr>
        <w:t>Красниковского</w:t>
      </w:r>
      <w:proofErr w:type="spellEnd"/>
      <w:r>
        <w:rPr>
          <w:rStyle w:val="2"/>
        </w:rPr>
        <w:t xml:space="preserve"> сельского поселения Кромского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CDED5F5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</w:rPr>
        <w:t>2. Для целей настоящего Порядка используются понятия «личная заинтересованность» и «конфликт интересов» в значениях, определенных Федеральным законом от 25.12.2008 № 273-ФЗ «О противодействии коррупции».</w:t>
      </w:r>
    </w:p>
    <w:p w14:paraId="7BC2D7EA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"/>
          <w:color w:val="000000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CE229E2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близким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6DC94D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</w:rPr>
        <w:t>3. Порядок распространяется на лиц, замещающих выборные муниципальные должности, не являющихся муниципальными служащими.</w:t>
      </w:r>
    </w:p>
    <w:p w14:paraId="0DD04EBD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</w:t>
      </w:r>
      <w:r>
        <w:rPr>
          <w:rStyle w:val="2"/>
        </w:rPr>
        <w:lastRenderedPageBreak/>
        <w:t>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0B69723E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</w:rPr>
        <w:t>5.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14:paraId="6750763C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</w:rPr>
        <w:t xml:space="preserve">6. Уведомление подается лицами, указанными в пункте 3 настоящего Порядка, в </w:t>
      </w:r>
      <w:r w:rsidR="002B5DA9">
        <w:rPr>
          <w:rStyle w:val="2"/>
        </w:rPr>
        <w:t xml:space="preserve"> </w:t>
      </w:r>
      <w:proofErr w:type="spellStart"/>
      <w:r w:rsidR="002B5DA9">
        <w:rPr>
          <w:rStyle w:val="2"/>
        </w:rPr>
        <w:t>Красниковский</w:t>
      </w:r>
      <w:proofErr w:type="spellEnd"/>
      <w:r w:rsidR="002B5DA9">
        <w:rPr>
          <w:rStyle w:val="2"/>
        </w:rPr>
        <w:t xml:space="preserve"> </w:t>
      </w:r>
      <w:r>
        <w:rPr>
          <w:rStyle w:val="2"/>
        </w:rPr>
        <w:t>сельский  Совет народных депутатов.</w:t>
      </w:r>
    </w:p>
    <w:p w14:paraId="14D4C11A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</w:rPr>
        <w:t xml:space="preserve">7. Регистрация уведомления осуществляется в день поступления секретарем </w:t>
      </w:r>
      <w:proofErr w:type="spellStart"/>
      <w:r w:rsidR="002B5DA9">
        <w:rPr>
          <w:rStyle w:val="2"/>
        </w:rPr>
        <w:t>Красниковского</w:t>
      </w:r>
      <w:proofErr w:type="spellEnd"/>
      <w:r>
        <w:rPr>
          <w:rStyle w:val="2"/>
        </w:rPr>
        <w:t xml:space="preserve"> сельского Совета народных депутатов (уполномоченным лицом </w:t>
      </w:r>
      <w:proofErr w:type="spellStart"/>
      <w:r w:rsidR="002B5DA9">
        <w:rPr>
          <w:rStyle w:val="2"/>
        </w:rPr>
        <w:t>Красниковского</w:t>
      </w:r>
      <w:proofErr w:type="spellEnd"/>
      <w:r>
        <w:rPr>
          <w:rStyle w:val="2"/>
        </w:rPr>
        <w:t xml:space="preserve"> сельского Совета народных депутатов)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14:paraId="4100CC1A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"/>
          <w:color w:val="000000"/>
        </w:rPr>
        <w:t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</w:t>
      </w:r>
    </w:p>
    <w:p w14:paraId="56A2CA20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</w:rPr>
      </w:pPr>
      <w:r>
        <w:t xml:space="preserve">8. </w:t>
      </w:r>
      <w:r>
        <w:rPr>
          <w:rStyle w:val="2"/>
          <w:color w:val="000000"/>
        </w:rPr>
        <w:t xml:space="preserve">Секретарь </w:t>
      </w:r>
      <w:proofErr w:type="spellStart"/>
      <w:r w:rsidR="002B5DA9">
        <w:rPr>
          <w:rStyle w:val="2"/>
          <w:color w:val="000000"/>
        </w:rPr>
        <w:t>Красниковского</w:t>
      </w:r>
      <w:proofErr w:type="spellEnd"/>
      <w:r>
        <w:rPr>
          <w:rStyle w:val="2"/>
          <w:color w:val="000000"/>
        </w:rPr>
        <w:t xml:space="preserve"> сельского Совета народных депутатов (уполномоченное лицо </w:t>
      </w:r>
      <w:proofErr w:type="spellStart"/>
      <w:r>
        <w:rPr>
          <w:rStyle w:val="2"/>
          <w:color w:val="000000"/>
        </w:rPr>
        <w:t>К</w:t>
      </w:r>
      <w:r w:rsidR="002B5DA9">
        <w:rPr>
          <w:rStyle w:val="2"/>
          <w:color w:val="000000"/>
        </w:rPr>
        <w:t>расниковского</w:t>
      </w:r>
      <w:proofErr w:type="spellEnd"/>
      <w:r>
        <w:rPr>
          <w:rStyle w:val="2"/>
          <w:color w:val="000000"/>
        </w:rPr>
        <w:t xml:space="preserve"> Совета народных депутатов) осуществляет предварительное рассмотрение уведомления, по результатам которого подготавливается мотивированное заключение.</w:t>
      </w:r>
    </w:p>
    <w:p w14:paraId="3E310ECF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9. В ходе предварительного рассмотрения уведомления секретарь </w:t>
      </w:r>
      <w:proofErr w:type="spellStart"/>
      <w:r w:rsidR="002B5DA9">
        <w:rPr>
          <w:rStyle w:val="2"/>
          <w:color w:val="000000"/>
        </w:rPr>
        <w:t>Красниковского</w:t>
      </w:r>
      <w:proofErr w:type="spellEnd"/>
      <w:r>
        <w:rPr>
          <w:rStyle w:val="2"/>
          <w:color w:val="000000"/>
        </w:rPr>
        <w:t xml:space="preserve"> сельского Совета народных депутатов (уполномоченное лицо </w:t>
      </w:r>
      <w:proofErr w:type="spellStart"/>
      <w:r w:rsidR="002B5DA9">
        <w:rPr>
          <w:rStyle w:val="2"/>
          <w:color w:val="000000"/>
        </w:rPr>
        <w:t>Красниковского</w:t>
      </w:r>
      <w:proofErr w:type="spellEnd"/>
      <w:r>
        <w:rPr>
          <w:rStyle w:val="2"/>
          <w:color w:val="000000"/>
        </w:rPr>
        <w:t xml:space="preserve"> сельского Совета народных депутатов)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Орловской области, иные государственные органы, органы местного самоуправления и заинтересованные организации.</w:t>
      </w:r>
    </w:p>
    <w:p w14:paraId="7B11E53A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  <w:vertAlign w:val="superscript"/>
        </w:rPr>
      </w:pPr>
      <w:r>
        <w:rPr>
          <w:rStyle w:val="2"/>
          <w:color w:val="000000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председателю </w:t>
      </w:r>
      <w:proofErr w:type="spellStart"/>
      <w:r w:rsidR="002B5DA9">
        <w:rPr>
          <w:rStyle w:val="2"/>
          <w:color w:val="000000"/>
        </w:rPr>
        <w:t>Красниковского</w:t>
      </w:r>
      <w:proofErr w:type="spellEnd"/>
      <w:r w:rsidR="002B5DA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сельского Совета народных депутатов.</w:t>
      </w:r>
      <w:r>
        <w:rPr>
          <w:rStyle w:val="2"/>
          <w:color w:val="000000"/>
          <w:vertAlign w:val="superscript"/>
        </w:rPr>
        <w:t>-</w:t>
      </w:r>
    </w:p>
    <w:p w14:paraId="7893CD97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В случае направления запросов, указанных в пункте 9 настоящего Порядка, уведомление, заключение и другие материалы в течение 45 дней со дня поступления уведомления представляются председателю Кромского районного Совета народных депутатов.</w:t>
      </w:r>
    </w:p>
    <w:p w14:paraId="59430CDF" w14:textId="77777777" w:rsidR="00352001" w:rsidRDefault="00352001" w:rsidP="00EE2456">
      <w:pPr>
        <w:pStyle w:val="21"/>
        <w:shd w:val="clear" w:color="auto" w:fill="auto"/>
        <w:spacing w:before="0" w:after="0" w:line="240" w:lineRule="auto"/>
      </w:pPr>
      <w:r>
        <w:rPr>
          <w:rStyle w:val="2"/>
          <w:color w:val="000000"/>
        </w:rPr>
        <w:t xml:space="preserve">         Указанный срок может быть продлен, но не более чем на 30 дней.</w:t>
      </w:r>
    </w:p>
    <w:p w14:paraId="7C5199F4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</w:rPr>
      </w:pPr>
      <w:r>
        <w:rPr>
          <w:color w:val="000000"/>
        </w:rPr>
        <w:t xml:space="preserve">11. </w:t>
      </w:r>
      <w:proofErr w:type="spellStart"/>
      <w:r w:rsidR="002B5DA9">
        <w:rPr>
          <w:rStyle w:val="2"/>
        </w:rPr>
        <w:t>Красниковский</w:t>
      </w:r>
      <w:proofErr w:type="spellEnd"/>
      <w:r>
        <w:rPr>
          <w:color w:val="000000"/>
        </w:rPr>
        <w:t xml:space="preserve"> сельский Совет народных депутатов рассматривает </w:t>
      </w:r>
      <w:r>
        <w:rPr>
          <w:rStyle w:val="2"/>
          <w:color w:val="000000"/>
        </w:rPr>
        <w:t xml:space="preserve">уведомление на ближайшей сессии в порядке, установленном Регламентом работы </w:t>
      </w:r>
      <w:proofErr w:type="spellStart"/>
      <w:r w:rsidR="002B5DA9">
        <w:rPr>
          <w:rStyle w:val="2"/>
          <w:color w:val="000000"/>
        </w:rPr>
        <w:t>Красниковского</w:t>
      </w:r>
      <w:proofErr w:type="spellEnd"/>
      <w:r>
        <w:rPr>
          <w:rStyle w:val="2"/>
          <w:color w:val="000000"/>
        </w:rPr>
        <w:t xml:space="preserve"> сельского Совета народных депутатов.</w:t>
      </w:r>
    </w:p>
    <w:p w14:paraId="618C28C3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12. По результатам рассмотрения уведомления </w:t>
      </w:r>
      <w:proofErr w:type="spellStart"/>
      <w:r w:rsidR="002B5DA9">
        <w:rPr>
          <w:rStyle w:val="2"/>
          <w:color w:val="000000"/>
        </w:rPr>
        <w:t>Красниковский</w:t>
      </w:r>
      <w:proofErr w:type="spellEnd"/>
      <w:r>
        <w:rPr>
          <w:rStyle w:val="2"/>
          <w:color w:val="000000"/>
        </w:rPr>
        <w:t xml:space="preserve"> Совет народных депутатов руководствуясь настоящим Порядком и иными нормативными правовыми актами Российской Федерации в сфере противодействия коррупции, принимает одно из следующих решений:</w:t>
      </w:r>
    </w:p>
    <w:p w14:paraId="5904BC3F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14:paraId="25B69CF2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"/>
          <w:color w:val="000000"/>
        </w:rPr>
        <w:t>2) признать, что при исполнении лицом, направившим 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</w:t>
      </w:r>
    </w:p>
    <w:p w14:paraId="69AFC482" w14:textId="77777777" w:rsidR="00352001" w:rsidRDefault="00352001" w:rsidP="00EE2456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"/>
          <w:color w:val="000000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14:paraId="17128BD7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</w:rPr>
        <w:t>Решение принимается открытым голосованием. Лицо, направившее уведомление, в голосовании не участвует.</w:t>
      </w:r>
    </w:p>
    <w:p w14:paraId="3D8B7E10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</w:rPr>
        <w:t xml:space="preserve">13. Секретарь </w:t>
      </w:r>
      <w:proofErr w:type="spellStart"/>
      <w:r w:rsidR="002B5DA9">
        <w:rPr>
          <w:rStyle w:val="2"/>
        </w:rPr>
        <w:t>Красниковского</w:t>
      </w:r>
      <w:proofErr w:type="spellEnd"/>
      <w:r>
        <w:rPr>
          <w:rStyle w:val="2"/>
        </w:rPr>
        <w:t xml:space="preserve"> сельского Совета народных депутатов (уполномоченное лицо </w:t>
      </w:r>
      <w:proofErr w:type="spellStart"/>
      <w:r w:rsidR="002B5DA9">
        <w:rPr>
          <w:rStyle w:val="2"/>
        </w:rPr>
        <w:t>Красниковского</w:t>
      </w:r>
      <w:proofErr w:type="spellEnd"/>
      <w:r w:rsidR="002B5DA9">
        <w:rPr>
          <w:rStyle w:val="2"/>
        </w:rPr>
        <w:t xml:space="preserve"> </w:t>
      </w:r>
      <w:r>
        <w:rPr>
          <w:rStyle w:val="2"/>
        </w:rPr>
        <w:t>сельского Совета народных депутатов)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</w:t>
      </w:r>
    </w:p>
    <w:p w14:paraId="2B70062D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03A9C870" w14:textId="77777777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237B2D3B" w14:textId="2A4103F0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1B40E28F" w14:textId="23404FA8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753CB359" w14:textId="34B95CF0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462F238D" w14:textId="1973B330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06ADFF8C" w14:textId="5C315FCB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6D34E8F4" w14:textId="21D9BC4C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39197990" w14:textId="21596DDE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7ED8AE58" w14:textId="59A557DC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3728705C" w14:textId="256B404E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1E8EC3BC" w14:textId="65F7BD24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6C1FF09B" w14:textId="205E650B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60571EDA" w14:textId="09477275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14FE9D24" w14:textId="06DF2F1F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3B1F5EDA" w14:textId="3D869994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6FBE8812" w14:textId="7B771B6A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23639B89" w14:textId="3F528B25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5CB0E301" w14:textId="09019208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1C4BE944" w14:textId="27409D90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74E95834" w14:textId="36E9BA41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3F9B10BA" w14:textId="3ADD837E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5F0A3D08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both"/>
        <w:rPr>
          <w:rStyle w:val="2"/>
        </w:rPr>
      </w:pPr>
    </w:p>
    <w:p w14:paraId="47830148" w14:textId="77777777" w:rsidR="00352001" w:rsidRPr="002B5DA9" w:rsidRDefault="00C34D91" w:rsidP="00187D01">
      <w:pPr>
        <w:tabs>
          <w:tab w:val="left" w:pos="2550"/>
        </w:tabs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</w:t>
      </w:r>
      <w:r w:rsidR="00352001" w:rsidRPr="002B5DA9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07D500A0" w14:textId="77777777" w:rsidR="00C34D91" w:rsidRDefault="00C34D91" w:rsidP="00187D01">
      <w:pPr>
        <w:tabs>
          <w:tab w:val="left" w:pos="2760"/>
        </w:tabs>
        <w:spacing w:after="0" w:line="240" w:lineRule="auto"/>
        <w:jc w:val="right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</w:t>
      </w:r>
      <w:r w:rsidR="00352001" w:rsidRPr="002B5DA9">
        <w:rPr>
          <w:rStyle w:val="2"/>
          <w:sz w:val="20"/>
          <w:szCs w:val="20"/>
        </w:rPr>
        <w:t xml:space="preserve">К Порядку сообщения лицами, замещающими </w:t>
      </w:r>
    </w:p>
    <w:p w14:paraId="1185A8F5" w14:textId="77777777" w:rsidR="00352001" w:rsidRPr="002B5DA9" w:rsidRDefault="00C34D91" w:rsidP="00187D01">
      <w:pPr>
        <w:tabs>
          <w:tab w:val="left" w:pos="2760"/>
        </w:tabs>
        <w:spacing w:after="0" w:line="240" w:lineRule="auto"/>
        <w:jc w:val="right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 </w:t>
      </w:r>
      <w:r w:rsidR="00352001" w:rsidRPr="002B5DA9">
        <w:rPr>
          <w:rStyle w:val="2"/>
          <w:sz w:val="20"/>
          <w:szCs w:val="20"/>
        </w:rPr>
        <w:t xml:space="preserve">муниципальные должности в органах местного </w:t>
      </w:r>
    </w:p>
    <w:p w14:paraId="4FAF86A2" w14:textId="77777777" w:rsidR="00352001" w:rsidRPr="002B5DA9" w:rsidRDefault="00C34D91" w:rsidP="00187D01">
      <w:pPr>
        <w:tabs>
          <w:tab w:val="left" w:pos="2760"/>
        </w:tabs>
        <w:spacing w:after="0" w:line="240" w:lineRule="auto"/>
        <w:jc w:val="right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</w:t>
      </w:r>
      <w:r w:rsidR="00352001" w:rsidRPr="002B5DA9">
        <w:rPr>
          <w:rStyle w:val="2"/>
          <w:sz w:val="20"/>
          <w:szCs w:val="20"/>
        </w:rPr>
        <w:t xml:space="preserve">самоуправления </w:t>
      </w:r>
      <w:proofErr w:type="spellStart"/>
      <w:r w:rsidR="002B5DA9">
        <w:rPr>
          <w:rStyle w:val="2"/>
          <w:sz w:val="20"/>
          <w:szCs w:val="20"/>
        </w:rPr>
        <w:t>Красниковского</w:t>
      </w:r>
      <w:proofErr w:type="spellEnd"/>
      <w:r>
        <w:rPr>
          <w:rStyle w:val="2"/>
          <w:sz w:val="20"/>
          <w:szCs w:val="20"/>
        </w:rPr>
        <w:t xml:space="preserve"> </w:t>
      </w:r>
      <w:r w:rsidR="00352001" w:rsidRPr="002B5DA9">
        <w:rPr>
          <w:rStyle w:val="2"/>
          <w:sz w:val="20"/>
          <w:szCs w:val="20"/>
        </w:rPr>
        <w:t xml:space="preserve">сельского </w:t>
      </w:r>
    </w:p>
    <w:p w14:paraId="1BCCE792" w14:textId="77777777" w:rsidR="00C34D91" w:rsidRDefault="00C34D91" w:rsidP="00187D01">
      <w:pPr>
        <w:tabs>
          <w:tab w:val="left" w:pos="2760"/>
        </w:tabs>
        <w:spacing w:after="0" w:line="240" w:lineRule="auto"/>
        <w:jc w:val="right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</w:t>
      </w:r>
      <w:r w:rsidR="00352001" w:rsidRPr="002B5DA9">
        <w:rPr>
          <w:rStyle w:val="2"/>
          <w:sz w:val="20"/>
          <w:szCs w:val="20"/>
        </w:rPr>
        <w:t>поселения Кромского района, о возникновении</w:t>
      </w:r>
    </w:p>
    <w:p w14:paraId="1EDC830A" w14:textId="77777777" w:rsidR="00C34D91" w:rsidRDefault="00C34D91" w:rsidP="00187D01">
      <w:pPr>
        <w:tabs>
          <w:tab w:val="left" w:pos="2760"/>
        </w:tabs>
        <w:spacing w:after="0" w:line="240" w:lineRule="auto"/>
        <w:jc w:val="right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</w:t>
      </w:r>
      <w:r w:rsidR="00352001" w:rsidRPr="002B5DA9">
        <w:rPr>
          <w:rStyle w:val="2"/>
          <w:sz w:val="20"/>
          <w:szCs w:val="20"/>
        </w:rPr>
        <w:t xml:space="preserve"> личной заинтересованности при исполнении </w:t>
      </w:r>
    </w:p>
    <w:p w14:paraId="0C9BD68D" w14:textId="77777777" w:rsidR="00352001" w:rsidRPr="002B5DA9" w:rsidRDefault="00C34D91" w:rsidP="00187D01">
      <w:pPr>
        <w:tabs>
          <w:tab w:val="left" w:pos="2760"/>
        </w:tabs>
        <w:spacing w:after="0" w:line="240" w:lineRule="auto"/>
        <w:jc w:val="right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</w:t>
      </w:r>
      <w:r w:rsidR="00352001" w:rsidRPr="002B5DA9">
        <w:rPr>
          <w:rStyle w:val="2"/>
          <w:sz w:val="20"/>
          <w:szCs w:val="20"/>
        </w:rPr>
        <w:t xml:space="preserve">должностных обязанностей, которая приводит </w:t>
      </w:r>
    </w:p>
    <w:p w14:paraId="51829060" w14:textId="77777777" w:rsidR="00352001" w:rsidRDefault="00C34D91" w:rsidP="00187D01">
      <w:pPr>
        <w:tabs>
          <w:tab w:val="left" w:pos="2760"/>
        </w:tabs>
        <w:spacing w:after="0" w:line="240" w:lineRule="auto"/>
        <w:jc w:val="right"/>
        <w:rPr>
          <w:rStyle w:val="2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</w:t>
      </w:r>
      <w:r w:rsidR="00352001" w:rsidRPr="002B5DA9">
        <w:rPr>
          <w:rStyle w:val="2"/>
          <w:sz w:val="20"/>
          <w:szCs w:val="20"/>
        </w:rPr>
        <w:t>или может привести к конфликту интересов</w:t>
      </w:r>
    </w:p>
    <w:p w14:paraId="18E992B6" w14:textId="77777777" w:rsidR="00C34D91" w:rsidRPr="00C34D91" w:rsidRDefault="002B5DA9" w:rsidP="00EE2456">
      <w:pPr>
        <w:tabs>
          <w:tab w:val="left" w:pos="2760"/>
        </w:tabs>
        <w:spacing w:after="0" w:line="240" w:lineRule="auto"/>
        <w:jc w:val="right"/>
        <w:rPr>
          <w:rStyle w:val="2"/>
          <w:sz w:val="26"/>
          <w:szCs w:val="26"/>
        </w:rPr>
      </w:pPr>
      <w:r w:rsidRPr="00C34D91">
        <w:rPr>
          <w:rStyle w:val="2"/>
          <w:sz w:val="26"/>
          <w:szCs w:val="26"/>
        </w:rPr>
        <w:t xml:space="preserve">В </w:t>
      </w:r>
      <w:proofErr w:type="spellStart"/>
      <w:r w:rsidRPr="00C34D91">
        <w:rPr>
          <w:rStyle w:val="2"/>
          <w:sz w:val="26"/>
          <w:szCs w:val="26"/>
        </w:rPr>
        <w:t>Красниковский</w:t>
      </w:r>
      <w:proofErr w:type="spellEnd"/>
      <w:r w:rsidR="00352001" w:rsidRPr="00C34D91">
        <w:rPr>
          <w:rStyle w:val="2"/>
          <w:sz w:val="26"/>
          <w:szCs w:val="26"/>
        </w:rPr>
        <w:t xml:space="preserve"> сельский </w:t>
      </w:r>
    </w:p>
    <w:p w14:paraId="53AE0FCE" w14:textId="77777777" w:rsidR="00352001" w:rsidRPr="00C34D91" w:rsidRDefault="00352001" w:rsidP="00EE2456">
      <w:pPr>
        <w:tabs>
          <w:tab w:val="left" w:pos="2760"/>
        </w:tabs>
        <w:spacing w:after="0" w:line="240" w:lineRule="auto"/>
        <w:jc w:val="right"/>
        <w:rPr>
          <w:rStyle w:val="2"/>
          <w:sz w:val="26"/>
          <w:szCs w:val="26"/>
        </w:rPr>
      </w:pPr>
      <w:r w:rsidRPr="00C34D91">
        <w:rPr>
          <w:rStyle w:val="2"/>
          <w:sz w:val="26"/>
          <w:szCs w:val="26"/>
        </w:rPr>
        <w:t>Совет народных депутатов</w:t>
      </w:r>
    </w:p>
    <w:p w14:paraId="57A13ACF" w14:textId="77777777" w:rsidR="00352001" w:rsidRPr="00C34D91" w:rsidRDefault="00352001" w:rsidP="00EE2456">
      <w:pPr>
        <w:tabs>
          <w:tab w:val="left" w:pos="2760"/>
        </w:tabs>
        <w:spacing w:after="0" w:line="240" w:lineRule="auto"/>
        <w:jc w:val="right"/>
        <w:rPr>
          <w:rStyle w:val="2"/>
          <w:sz w:val="26"/>
          <w:szCs w:val="26"/>
        </w:rPr>
      </w:pPr>
      <w:r w:rsidRPr="00C34D91">
        <w:rPr>
          <w:rStyle w:val="2"/>
          <w:sz w:val="26"/>
          <w:szCs w:val="26"/>
        </w:rPr>
        <w:t>от _______</w:t>
      </w:r>
      <w:r w:rsidR="00C34D91" w:rsidRPr="00C34D91">
        <w:rPr>
          <w:rStyle w:val="2"/>
          <w:sz w:val="26"/>
          <w:szCs w:val="26"/>
        </w:rPr>
        <w:t>________________</w:t>
      </w:r>
      <w:r w:rsidRPr="00C34D91">
        <w:rPr>
          <w:rStyle w:val="2"/>
          <w:sz w:val="26"/>
          <w:szCs w:val="26"/>
        </w:rPr>
        <w:t>____________</w:t>
      </w:r>
    </w:p>
    <w:p w14:paraId="5F5A0365" w14:textId="77777777" w:rsidR="00C34D91" w:rsidRPr="00C34D91" w:rsidRDefault="00C34D91" w:rsidP="00EE2456">
      <w:pPr>
        <w:tabs>
          <w:tab w:val="left" w:pos="2760"/>
        </w:tabs>
        <w:spacing w:after="0" w:line="240" w:lineRule="auto"/>
        <w:jc w:val="right"/>
        <w:rPr>
          <w:rStyle w:val="2"/>
          <w:sz w:val="26"/>
          <w:szCs w:val="26"/>
        </w:rPr>
      </w:pPr>
      <w:r w:rsidRPr="00C34D91">
        <w:rPr>
          <w:rStyle w:val="2"/>
          <w:sz w:val="26"/>
          <w:szCs w:val="26"/>
        </w:rPr>
        <w:t>____________________________________</w:t>
      </w:r>
    </w:p>
    <w:p w14:paraId="1B411E9F" w14:textId="77777777" w:rsidR="00352001" w:rsidRPr="00C34D91" w:rsidRDefault="00C34D91" w:rsidP="00EE2456">
      <w:pPr>
        <w:tabs>
          <w:tab w:val="left" w:pos="2550"/>
        </w:tabs>
        <w:spacing w:after="0" w:line="240" w:lineRule="auto"/>
        <w:ind w:firstLine="709"/>
        <w:jc w:val="center"/>
        <w:rPr>
          <w:sz w:val="18"/>
          <w:szCs w:val="18"/>
        </w:rPr>
      </w:pPr>
      <w:r w:rsidRPr="00C34D91">
        <w:rPr>
          <w:rStyle w:val="2"/>
          <w:sz w:val="18"/>
          <w:szCs w:val="18"/>
        </w:rPr>
        <w:t xml:space="preserve">                           </w:t>
      </w:r>
      <w:r>
        <w:rPr>
          <w:rStyle w:val="2"/>
          <w:sz w:val="18"/>
          <w:szCs w:val="18"/>
        </w:rPr>
        <w:t xml:space="preserve">                                 </w:t>
      </w:r>
      <w:r w:rsidRPr="00C34D91">
        <w:rPr>
          <w:rStyle w:val="2"/>
          <w:sz w:val="18"/>
          <w:szCs w:val="18"/>
        </w:rPr>
        <w:t xml:space="preserve">                 </w:t>
      </w:r>
      <w:r w:rsidR="00352001" w:rsidRPr="00C34D91">
        <w:rPr>
          <w:rStyle w:val="2"/>
          <w:sz w:val="18"/>
          <w:szCs w:val="18"/>
        </w:rPr>
        <w:t>(Ф.И.О. лица, направившего уведомление, замещаемая должность)</w:t>
      </w:r>
    </w:p>
    <w:p w14:paraId="2C4086F0" w14:textId="77777777" w:rsidR="00352001" w:rsidRDefault="00352001" w:rsidP="00EE2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858279" w14:textId="77777777" w:rsidR="00352001" w:rsidRPr="00C34D91" w:rsidRDefault="00352001" w:rsidP="00EE245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4D91">
        <w:rPr>
          <w:rStyle w:val="2"/>
          <w:sz w:val="26"/>
          <w:szCs w:val="26"/>
        </w:rPr>
        <w:t>УВЕДОМЛЕНИЕ</w:t>
      </w:r>
    </w:p>
    <w:p w14:paraId="16EB3B45" w14:textId="77777777" w:rsidR="00352001" w:rsidRPr="00C34D91" w:rsidRDefault="00352001" w:rsidP="00EE245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4D91">
        <w:rPr>
          <w:rFonts w:ascii="Times New Roman" w:hAnsi="Times New Roman" w:cs="Times New Roman"/>
          <w:sz w:val="26"/>
          <w:szCs w:val="26"/>
        </w:rPr>
        <w:t xml:space="preserve">о возникновении </w:t>
      </w:r>
      <w:r w:rsidRPr="00C34D91">
        <w:rPr>
          <w:rStyle w:val="2"/>
          <w:sz w:val="26"/>
          <w:szCs w:val="26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94D7B57" w14:textId="77777777" w:rsidR="00352001" w:rsidRPr="00C34D91" w:rsidRDefault="00352001" w:rsidP="00EE2456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D91">
        <w:rPr>
          <w:rStyle w:val="2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C819811" w14:textId="77777777" w:rsidR="00352001" w:rsidRPr="00C34D91" w:rsidRDefault="00352001" w:rsidP="00EE245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D91">
        <w:rPr>
          <w:rStyle w:val="2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</w:t>
      </w:r>
      <w:r w:rsidRPr="00C34D91">
        <w:rPr>
          <w:rStyle w:val="2"/>
          <w:sz w:val="26"/>
          <w:szCs w:val="26"/>
        </w:rPr>
        <w:tab/>
      </w:r>
    </w:p>
    <w:p w14:paraId="62B38762" w14:textId="77777777" w:rsidR="00352001" w:rsidRPr="00C34D91" w:rsidRDefault="00352001" w:rsidP="00EE2456">
      <w:pPr>
        <w:tabs>
          <w:tab w:val="left" w:pos="1260"/>
        </w:tabs>
        <w:spacing w:after="0" w:line="240" w:lineRule="auto"/>
        <w:ind w:firstLine="709"/>
        <w:jc w:val="both"/>
        <w:rPr>
          <w:rStyle w:val="2"/>
          <w:sz w:val="26"/>
          <w:szCs w:val="26"/>
        </w:rPr>
      </w:pPr>
      <w:r w:rsidRPr="00C34D91">
        <w:rPr>
          <w:rStyle w:val="2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14:paraId="1C5DB82F" w14:textId="77777777" w:rsidR="00352001" w:rsidRPr="00C34D91" w:rsidRDefault="00352001" w:rsidP="00EE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D91">
        <w:rPr>
          <w:rStyle w:val="2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</w:t>
      </w:r>
    </w:p>
    <w:p w14:paraId="526FA709" w14:textId="77777777" w:rsidR="00352001" w:rsidRPr="00C34D91" w:rsidRDefault="00352001" w:rsidP="00EE2456">
      <w:pPr>
        <w:tabs>
          <w:tab w:val="left" w:pos="990"/>
        </w:tabs>
        <w:spacing w:after="0" w:line="240" w:lineRule="auto"/>
        <w:ind w:firstLine="709"/>
        <w:jc w:val="both"/>
        <w:rPr>
          <w:rStyle w:val="2"/>
          <w:sz w:val="26"/>
          <w:szCs w:val="26"/>
        </w:rPr>
      </w:pPr>
      <w:r w:rsidRPr="00C34D91">
        <w:rPr>
          <w:rStyle w:val="2"/>
          <w:sz w:val="26"/>
          <w:szCs w:val="26"/>
        </w:rPr>
        <w:t>Намереваюсь (не намереваюсь) лично присутствовать при рассмотрении настоящего уведомления (нужное подчеркнуть)</w:t>
      </w:r>
    </w:p>
    <w:p w14:paraId="2067D472" w14:textId="77777777" w:rsidR="00352001" w:rsidRPr="00C34D91" w:rsidRDefault="00352001" w:rsidP="00EE2456">
      <w:pPr>
        <w:tabs>
          <w:tab w:val="left" w:pos="990"/>
        </w:tabs>
        <w:spacing w:after="0" w:line="240" w:lineRule="auto"/>
        <w:rPr>
          <w:sz w:val="26"/>
          <w:szCs w:val="26"/>
        </w:rPr>
      </w:pPr>
      <w:r w:rsidRPr="00C34D91">
        <w:rPr>
          <w:rStyle w:val="2"/>
          <w:sz w:val="26"/>
          <w:szCs w:val="26"/>
        </w:rPr>
        <w:t xml:space="preserve"> </w:t>
      </w:r>
      <w:r w:rsidRPr="00C34D91">
        <w:rPr>
          <w:rStyle w:val="2"/>
          <w:color w:val="000000"/>
          <w:sz w:val="26"/>
          <w:szCs w:val="26"/>
        </w:rPr>
        <w:t>«___»   __________ 20___ г.</w:t>
      </w:r>
      <w:r w:rsidRPr="00C34D91">
        <w:rPr>
          <w:rStyle w:val="2"/>
          <w:color w:val="000000"/>
          <w:sz w:val="26"/>
          <w:szCs w:val="26"/>
        </w:rPr>
        <w:tab/>
      </w:r>
      <w:r w:rsidR="00C34D91" w:rsidRPr="00C34D91">
        <w:rPr>
          <w:rStyle w:val="2"/>
          <w:color w:val="000000"/>
          <w:sz w:val="26"/>
          <w:szCs w:val="26"/>
        </w:rPr>
        <w:t xml:space="preserve">                                   </w:t>
      </w:r>
      <w:r w:rsidRPr="00C34D91">
        <w:rPr>
          <w:rStyle w:val="2"/>
          <w:color w:val="000000"/>
          <w:sz w:val="26"/>
          <w:szCs w:val="26"/>
        </w:rPr>
        <w:t>Подпись</w:t>
      </w:r>
    </w:p>
    <w:p w14:paraId="4A4DDA87" w14:textId="77777777" w:rsidR="00352001" w:rsidRPr="00C34D91" w:rsidRDefault="00352001" w:rsidP="00EE2456">
      <w:pPr>
        <w:pStyle w:val="21"/>
        <w:shd w:val="clear" w:color="auto" w:fill="auto"/>
        <w:tabs>
          <w:tab w:val="left" w:leader="underscore" w:pos="8594"/>
        </w:tabs>
        <w:spacing w:before="0" w:after="0" w:line="240" w:lineRule="auto"/>
        <w:ind w:left="220"/>
        <w:rPr>
          <w:sz w:val="26"/>
          <w:szCs w:val="26"/>
        </w:rPr>
      </w:pPr>
      <w:r w:rsidRPr="00C34D91">
        <w:rPr>
          <w:rStyle w:val="2"/>
          <w:color w:val="000000"/>
          <w:sz w:val="26"/>
          <w:szCs w:val="26"/>
        </w:rPr>
        <w:t>Регистрационный номер в журнале регистрации</w:t>
      </w:r>
      <w:r w:rsidRPr="00C34D91">
        <w:rPr>
          <w:rStyle w:val="2"/>
          <w:color w:val="000000"/>
          <w:sz w:val="26"/>
          <w:szCs w:val="26"/>
        </w:rPr>
        <w:tab/>
      </w:r>
    </w:p>
    <w:p w14:paraId="27C540F7" w14:textId="77777777" w:rsidR="00352001" w:rsidRPr="00C34D91" w:rsidRDefault="00352001" w:rsidP="00EE2456">
      <w:pPr>
        <w:pStyle w:val="21"/>
        <w:shd w:val="clear" w:color="auto" w:fill="auto"/>
        <w:tabs>
          <w:tab w:val="left" w:leader="underscore" w:pos="4871"/>
          <w:tab w:val="left" w:leader="underscore" w:pos="5278"/>
          <w:tab w:val="left" w:leader="underscore" w:pos="6921"/>
          <w:tab w:val="left" w:leader="underscore" w:pos="7690"/>
        </w:tabs>
        <w:spacing w:before="0" w:after="0" w:line="240" w:lineRule="auto"/>
        <w:ind w:left="220"/>
        <w:rPr>
          <w:sz w:val="26"/>
          <w:szCs w:val="26"/>
        </w:rPr>
      </w:pPr>
      <w:r w:rsidRPr="00C34D91">
        <w:rPr>
          <w:rStyle w:val="2"/>
          <w:color w:val="000000"/>
          <w:sz w:val="26"/>
          <w:szCs w:val="26"/>
        </w:rPr>
        <w:t>Дата регистрации уведомления «</w:t>
      </w:r>
      <w:r w:rsidRPr="00C34D91">
        <w:rPr>
          <w:rStyle w:val="2"/>
          <w:color w:val="000000"/>
          <w:sz w:val="26"/>
          <w:szCs w:val="26"/>
        </w:rPr>
        <w:tab/>
        <w:t xml:space="preserve">» </w:t>
      </w:r>
      <w:r w:rsidRPr="00C34D91">
        <w:rPr>
          <w:rStyle w:val="2"/>
          <w:color w:val="000000"/>
          <w:sz w:val="26"/>
          <w:szCs w:val="26"/>
        </w:rPr>
        <w:tab/>
      </w:r>
      <w:r w:rsidRPr="00C34D91">
        <w:rPr>
          <w:rStyle w:val="2"/>
          <w:color w:val="000000"/>
          <w:sz w:val="26"/>
          <w:szCs w:val="26"/>
        </w:rPr>
        <w:tab/>
        <w:t>20</w:t>
      </w:r>
      <w:r w:rsidRPr="00C34D91">
        <w:rPr>
          <w:rStyle w:val="2"/>
          <w:color w:val="000000"/>
          <w:sz w:val="26"/>
          <w:szCs w:val="26"/>
        </w:rPr>
        <w:tab/>
        <w:t>г.</w:t>
      </w:r>
    </w:p>
    <w:p w14:paraId="555A07FD" w14:textId="77777777" w:rsidR="00352001" w:rsidRPr="00C34D91" w:rsidRDefault="00352001" w:rsidP="00EE2456">
      <w:pPr>
        <w:pStyle w:val="21"/>
        <w:shd w:val="clear" w:color="auto" w:fill="auto"/>
        <w:spacing w:before="0" w:after="0" w:line="240" w:lineRule="auto"/>
        <w:ind w:left="220"/>
        <w:rPr>
          <w:sz w:val="26"/>
          <w:szCs w:val="26"/>
        </w:rPr>
      </w:pPr>
      <w:r w:rsidRPr="00C34D91">
        <w:rPr>
          <w:rStyle w:val="2"/>
          <w:color w:val="000000"/>
          <w:sz w:val="26"/>
          <w:szCs w:val="26"/>
        </w:rPr>
        <w:t>Уполномоченное лицо,</w:t>
      </w:r>
    </w:p>
    <w:p w14:paraId="79F160F4" w14:textId="77777777" w:rsidR="00352001" w:rsidRPr="00C34D91" w:rsidRDefault="00352001" w:rsidP="00EE2456">
      <w:pPr>
        <w:pStyle w:val="21"/>
        <w:shd w:val="clear" w:color="auto" w:fill="auto"/>
        <w:tabs>
          <w:tab w:val="left" w:leader="underscore" w:pos="5442"/>
          <w:tab w:val="left" w:leader="underscore" w:pos="6662"/>
          <w:tab w:val="left" w:leader="underscore" w:pos="8594"/>
        </w:tabs>
        <w:spacing w:before="0" w:after="0" w:line="240" w:lineRule="auto"/>
        <w:ind w:left="220"/>
        <w:rPr>
          <w:sz w:val="26"/>
          <w:szCs w:val="26"/>
        </w:rPr>
      </w:pPr>
      <w:r w:rsidRPr="00C34D91">
        <w:rPr>
          <w:rStyle w:val="2"/>
          <w:color w:val="000000"/>
          <w:sz w:val="26"/>
          <w:szCs w:val="26"/>
        </w:rPr>
        <w:t>зарегистрировавшее уведомление</w:t>
      </w:r>
      <w:r w:rsidRPr="00C34D91">
        <w:rPr>
          <w:rStyle w:val="2"/>
          <w:color w:val="000000"/>
          <w:sz w:val="26"/>
          <w:szCs w:val="26"/>
        </w:rPr>
        <w:tab/>
      </w:r>
      <w:r w:rsidRPr="00C34D91">
        <w:rPr>
          <w:rStyle w:val="2"/>
          <w:color w:val="000000"/>
          <w:sz w:val="26"/>
          <w:szCs w:val="26"/>
        </w:rPr>
        <w:tab/>
        <w:t>/</w:t>
      </w:r>
      <w:r w:rsidRPr="00C34D91">
        <w:rPr>
          <w:rStyle w:val="2"/>
          <w:color w:val="000000"/>
          <w:sz w:val="26"/>
          <w:szCs w:val="26"/>
        </w:rPr>
        <w:tab/>
      </w:r>
    </w:p>
    <w:p w14:paraId="3C216DFF" w14:textId="77777777" w:rsidR="00352001" w:rsidRDefault="00352001" w:rsidP="00EE2456">
      <w:pPr>
        <w:pStyle w:val="40"/>
        <w:shd w:val="clear" w:color="auto" w:fill="auto"/>
        <w:tabs>
          <w:tab w:val="left" w:pos="7690"/>
        </w:tabs>
        <w:spacing w:before="0" w:line="240" w:lineRule="auto"/>
        <w:ind w:left="4980"/>
      </w:pPr>
      <w:r>
        <w:rPr>
          <w:rStyle w:val="4"/>
          <w:color w:val="000000"/>
        </w:rPr>
        <w:t>(подпись)</w:t>
      </w:r>
      <w:r>
        <w:rPr>
          <w:rStyle w:val="4"/>
          <w:color w:val="000000"/>
        </w:rPr>
        <w:tab/>
        <w:t>(Ф.И.О.)</w:t>
      </w:r>
    </w:p>
    <w:p w14:paraId="6985A521" w14:textId="77777777" w:rsidR="00352001" w:rsidRDefault="00352001" w:rsidP="00EE2456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71CC67E" w14:textId="77777777" w:rsidR="00352001" w:rsidRDefault="00352001" w:rsidP="00EE2456">
      <w:pPr>
        <w:spacing w:after="0" w:line="240" w:lineRule="auto"/>
        <w:rPr>
          <w:rFonts w:ascii="Times New Roman" w:hAnsi="Times New Roman" w:cs="Times New Roman"/>
        </w:rPr>
      </w:pPr>
    </w:p>
    <w:p w14:paraId="764A25C6" w14:textId="77777777" w:rsidR="00187D01" w:rsidRDefault="003520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6636162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45D796C2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1B58E2DE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079EF49B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DA565B6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38C6AFF5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7DE53E4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4ECF48A9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45CE5658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1201A32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113801ED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43A2D940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0464C2A4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15A7DA2E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7091D629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51080A92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222C089" w14:textId="77777777" w:rsidR="00187D01" w:rsidRDefault="00187D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35F7B201" w14:textId="3C8A566F" w:rsidR="00352001" w:rsidRDefault="00352001" w:rsidP="00EE2456">
      <w:pPr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14:paraId="7A74AF38" w14:textId="77777777" w:rsidR="00C34D91" w:rsidRDefault="00C34D91" w:rsidP="00EE2456">
      <w:pPr>
        <w:tabs>
          <w:tab w:val="left" w:pos="2760"/>
        </w:tabs>
        <w:spacing w:after="0" w:line="240" w:lineRule="auto"/>
        <w:jc w:val="center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        </w:t>
      </w:r>
      <w:r w:rsidR="00352001" w:rsidRPr="00C34D91">
        <w:rPr>
          <w:rStyle w:val="2"/>
          <w:sz w:val="20"/>
          <w:szCs w:val="20"/>
        </w:rPr>
        <w:t xml:space="preserve">К Порядку сообщения лицами, замещающими </w:t>
      </w:r>
    </w:p>
    <w:p w14:paraId="6972F5E5" w14:textId="77777777" w:rsidR="00352001" w:rsidRPr="00C34D91" w:rsidRDefault="00C34D91" w:rsidP="00EE2456">
      <w:pPr>
        <w:tabs>
          <w:tab w:val="left" w:pos="2760"/>
        </w:tabs>
        <w:spacing w:after="0" w:line="240" w:lineRule="auto"/>
        <w:jc w:val="center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        </w:t>
      </w:r>
      <w:r w:rsidR="00352001" w:rsidRPr="00C34D91">
        <w:rPr>
          <w:rStyle w:val="2"/>
          <w:sz w:val="20"/>
          <w:szCs w:val="20"/>
        </w:rPr>
        <w:t xml:space="preserve">муниципальные должности в органах местного </w:t>
      </w:r>
    </w:p>
    <w:p w14:paraId="7A504A73" w14:textId="77777777" w:rsidR="00352001" w:rsidRPr="00C34D91" w:rsidRDefault="00C34D91" w:rsidP="00EE2456">
      <w:pPr>
        <w:tabs>
          <w:tab w:val="left" w:pos="2760"/>
        </w:tabs>
        <w:spacing w:after="0" w:line="240" w:lineRule="auto"/>
        <w:jc w:val="center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   </w:t>
      </w:r>
      <w:r w:rsidR="00352001" w:rsidRPr="00C34D91">
        <w:rPr>
          <w:rStyle w:val="2"/>
          <w:sz w:val="20"/>
          <w:szCs w:val="20"/>
        </w:rPr>
        <w:t xml:space="preserve">самоуправления </w:t>
      </w:r>
      <w:proofErr w:type="spellStart"/>
      <w:r>
        <w:rPr>
          <w:rStyle w:val="2"/>
          <w:sz w:val="20"/>
          <w:szCs w:val="20"/>
        </w:rPr>
        <w:t>Красниковского</w:t>
      </w:r>
      <w:proofErr w:type="spellEnd"/>
      <w:r w:rsidR="00352001" w:rsidRPr="00C34D91">
        <w:rPr>
          <w:rStyle w:val="2"/>
          <w:sz w:val="20"/>
          <w:szCs w:val="20"/>
        </w:rPr>
        <w:t xml:space="preserve"> сельского </w:t>
      </w:r>
    </w:p>
    <w:p w14:paraId="75450C12" w14:textId="77777777" w:rsidR="00C34D91" w:rsidRDefault="00C34D91" w:rsidP="00EE2456">
      <w:pPr>
        <w:tabs>
          <w:tab w:val="left" w:pos="2760"/>
        </w:tabs>
        <w:spacing w:after="0" w:line="240" w:lineRule="auto"/>
        <w:jc w:val="center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        </w:t>
      </w:r>
      <w:r w:rsidR="00352001" w:rsidRPr="00C34D91">
        <w:rPr>
          <w:rStyle w:val="2"/>
          <w:sz w:val="20"/>
          <w:szCs w:val="20"/>
        </w:rPr>
        <w:t xml:space="preserve">поселения Кромского района, о возникновении </w:t>
      </w:r>
    </w:p>
    <w:p w14:paraId="74ECF6C3" w14:textId="77777777" w:rsidR="00C34D91" w:rsidRDefault="00C34D91" w:rsidP="00EE2456">
      <w:pPr>
        <w:tabs>
          <w:tab w:val="left" w:pos="2760"/>
        </w:tabs>
        <w:spacing w:after="0" w:line="240" w:lineRule="auto"/>
        <w:jc w:val="center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    </w:t>
      </w:r>
      <w:r w:rsidR="00352001" w:rsidRPr="00C34D91">
        <w:rPr>
          <w:rStyle w:val="2"/>
          <w:sz w:val="20"/>
          <w:szCs w:val="20"/>
        </w:rPr>
        <w:t xml:space="preserve">личной заинтересованности при исполнении </w:t>
      </w:r>
    </w:p>
    <w:p w14:paraId="41C38A28" w14:textId="77777777" w:rsidR="00352001" w:rsidRPr="00C34D91" w:rsidRDefault="00C34D91" w:rsidP="00EE2456">
      <w:pPr>
        <w:tabs>
          <w:tab w:val="left" w:pos="2760"/>
        </w:tabs>
        <w:spacing w:after="0" w:line="240" w:lineRule="auto"/>
        <w:jc w:val="center"/>
        <w:rPr>
          <w:rStyle w:val="2"/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        </w:t>
      </w:r>
      <w:r w:rsidR="00352001" w:rsidRPr="00C34D91">
        <w:rPr>
          <w:rStyle w:val="2"/>
          <w:sz w:val="20"/>
          <w:szCs w:val="20"/>
        </w:rPr>
        <w:t xml:space="preserve">должностных обязанностей, которая приводит </w:t>
      </w:r>
    </w:p>
    <w:p w14:paraId="0597E8FE" w14:textId="77777777" w:rsidR="00352001" w:rsidRPr="00C34D91" w:rsidRDefault="00C34D91" w:rsidP="00EE2456">
      <w:pPr>
        <w:tabs>
          <w:tab w:val="left" w:pos="2760"/>
        </w:tabs>
        <w:spacing w:after="0" w:line="240" w:lineRule="auto"/>
        <w:jc w:val="center"/>
        <w:rPr>
          <w:sz w:val="20"/>
          <w:szCs w:val="20"/>
        </w:rPr>
      </w:pPr>
      <w:r>
        <w:rPr>
          <w:rStyle w:val="2"/>
          <w:sz w:val="20"/>
          <w:szCs w:val="20"/>
        </w:rPr>
        <w:t xml:space="preserve">                                                                                                     </w:t>
      </w:r>
      <w:r w:rsidR="00352001" w:rsidRPr="00C34D91">
        <w:rPr>
          <w:rStyle w:val="2"/>
          <w:sz w:val="20"/>
          <w:szCs w:val="20"/>
        </w:rPr>
        <w:t>или может привести к конфликту интересов</w:t>
      </w:r>
    </w:p>
    <w:p w14:paraId="2FD1FE30" w14:textId="77777777" w:rsidR="00352001" w:rsidRDefault="00352001" w:rsidP="00EE2456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14:paraId="26114DD5" w14:textId="77777777" w:rsidR="00352001" w:rsidRDefault="00352001" w:rsidP="00EE2456">
      <w:pPr>
        <w:spacing w:after="0" w:line="240" w:lineRule="auto"/>
        <w:rPr>
          <w:rFonts w:ascii="Times New Roman" w:hAnsi="Times New Roman" w:cs="Times New Roman"/>
        </w:rPr>
      </w:pPr>
    </w:p>
    <w:p w14:paraId="00E3A86B" w14:textId="77777777" w:rsidR="00352001" w:rsidRDefault="00352001" w:rsidP="00EE245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ЖУРНАЛ</w:t>
      </w:r>
    </w:p>
    <w:p w14:paraId="38C0C1A6" w14:textId="77777777" w:rsidR="00352001" w:rsidRDefault="00352001" w:rsidP="00EE2456">
      <w:pPr>
        <w:tabs>
          <w:tab w:val="left" w:pos="3570"/>
        </w:tabs>
        <w:spacing w:after="0" w:line="240" w:lineRule="auto"/>
        <w:jc w:val="center"/>
        <w:rPr>
          <w:rStyle w:val="2"/>
        </w:rPr>
      </w:pPr>
      <w:r>
        <w:rPr>
          <w:rStyle w:val="2"/>
        </w:rPr>
        <w:t>регистрации уведомлений о возникновении личной</w:t>
      </w:r>
    </w:p>
    <w:p w14:paraId="55D1E0A9" w14:textId="77777777" w:rsidR="00352001" w:rsidRDefault="00352001" w:rsidP="00EE2456">
      <w:pPr>
        <w:tabs>
          <w:tab w:val="left" w:pos="3570"/>
        </w:tabs>
        <w:spacing w:after="0" w:line="240" w:lineRule="auto"/>
        <w:jc w:val="center"/>
      </w:pPr>
      <w:r>
        <w:rPr>
          <w:rStyle w:val="2"/>
        </w:rPr>
        <w:t>заинтересованности при исполнении должностных обязанностей,</w:t>
      </w:r>
      <w:r>
        <w:rPr>
          <w:rStyle w:val="2"/>
        </w:rPr>
        <w:br/>
        <w:t>которая приводит или может привести к конфликту интересов</w:t>
      </w:r>
    </w:p>
    <w:p w14:paraId="6FA49326" w14:textId="77777777" w:rsidR="00352001" w:rsidRDefault="00352001" w:rsidP="00EE2456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76"/>
        <w:gridCol w:w="1495"/>
        <w:gridCol w:w="1816"/>
        <w:gridCol w:w="1616"/>
        <w:gridCol w:w="1173"/>
        <w:gridCol w:w="1495"/>
      </w:tblGrid>
      <w:tr w:rsidR="00352001" w14:paraId="7641E728" w14:textId="77777777" w:rsidTr="00352001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1E41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6A6D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DA9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Отчество, наименование должности, подпись лица, представившего уведомление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A0B9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Отчество, наименование должности, подпись лица, принявшего уведомление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BB5D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принятом решении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B6AC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352001" w14:paraId="6055CD36" w14:textId="77777777" w:rsidTr="00352001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E157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B188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6999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FF73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DC0F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F9E6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2001" w14:paraId="4A9166E5" w14:textId="77777777" w:rsidTr="00352001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698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8739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607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8D0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4DE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00F" w14:textId="77777777" w:rsidR="00352001" w:rsidRDefault="00352001" w:rsidP="00EE245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72548EB" w14:textId="77777777" w:rsidR="00352001" w:rsidRDefault="00352001" w:rsidP="00EE2456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B3529" w14:textId="77777777" w:rsidR="00091AD5" w:rsidRDefault="00091AD5" w:rsidP="00EE2456">
      <w:pPr>
        <w:spacing w:after="0" w:line="240" w:lineRule="auto"/>
      </w:pPr>
    </w:p>
    <w:sectPr w:rsidR="0009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001"/>
    <w:rsid w:val="00091AD5"/>
    <w:rsid w:val="00187D01"/>
    <w:rsid w:val="002B5DA9"/>
    <w:rsid w:val="00352001"/>
    <w:rsid w:val="0077442C"/>
    <w:rsid w:val="0082657D"/>
    <w:rsid w:val="00C34D91"/>
    <w:rsid w:val="00E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002E"/>
  <w15:docId w15:val="{895C2ED0-6444-4EBC-B26F-94A6730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3520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2001"/>
    <w:pPr>
      <w:widowControl w:val="0"/>
      <w:shd w:val="clear" w:color="auto" w:fill="FFFFFF"/>
      <w:spacing w:before="660" w:after="90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520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2001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  <w:b/>
      <w:bCs/>
    </w:rPr>
  </w:style>
  <w:style w:type="table" w:styleId="a4">
    <w:name w:val="Table Grid"/>
    <w:basedOn w:val="a1"/>
    <w:rsid w:val="0035200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Иванов Иван</cp:lastModifiedBy>
  <cp:revision>6</cp:revision>
  <cp:lastPrinted>2022-01-09T16:48:00Z</cp:lastPrinted>
  <dcterms:created xsi:type="dcterms:W3CDTF">2022-01-09T16:16:00Z</dcterms:created>
  <dcterms:modified xsi:type="dcterms:W3CDTF">2022-03-30T09:07:00Z</dcterms:modified>
</cp:coreProperties>
</file>