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5C" w:rsidRDefault="00164C5C" w:rsidP="00164C5C">
      <w:pPr>
        <w:widowControl w:val="0"/>
        <w:autoSpaceDE w:val="0"/>
        <w:autoSpaceDN w:val="0"/>
        <w:adjustRightInd w:val="0"/>
        <w:spacing w:line="317" w:lineRule="atLeast"/>
        <w:ind w:right="29"/>
        <w:jc w:val="cente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Пояснительная записка</w:t>
      </w:r>
    </w:p>
    <w:p w:rsidR="00164C5C" w:rsidRDefault="00164C5C" w:rsidP="00164C5C">
      <w:pPr>
        <w:widowControl w:val="0"/>
        <w:autoSpaceDE w:val="0"/>
        <w:autoSpaceDN w:val="0"/>
        <w:adjustRightInd w:val="0"/>
        <w:spacing w:line="317" w:lineRule="atLeast"/>
        <w:ind w:right="19"/>
        <w:jc w:val="cente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к проекту постановления  Большеколчевского                                                                                                                                                                                                                                                                 сельского поселения </w:t>
      </w:r>
    </w:p>
    <w:p w:rsidR="00164C5C" w:rsidRDefault="00164C5C" w:rsidP="00164C5C">
      <w:pPr>
        <w:widowControl w:val="0"/>
        <w:autoSpaceDE w:val="0"/>
        <w:autoSpaceDN w:val="0"/>
        <w:adjustRightInd w:val="0"/>
        <w:spacing w:line="317" w:lineRule="atLeast"/>
        <w:ind w:right="29"/>
        <w:jc w:val="center"/>
        <w:rPr>
          <w:rFonts w:ascii="Times New Roman CYR" w:hAnsi="Times New Roman CYR" w:cs="Times New Roman CYR"/>
          <w:sz w:val="28"/>
          <w:szCs w:val="28"/>
          <w:highlight w:val="white"/>
        </w:rPr>
      </w:pPr>
      <w:r w:rsidRPr="006679A9">
        <w:rPr>
          <w:sz w:val="28"/>
          <w:szCs w:val="28"/>
          <w:highlight w:val="white"/>
        </w:rPr>
        <w:tab/>
      </w:r>
      <w:r>
        <w:rPr>
          <w:rFonts w:ascii="Times New Roman CYR" w:hAnsi="Times New Roman CYR" w:cs="Times New Roman CYR"/>
          <w:sz w:val="28"/>
          <w:szCs w:val="28"/>
          <w:highlight w:val="white"/>
        </w:rPr>
        <w:t>Кромского  района Орловской области</w:t>
      </w:r>
    </w:p>
    <w:p w:rsidR="00164C5C" w:rsidRDefault="00164C5C" w:rsidP="00164C5C">
      <w:pPr>
        <w:widowControl w:val="0"/>
        <w:autoSpaceDE w:val="0"/>
        <w:autoSpaceDN w:val="0"/>
        <w:adjustRightInd w:val="0"/>
        <w:spacing w:line="317" w:lineRule="atLeast"/>
        <w:jc w:val="center"/>
        <w:rPr>
          <w:rFonts w:ascii="Times New Roman CYR" w:hAnsi="Times New Roman CYR" w:cs="Times New Roman CYR"/>
          <w:sz w:val="28"/>
          <w:szCs w:val="28"/>
          <w:highlight w:val="white"/>
        </w:rPr>
      </w:pPr>
      <w:r w:rsidRPr="006679A9">
        <w:rPr>
          <w:sz w:val="28"/>
          <w:szCs w:val="28"/>
          <w:highlight w:val="white"/>
        </w:rPr>
        <w:t>«</w:t>
      </w:r>
      <w:r>
        <w:rPr>
          <w:rFonts w:ascii="Times New Roman CYR" w:hAnsi="Times New Roman CYR" w:cs="Times New Roman CYR"/>
          <w:sz w:val="28"/>
          <w:szCs w:val="28"/>
          <w:highlight w:val="white"/>
        </w:rPr>
        <w:t>Об установлении стоимости услуг, предоставляемых согласно гарантированному</w:t>
      </w:r>
    </w:p>
    <w:p w:rsidR="00164C5C" w:rsidRDefault="00164C5C" w:rsidP="00164C5C">
      <w:pPr>
        <w:widowControl w:val="0"/>
        <w:autoSpaceDE w:val="0"/>
        <w:autoSpaceDN w:val="0"/>
        <w:adjustRightInd w:val="0"/>
        <w:spacing w:line="317" w:lineRule="atLeast"/>
        <w:ind w:right="19"/>
        <w:jc w:val="cente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перечню услуг по погребению, и по погребению умерших, не имеющих супруга,</w:t>
      </w:r>
    </w:p>
    <w:p w:rsidR="00164C5C" w:rsidRDefault="00164C5C" w:rsidP="00164C5C">
      <w:pPr>
        <w:widowControl w:val="0"/>
        <w:autoSpaceDE w:val="0"/>
        <w:autoSpaceDN w:val="0"/>
        <w:adjustRightInd w:val="0"/>
        <w:spacing w:line="317" w:lineRule="atLeast"/>
        <w:ind w:right="19"/>
        <w:jc w:val="cente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близких родственников, иных родственников либо законного представителя</w:t>
      </w:r>
    </w:p>
    <w:p w:rsidR="00164C5C" w:rsidRDefault="00164C5C" w:rsidP="00164C5C">
      <w:pPr>
        <w:widowControl w:val="0"/>
        <w:autoSpaceDE w:val="0"/>
        <w:autoSpaceDN w:val="0"/>
        <w:adjustRightInd w:val="0"/>
        <w:spacing w:before="10" w:line="317" w:lineRule="atLeast"/>
        <w:ind w:right="38"/>
        <w:jc w:val="cente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умершего, </w:t>
      </w:r>
      <w:r w:rsidR="00437FD6">
        <w:rPr>
          <w:rFonts w:ascii="Times New Roman CYR" w:hAnsi="Times New Roman CYR" w:cs="Times New Roman CYR"/>
          <w:sz w:val="28"/>
          <w:szCs w:val="28"/>
          <w:highlight w:val="white"/>
        </w:rPr>
        <w:t>оказываемых специализированной</w:t>
      </w:r>
      <w:r>
        <w:rPr>
          <w:rFonts w:ascii="Times New Roman CYR" w:hAnsi="Times New Roman CYR" w:cs="Times New Roman CYR"/>
          <w:sz w:val="28"/>
          <w:szCs w:val="28"/>
          <w:highlight w:val="white"/>
        </w:rPr>
        <w:t xml:space="preserve"> службой по вопросам </w:t>
      </w:r>
    </w:p>
    <w:p w:rsidR="00164C5C" w:rsidRPr="006679A9" w:rsidRDefault="00164C5C" w:rsidP="00164C5C">
      <w:pPr>
        <w:widowControl w:val="0"/>
        <w:autoSpaceDE w:val="0"/>
        <w:autoSpaceDN w:val="0"/>
        <w:adjustRightInd w:val="0"/>
        <w:spacing w:before="10" w:line="317" w:lineRule="atLeast"/>
        <w:ind w:right="38"/>
        <w:jc w:val="center"/>
        <w:rPr>
          <w:sz w:val="28"/>
          <w:szCs w:val="28"/>
          <w:highlight w:val="white"/>
        </w:rPr>
      </w:pPr>
      <w:r>
        <w:rPr>
          <w:rFonts w:ascii="Times New Roman CYR" w:hAnsi="Times New Roman CYR" w:cs="Times New Roman CYR"/>
          <w:sz w:val="28"/>
          <w:szCs w:val="28"/>
          <w:highlight w:val="white"/>
        </w:rPr>
        <w:t>похоронного дела</w:t>
      </w:r>
      <w:r w:rsidRPr="006679A9">
        <w:rPr>
          <w:sz w:val="28"/>
          <w:szCs w:val="28"/>
          <w:highlight w:val="white"/>
        </w:rPr>
        <w:t>»</w:t>
      </w:r>
    </w:p>
    <w:p w:rsidR="00164C5C" w:rsidRDefault="00164C5C" w:rsidP="00164C5C">
      <w:pPr>
        <w:widowControl w:val="0"/>
        <w:autoSpaceDE w:val="0"/>
        <w:autoSpaceDN w:val="0"/>
        <w:adjustRightInd w:val="0"/>
        <w:spacing w:before="278" w:line="326" w:lineRule="atLeast"/>
        <w:ind w:firstLine="68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Федеральным законом от 12.01.1996 года № 8-ФЗ </w:t>
      </w:r>
      <w:r w:rsidRPr="006679A9">
        <w:rPr>
          <w:sz w:val="28"/>
          <w:szCs w:val="28"/>
          <w:highlight w:val="white"/>
        </w:rPr>
        <w:t>«</w:t>
      </w:r>
      <w:r>
        <w:rPr>
          <w:rFonts w:ascii="Times New Roman CYR" w:hAnsi="Times New Roman CYR" w:cs="Times New Roman CYR"/>
          <w:sz w:val="28"/>
          <w:szCs w:val="28"/>
          <w:highlight w:val="white"/>
        </w:rPr>
        <w:t>О погребении и похоронном деле</w:t>
      </w:r>
      <w:r w:rsidRPr="006679A9">
        <w:rPr>
          <w:sz w:val="28"/>
          <w:szCs w:val="28"/>
          <w:highlight w:val="white"/>
        </w:rPr>
        <w:t xml:space="preserve">» </w:t>
      </w:r>
      <w:r>
        <w:rPr>
          <w:rFonts w:ascii="Times New Roman CYR" w:hAnsi="Times New Roman CYR" w:cs="Times New Roman CYR"/>
          <w:sz w:val="28"/>
          <w:szCs w:val="28"/>
          <w:highlight w:val="white"/>
        </w:rPr>
        <w:t>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164C5C" w:rsidRPr="006679A9" w:rsidRDefault="00164C5C" w:rsidP="00164C5C">
      <w:pPr>
        <w:widowControl w:val="0"/>
        <w:autoSpaceDE w:val="0"/>
        <w:autoSpaceDN w:val="0"/>
        <w:adjustRightInd w:val="0"/>
        <w:spacing w:line="326" w:lineRule="atLeast"/>
        <w:ind w:firstLine="682"/>
        <w:jc w:val="both"/>
        <w:rPr>
          <w:sz w:val="28"/>
          <w:szCs w:val="28"/>
          <w:highlight w:val="white"/>
        </w:rPr>
      </w:pPr>
      <w:r>
        <w:rPr>
          <w:rFonts w:ascii="Times New Roman CYR" w:hAnsi="Times New Roman CYR" w:cs="Times New Roman CYR"/>
          <w:sz w:val="28"/>
          <w:szCs w:val="28"/>
          <w:highlight w:val="white"/>
        </w:rPr>
        <w:t xml:space="preserve">С 01.01.2018 г. вступил в </w:t>
      </w:r>
      <w:r w:rsidR="00437FD6">
        <w:rPr>
          <w:rFonts w:ascii="Times New Roman CYR" w:hAnsi="Times New Roman CYR" w:cs="Times New Roman CYR"/>
          <w:sz w:val="28"/>
          <w:szCs w:val="28"/>
          <w:highlight w:val="white"/>
        </w:rPr>
        <w:t>силу Федеральный</w:t>
      </w:r>
      <w:r>
        <w:rPr>
          <w:rFonts w:ascii="Times New Roman CYR" w:hAnsi="Times New Roman CYR" w:cs="Times New Roman CYR"/>
          <w:sz w:val="28"/>
          <w:szCs w:val="28"/>
          <w:highlight w:val="white"/>
        </w:rPr>
        <w:t xml:space="preserve"> закон от 19.12.2016г. № 444-ФЗ </w:t>
      </w:r>
      <w:r w:rsidRPr="006679A9">
        <w:rPr>
          <w:sz w:val="28"/>
          <w:szCs w:val="28"/>
          <w:highlight w:val="white"/>
        </w:rPr>
        <w:t>«</w:t>
      </w:r>
      <w:r>
        <w:rPr>
          <w:rFonts w:ascii="Times New Roman CYR" w:hAnsi="Times New Roman CYR" w:cs="Times New Roman CYR"/>
          <w:sz w:val="28"/>
          <w:szCs w:val="28"/>
          <w:highlight w:val="white"/>
        </w:rPr>
        <w:t xml:space="preserve">О </w:t>
      </w:r>
      <w:r w:rsidR="00437FD6">
        <w:rPr>
          <w:rFonts w:ascii="Times New Roman CYR" w:hAnsi="Times New Roman CYR" w:cs="Times New Roman CYR"/>
          <w:sz w:val="28"/>
          <w:szCs w:val="28"/>
          <w:highlight w:val="white"/>
        </w:rPr>
        <w:t>внесении изменений</w:t>
      </w:r>
      <w:r>
        <w:rPr>
          <w:rFonts w:ascii="Times New Roman CYR" w:hAnsi="Times New Roman CYR" w:cs="Times New Roman CYR"/>
          <w:sz w:val="28"/>
          <w:szCs w:val="28"/>
          <w:highlight w:val="white"/>
        </w:rPr>
        <w:t xml:space="preserve">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приостановления действия части 2 статьи 6 Федерального закона</w:t>
      </w:r>
      <w:r>
        <w:rPr>
          <w:rFonts w:ascii="Times New Roman CYR" w:hAnsi="Times New Roman CYR" w:cs="Times New Roman CYR"/>
          <w:sz w:val="28"/>
          <w:szCs w:val="28"/>
          <w:highlight w:val="white"/>
        </w:rPr>
        <w:tab/>
        <w:t xml:space="preserve"> </w:t>
      </w:r>
      <w:r w:rsidRPr="006679A9">
        <w:rPr>
          <w:sz w:val="28"/>
          <w:szCs w:val="28"/>
          <w:highlight w:val="white"/>
        </w:rPr>
        <w:t>«</w:t>
      </w:r>
      <w:r>
        <w:rPr>
          <w:rFonts w:ascii="Times New Roman CYR" w:hAnsi="Times New Roman CYR" w:cs="Times New Roman CYR"/>
          <w:sz w:val="28"/>
          <w:szCs w:val="28"/>
          <w:highlight w:val="white"/>
        </w:rPr>
        <w:t>О дополнительных мерах государственной поддержки семей, имеющих детей</w:t>
      </w:r>
      <w:r w:rsidRPr="006679A9">
        <w:rPr>
          <w:sz w:val="28"/>
          <w:szCs w:val="28"/>
          <w:highlight w:val="white"/>
        </w:rPr>
        <w:t>»».</w:t>
      </w:r>
    </w:p>
    <w:p w:rsidR="00164C5C" w:rsidRDefault="00164C5C" w:rsidP="00164C5C">
      <w:pPr>
        <w:widowControl w:val="0"/>
        <w:autoSpaceDE w:val="0"/>
        <w:autoSpaceDN w:val="0"/>
        <w:adjustRightInd w:val="0"/>
        <w:spacing w:line="326" w:lineRule="atLeast"/>
        <w:ind w:firstLine="682"/>
        <w:jc w:val="both"/>
        <w:rPr>
          <w:rFonts w:ascii="Times New Roman CYR" w:hAnsi="Times New Roman CYR" w:cs="Times New Roman CYR"/>
          <w:sz w:val="28"/>
          <w:szCs w:val="28"/>
          <w:highlight w:val="white"/>
        </w:rPr>
      </w:pPr>
      <w:r w:rsidRPr="006679A9">
        <w:rPr>
          <w:sz w:val="28"/>
          <w:szCs w:val="28"/>
          <w:highlight w:val="white"/>
        </w:rPr>
        <w:tab/>
      </w:r>
      <w:r>
        <w:rPr>
          <w:rFonts w:ascii="Times New Roman CYR" w:hAnsi="Times New Roman CYR" w:cs="Times New Roman CYR"/>
          <w:sz w:val="28"/>
          <w:szCs w:val="28"/>
          <w:highlight w:val="white"/>
        </w:rPr>
        <w:t xml:space="preserve">Статьей 6 указанного Закона внесены изменения в Федеральный закон от 12.01.1996 г. №8-ФЗ </w:t>
      </w:r>
      <w:r w:rsidRPr="006679A9">
        <w:rPr>
          <w:sz w:val="28"/>
          <w:szCs w:val="28"/>
          <w:highlight w:val="white"/>
        </w:rPr>
        <w:t>«</w:t>
      </w:r>
      <w:r>
        <w:rPr>
          <w:rFonts w:ascii="Times New Roman CYR" w:hAnsi="Times New Roman CYR" w:cs="Times New Roman CYR"/>
          <w:sz w:val="28"/>
          <w:szCs w:val="28"/>
          <w:highlight w:val="white"/>
        </w:rPr>
        <w:t>О погребении и похоронном деле</w:t>
      </w:r>
      <w:r w:rsidRPr="006679A9">
        <w:rPr>
          <w:sz w:val="28"/>
          <w:szCs w:val="28"/>
          <w:highlight w:val="white"/>
        </w:rPr>
        <w:t xml:space="preserve">» </w:t>
      </w:r>
      <w:r>
        <w:rPr>
          <w:rFonts w:ascii="Times New Roman CYR" w:hAnsi="Times New Roman CYR" w:cs="Times New Roman CYR"/>
          <w:sz w:val="28"/>
          <w:szCs w:val="28"/>
          <w:highlight w:val="white"/>
        </w:rPr>
        <w:t>в части уточнения порядка и срока индексации предельного размера социального пособия на погребение и возмещения специализированной службе по вопросам похоронного дела стоимости услуг.</w:t>
      </w:r>
    </w:p>
    <w:p w:rsidR="00164C5C" w:rsidRDefault="00164C5C" w:rsidP="00164C5C">
      <w:pPr>
        <w:widowControl w:val="0"/>
        <w:autoSpaceDE w:val="0"/>
        <w:autoSpaceDN w:val="0"/>
        <w:adjustRightInd w:val="0"/>
        <w:spacing w:line="326" w:lineRule="atLeast"/>
        <w:ind w:firstLine="682"/>
        <w:jc w:val="both"/>
        <w:rPr>
          <w:rFonts w:ascii="Times New Roman CYR" w:hAnsi="Times New Roman CYR" w:cs="Times New Roman CYR"/>
          <w:sz w:val="28"/>
          <w:szCs w:val="28"/>
          <w:highlight w:val="white"/>
        </w:rPr>
      </w:pPr>
      <w:r w:rsidRPr="006679A9">
        <w:rPr>
          <w:sz w:val="28"/>
          <w:szCs w:val="28"/>
          <w:highlight w:val="white"/>
        </w:rPr>
        <w:tab/>
      </w:r>
      <w:r>
        <w:rPr>
          <w:rFonts w:ascii="Times New Roman CYR" w:hAnsi="Times New Roman CYR" w:cs="Times New Roman CYR"/>
          <w:sz w:val="28"/>
          <w:szCs w:val="28"/>
          <w:highlight w:val="white"/>
        </w:rPr>
        <w:t>При этом установлено, что индексация осуществляется один раз в год с 1 февраля текущего года</w:t>
      </w:r>
      <w:r>
        <w:rPr>
          <w:rFonts w:ascii="Times New Roman CYR" w:hAnsi="Times New Roman CYR" w:cs="Times New Roman CYR"/>
          <w:sz w:val="28"/>
          <w:szCs w:val="28"/>
          <w:highlight w:val="white"/>
        </w:rPr>
        <w:tab/>
        <w:t>исходя из индекса роста потребительских цен за предыдущий год, коэффициент  индексации определяется Правительством Российской Федерации.</w:t>
      </w:r>
    </w:p>
    <w:p w:rsidR="00164C5C" w:rsidRDefault="00164C5C" w:rsidP="00164C5C">
      <w:pPr>
        <w:widowControl w:val="0"/>
        <w:autoSpaceDE w:val="0"/>
        <w:autoSpaceDN w:val="0"/>
        <w:adjustRightInd w:val="0"/>
        <w:spacing w:line="326" w:lineRule="atLeast"/>
        <w:ind w:firstLine="682"/>
        <w:jc w:val="both"/>
        <w:rPr>
          <w:rFonts w:ascii="Times New Roman CYR" w:hAnsi="Times New Roman CYR" w:cs="Times New Roman CYR"/>
          <w:sz w:val="28"/>
          <w:szCs w:val="28"/>
          <w:highlight w:val="white"/>
        </w:rPr>
      </w:pPr>
      <w:r w:rsidRPr="006679A9">
        <w:rPr>
          <w:sz w:val="28"/>
          <w:szCs w:val="28"/>
          <w:highlight w:val="white"/>
        </w:rPr>
        <w:tab/>
      </w:r>
      <w:r>
        <w:rPr>
          <w:rFonts w:ascii="Times New Roman CYR" w:hAnsi="Times New Roman CYR" w:cs="Times New Roman CYR"/>
          <w:sz w:val="28"/>
          <w:szCs w:val="28"/>
          <w:highlight w:val="white"/>
        </w:rPr>
        <w:t>Исходя из индекса потребительских цен за 2017 год, рассчитанного Росстатом  и опубликованного на официальном сайте Росстата 10.01.2018 г., коэффициент индексации выплат, пособий и компенсаций, регламентированных законодательными актами Российской Федерации, указанными в статьях 1-11 Закона № 444-ФЗ, утвержден коэффициент индексации с 01.02.2018 г. в размере 1,025. Статьей 6 указанного Закона предусматривается индексация выплат социального пособия на погребение и возмещения специализированной службе по вопросам похоронного дела стоимости услуг. Предельный размер социального пособия на погребение с 01.02.2018 г. - 5701 рубль 31 копейка.</w:t>
      </w:r>
    </w:p>
    <w:p w:rsidR="00164C5C" w:rsidRDefault="00164C5C" w:rsidP="00164C5C">
      <w:pPr>
        <w:widowControl w:val="0"/>
        <w:autoSpaceDE w:val="0"/>
        <w:autoSpaceDN w:val="0"/>
        <w:adjustRightInd w:val="0"/>
        <w:spacing w:line="326" w:lineRule="atLeast"/>
        <w:ind w:right="10" w:firstLine="70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Статьей 9 Федерального закона от 12.01.1996г. № 8-ФЗ </w:t>
      </w:r>
      <w:r w:rsidRPr="006679A9">
        <w:rPr>
          <w:sz w:val="28"/>
          <w:szCs w:val="28"/>
          <w:highlight w:val="white"/>
        </w:rPr>
        <w:t>«</w:t>
      </w:r>
      <w:r>
        <w:rPr>
          <w:rFonts w:ascii="Times New Roman CYR" w:hAnsi="Times New Roman CYR" w:cs="Times New Roman CYR"/>
          <w:sz w:val="28"/>
          <w:szCs w:val="28"/>
          <w:highlight w:val="white"/>
        </w:rPr>
        <w:t>О погребении  и похоронном деле</w:t>
      </w:r>
      <w:r w:rsidRPr="006679A9">
        <w:rPr>
          <w:sz w:val="28"/>
          <w:szCs w:val="28"/>
          <w:highlight w:val="white"/>
        </w:rPr>
        <w:t xml:space="preserve">» </w:t>
      </w:r>
      <w:r>
        <w:rPr>
          <w:rFonts w:ascii="Times New Roman CYR" w:hAnsi="Times New Roman CYR" w:cs="Times New Roman CYR"/>
          <w:sz w:val="28"/>
          <w:szCs w:val="28"/>
          <w:highlight w:val="white"/>
        </w:rPr>
        <w:t xml:space="preserve">установлено, что супругу, близким родственникам, иным </w:t>
      </w:r>
      <w:r>
        <w:rPr>
          <w:rFonts w:ascii="Times New Roman CYR" w:hAnsi="Times New Roman CYR" w:cs="Times New Roman CYR"/>
          <w:sz w:val="28"/>
          <w:szCs w:val="28"/>
          <w:highlight w:val="white"/>
        </w:rPr>
        <w:lastRenderedPageBreak/>
        <w:t>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64C5C" w:rsidRDefault="00164C5C" w:rsidP="00164C5C">
      <w:pPr>
        <w:widowControl w:val="0"/>
        <w:autoSpaceDE w:val="0"/>
        <w:autoSpaceDN w:val="0"/>
        <w:adjustRightInd w:val="0"/>
        <w:spacing w:line="326" w:lineRule="atLeast"/>
        <w:ind w:left="730"/>
        <w:rPr>
          <w:rFonts w:ascii="Times New Roman CYR" w:hAnsi="Times New Roman CYR" w:cs="Times New Roman CYR"/>
          <w:spacing w:val="-1"/>
          <w:sz w:val="28"/>
          <w:szCs w:val="28"/>
          <w:highlight w:val="white"/>
        </w:rPr>
      </w:pPr>
      <w:r w:rsidRPr="006679A9">
        <w:rPr>
          <w:spacing w:val="-1"/>
          <w:sz w:val="28"/>
          <w:szCs w:val="28"/>
          <w:highlight w:val="white"/>
        </w:rPr>
        <w:t xml:space="preserve">1) </w:t>
      </w:r>
      <w:r>
        <w:rPr>
          <w:rFonts w:ascii="Times New Roman CYR" w:hAnsi="Times New Roman CYR" w:cs="Times New Roman CYR"/>
          <w:spacing w:val="-1"/>
          <w:sz w:val="28"/>
          <w:szCs w:val="28"/>
          <w:highlight w:val="white"/>
        </w:rPr>
        <w:t>оформление документов, необходимых для погребения;</w:t>
      </w:r>
    </w:p>
    <w:p w:rsidR="00164C5C" w:rsidRDefault="00164C5C" w:rsidP="00164C5C">
      <w:pPr>
        <w:widowControl w:val="0"/>
        <w:autoSpaceDE w:val="0"/>
        <w:autoSpaceDN w:val="0"/>
        <w:adjustRightInd w:val="0"/>
        <w:spacing w:line="326" w:lineRule="atLeast"/>
        <w:ind w:left="10" w:right="10" w:firstLine="682"/>
        <w:jc w:val="both"/>
        <w:rPr>
          <w:rFonts w:ascii="Times New Roman CYR" w:hAnsi="Times New Roman CYR" w:cs="Times New Roman CYR"/>
          <w:sz w:val="28"/>
          <w:szCs w:val="28"/>
          <w:highlight w:val="white"/>
        </w:rPr>
      </w:pPr>
      <w:r w:rsidRPr="006679A9">
        <w:rPr>
          <w:sz w:val="28"/>
          <w:szCs w:val="28"/>
          <w:highlight w:val="white"/>
        </w:rPr>
        <w:t xml:space="preserve">2) </w:t>
      </w:r>
      <w:r>
        <w:rPr>
          <w:rFonts w:ascii="Times New Roman CYR" w:hAnsi="Times New Roman CYR" w:cs="Times New Roman CYR"/>
          <w:sz w:val="28"/>
          <w:szCs w:val="28"/>
          <w:highlight w:val="white"/>
        </w:rPr>
        <w:t>предоставление и доставка гроба и других предметов, необходимых для погребения:</w:t>
      </w:r>
    </w:p>
    <w:p w:rsidR="00164C5C" w:rsidRDefault="00164C5C" w:rsidP="00164C5C">
      <w:pPr>
        <w:widowControl w:val="0"/>
        <w:numPr>
          <w:ilvl w:val="0"/>
          <w:numId w:val="1"/>
        </w:numPr>
        <w:tabs>
          <w:tab w:val="left" w:pos="1699"/>
        </w:tabs>
        <w:autoSpaceDE w:val="0"/>
        <w:autoSpaceDN w:val="0"/>
        <w:adjustRightInd w:val="0"/>
        <w:spacing w:line="326" w:lineRule="atLeast"/>
        <w:ind w:left="691"/>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перевозка тела (останков) умершего на кладбище (крематорий);</w:t>
      </w:r>
    </w:p>
    <w:p w:rsidR="00164C5C" w:rsidRDefault="00164C5C" w:rsidP="00164C5C">
      <w:pPr>
        <w:widowControl w:val="0"/>
        <w:numPr>
          <w:ilvl w:val="0"/>
          <w:numId w:val="1"/>
        </w:numPr>
        <w:tabs>
          <w:tab w:val="left" w:pos="1699"/>
        </w:tabs>
        <w:autoSpaceDE w:val="0"/>
        <w:autoSpaceDN w:val="0"/>
        <w:adjustRightInd w:val="0"/>
        <w:spacing w:line="326" w:lineRule="atLeast"/>
        <w:ind w:left="691"/>
        <w:rPr>
          <w:rFonts w:ascii="Times New Roman CYR" w:hAnsi="Times New Roman CYR" w:cs="Times New Roman CYR"/>
          <w:spacing w:val="-3"/>
          <w:sz w:val="28"/>
          <w:szCs w:val="28"/>
          <w:highlight w:val="white"/>
        </w:rPr>
      </w:pPr>
      <w:r>
        <w:rPr>
          <w:rFonts w:ascii="Times New Roman CYR" w:hAnsi="Times New Roman CYR" w:cs="Times New Roman CYR"/>
          <w:spacing w:val="-3"/>
          <w:sz w:val="28"/>
          <w:szCs w:val="28"/>
          <w:highlight w:val="white"/>
        </w:rPr>
        <w:t>погребение (кремация с последующей выдачей урны с прахом).</w:t>
      </w:r>
    </w:p>
    <w:p w:rsidR="00164C5C" w:rsidRDefault="00164C5C" w:rsidP="00164C5C">
      <w:pPr>
        <w:widowControl w:val="0"/>
        <w:autoSpaceDE w:val="0"/>
        <w:autoSpaceDN w:val="0"/>
        <w:adjustRightInd w:val="0"/>
        <w:spacing w:line="326" w:lineRule="atLeast"/>
        <w:ind w:firstLine="701"/>
        <w:jc w:val="both"/>
        <w:rPr>
          <w:rFonts w:ascii="Times New Roman CYR" w:hAnsi="Times New Roman CYR" w:cs="Times New Roman CYR"/>
          <w:spacing w:val="-1"/>
          <w:sz w:val="28"/>
          <w:szCs w:val="28"/>
          <w:highlight w:val="white"/>
        </w:rPr>
      </w:pPr>
      <w:r>
        <w:rPr>
          <w:rFonts w:ascii="Times New Roman CYR" w:hAnsi="Times New Roman CYR" w:cs="Times New Roman CYR"/>
          <w:sz w:val="28"/>
          <w:szCs w:val="28"/>
          <w:highlight w:val="white"/>
        </w:rPr>
        <w:t xml:space="preserve">Согласно статье 12 Федерального закона от 12.01.1996г. № 8-ФЗ </w:t>
      </w:r>
      <w:r w:rsidRPr="006679A9">
        <w:rPr>
          <w:sz w:val="28"/>
          <w:szCs w:val="28"/>
          <w:highlight w:val="white"/>
        </w:rPr>
        <w:t>«</w:t>
      </w:r>
      <w:r>
        <w:rPr>
          <w:rFonts w:ascii="Times New Roman CYR" w:hAnsi="Times New Roman CYR" w:cs="Times New Roman CYR"/>
          <w:sz w:val="28"/>
          <w:szCs w:val="28"/>
          <w:highlight w:val="white"/>
        </w:rPr>
        <w:t>О погребении и похоронном деле</w:t>
      </w:r>
      <w:r w:rsidRPr="006679A9">
        <w:rPr>
          <w:sz w:val="28"/>
          <w:szCs w:val="28"/>
          <w:highlight w:val="white"/>
        </w:rPr>
        <w:t xml:space="preserve">» </w:t>
      </w:r>
      <w:r>
        <w:rPr>
          <w:rFonts w:ascii="Times New Roman CYR" w:hAnsi="Times New Roman CYR" w:cs="Times New Roman CYR"/>
          <w:sz w:val="28"/>
          <w:szCs w:val="28"/>
          <w:highlight w:val="white"/>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rFonts w:ascii="Times New Roman CYR" w:hAnsi="Times New Roman CYR" w:cs="Times New Roman CYR"/>
          <w:spacing w:val="-1"/>
          <w:sz w:val="28"/>
          <w:szCs w:val="28"/>
          <w:highlight w:val="white"/>
        </w:rPr>
        <w:t>внутренних дел его личности осуществляется специализированной службой по вопросам похоронного дела в течении трех суток с момента установления причины смерти, если иное не предусмотрено законодательством Российской Федерации.</w:t>
      </w:r>
    </w:p>
    <w:p w:rsidR="00164C5C" w:rsidRDefault="00164C5C" w:rsidP="00164C5C">
      <w:pPr>
        <w:widowControl w:val="0"/>
        <w:autoSpaceDE w:val="0"/>
        <w:autoSpaceDN w:val="0"/>
        <w:adjustRightInd w:val="0"/>
        <w:spacing w:line="326" w:lineRule="atLeast"/>
        <w:ind w:firstLine="701"/>
        <w:jc w:val="both"/>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
    <w:p w:rsidR="00164C5C" w:rsidRDefault="00164C5C" w:rsidP="00164C5C">
      <w:pPr>
        <w:widowControl w:val="0"/>
        <w:autoSpaceDE w:val="0"/>
        <w:autoSpaceDN w:val="0"/>
        <w:adjustRightInd w:val="0"/>
        <w:spacing w:line="326" w:lineRule="atLeast"/>
        <w:ind w:firstLine="701"/>
        <w:jc w:val="both"/>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Услуги, оказываемые специализированной службой по вопросам похоронного дела при погребении указанных умерших, включают:</w:t>
      </w:r>
    </w:p>
    <w:p w:rsidR="00164C5C" w:rsidRDefault="00164C5C" w:rsidP="00164C5C">
      <w:pPr>
        <w:widowControl w:val="0"/>
        <w:autoSpaceDE w:val="0"/>
        <w:autoSpaceDN w:val="0"/>
        <w:adjustRightInd w:val="0"/>
        <w:spacing w:line="326" w:lineRule="atLeast"/>
        <w:ind w:firstLine="701"/>
        <w:jc w:val="both"/>
        <w:rPr>
          <w:rFonts w:ascii="Times New Roman CYR" w:hAnsi="Times New Roman CYR" w:cs="Times New Roman CYR"/>
          <w:sz w:val="28"/>
          <w:szCs w:val="28"/>
          <w:highlight w:val="white"/>
        </w:rPr>
      </w:pPr>
      <w:r w:rsidRPr="006679A9">
        <w:rPr>
          <w:sz w:val="28"/>
          <w:szCs w:val="28"/>
          <w:highlight w:val="white"/>
        </w:rPr>
        <w:t xml:space="preserve">1) </w:t>
      </w:r>
      <w:r>
        <w:rPr>
          <w:rFonts w:ascii="Times New Roman CYR" w:hAnsi="Times New Roman CYR" w:cs="Times New Roman CYR"/>
          <w:sz w:val="28"/>
          <w:szCs w:val="28"/>
          <w:highlight w:val="white"/>
        </w:rPr>
        <w:t>оформление документов, необходимых для погребения;</w:t>
      </w:r>
    </w:p>
    <w:p w:rsidR="00164C5C" w:rsidRDefault="00164C5C" w:rsidP="00164C5C">
      <w:pPr>
        <w:widowControl w:val="0"/>
        <w:autoSpaceDE w:val="0"/>
        <w:autoSpaceDN w:val="0"/>
        <w:adjustRightInd w:val="0"/>
        <w:spacing w:line="317" w:lineRule="atLeast"/>
        <w:ind w:left="701"/>
        <w:rPr>
          <w:rFonts w:ascii="Times New Roman CYR" w:hAnsi="Times New Roman CYR" w:cs="Times New Roman CYR"/>
          <w:spacing w:val="-1"/>
          <w:sz w:val="28"/>
          <w:szCs w:val="28"/>
          <w:highlight w:val="white"/>
        </w:rPr>
      </w:pPr>
      <w:r w:rsidRPr="006679A9">
        <w:rPr>
          <w:spacing w:val="-1"/>
          <w:sz w:val="28"/>
          <w:szCs w:val="28"/>
          <w:highlight w:val="white"/>
        </w:rPr>
        <w:t xml:space="preserve">2) </w:t>
      </w:r>
      <w:r>
        <w:rPr>
          <w:rFonts w:ascii="Times New Roman CYR" w:hAnsi="Times New Roman CYR" w:cs="Times New Roman CYR"/>
          <w:spacing w:val="-1"/>
          <w:sz w:val="28"/>
          <w:szCs w:val="28"/>
          <w:highlight w:val="white"/>
        </w:rPr>
        <w:t>облачение тела;</w:t>
      </w:r>
    </w:p>
    <w:p w:rsidR="00164C5C" w:rsidRDefault="00164C5C" w:rsidP="00164C5C">
      <w:pPr>
        <w:widowControl w:val="0"/>
        <w:autoSpaceDE w:val="0"/>
        <w:autoSpaceDN w:val="0"/>
        <w:adjustRightInd w:val="0"/>
        <w:spacing w:line="317" w:lineRule="atLeast"/>
        <w:ind w:left="710"/>
        <w:rPr>
          <w:rFonts w:ascii="Times New Roman CYR" w:hAnsi="Times New Roman CYR" w:cs="Times New Roman CYR"/>
          <w:spacing w:val="-2"/>
          <w:sz w:val="28"/>
          <w:szCs w:val="28"/>
          <w:highlight w:val="white"/>
        </w:rPr>
      </w:pPr>
      <w:r w:rsidRPr="006679A9">
        <w:rPr>
          <w:spacing w:val="-2"/>
          <w:sz w:val="28"/>
          <w:szCs w:val="28"/>
          <w:highlight w:val="white"/>
        </w:rPr>
        <w:t xml:space="preserve">3) </w:t>
      </w:r>
      <w:r>
        <w:rPr>
          <w:rFonts w:ascii="Times New Roman CYR" w:hAnsi="Times New Roman CYR" w:cs="Times New Roman CYR"/>
          <w:spacing w:val="-2"/>
          <w:sz w:val="28"/>
          <w:szCs w:val="28"/>
          <w:highlight w:val="white"/>
        </w:rPr>
        <w:t>предоставление гроба;</w:t>
      </w:r>
    </w:p>
    <w:p w:rsidR="00164C5C" w:rsidRDefault="00164C5C" w:rsidP="00164C5C">
      <w:pPr>
        <w:widowControl w:val="0"/>
        <w:autoSpaceDE w:val="0"/>
        <w:autoSpaceDN w:val="0"/>
        <w:adjustRightInd w:val="0"/>
        <w:spacing w:line="317" w:lineRule="atLeast"/>
        <w:ind w:left="701"/>
        <w:rPr>
          <w:rFonts w:ascii="Times New Roman CYR" w:hAnsi="Times New Roman CYR" w:cs="Times New Roman CYR"/>
          <w:sz w:val="28"/>
          <w:szCs w:val="28"/>
          <w:highlight w:val="white"/>
        </w:rPr>
      </w:pPr>
      <w:r w:rsidRPr="006679A9">
        <w:rPr>
          <w:sz w:val="28"/>
          <w:szCs w:val="28"/>
          <w:highlight w:val="white"/>
        </w:rPr>
        <w:t xml:space="preserve">4) </w:t>
      </w:r>
      <w:r>
        <w:rPr>
          <w:rFonts w:ascii="Times New Roman CYR" w:hAnsi="Times New Roman CYR" w:cs="Times New Roman CYR"/>
          <w:sz w:val="28"/>
          <w:szCs w:val="28"/>
          <w:highlight w:val="white"/>
        </w:rPr>
        <w:t>перевозка умершего на кладбище (крематорий);</w:t>
      </w:r>
    </w:p>
    <w:p w:rsidR="00164C5C" w:rsidRDefault="00164C5C" w:rsidP="00164C5C">
      <w:pPr>
        <w:widowControl w:val="0"/>
        <w:autoSpaceDE w:val="0"/>
        <w:autoSpaceDN w:val="0"/>
        <w:adjustRightInd w:val="0"/>
        <w:spacing w:line="317" w:lineRule="atLeast"/>
        <w:ind w:left="710"/>
        <w:rPr>
          <w:rFonts w:ascii="Times New Roman CYR" w:hAnsi="Times New Roman CYR" w:cs="Times New Roman CYR"/>
          <w:spacing w:val="-3"/>
          <w:sz w:val="28"/>
          <w:szCs w:val="28"/>
          <w:highlight w:val="white"/>
        </w:rPr>
      </w:pPr>
      <w:r w:rsidRPr="00B02A11">
        <w:rPr>
          <w:spacing w:val="-3"/>
          <w:sz w:val="28"/>
          <w:szCs w:val="28"/>
          <w:highlight w:val="white"/>
        </w:rPr>
        <w:t xml:space="preserve">5) </w:t>
      </w:r>
      <w:r>
        <w:rPr>
          <w:rFonts w:ascii="Times New Roman CYR" w:hAnsi="Times New Roman CYR" w:cs="Times New Roman CYR"/>
          <w:spacing w:val="-3"/>
          <w:sz w:val="28"/>
          <w:szCs w:val="28"/>
          <w:highlight w:val="white"/>
        </w:rPr>
        <w:t>погребение.</w:t>
      </w:r>
    </w:p>
    <w:p w:rsidR="00164C5C" w:rsidRPr="006679A9" w:rsidRDefault="00164C5C" w:rsidP="00164C5C">
      <w:pPr>
        <w:widowControl w:val="0"/>
        <w:autoSpaceDE w:val="0"/>
        <w:autoSpaceDN w:val="0"/>
        <w:adjustRightInd w:val="0"/>
        <w:spacing w:line="317" w:lineRule="atLeast"/>
        <w:ind w:right="29" w:firstLine="701"/>
        <w:jc w:val="both"/>
        <w:rPr>
          <w:sz w:val="28"/>
          <w:szCs w:val="28"/>
          <w:highlight w:val="white"/>
        </w:rPr>
      </w:pPr>
      <w:r>
        <w:rPr>
          <w:rFonts w:ascii="Times New Roman CYR" w:hAnsi="Times New Roman CYR" w:cs="Times New Roman CYR"/>
          <w:sz w:val="28"/>
          <w:szCs w:val="28"/>
          <w:highlight w:val="white"/>
        </w:rPr>
        <w:t xml:space="preserve">Услуги по погребению, указанные в перечне, оказываются специализированной службой по вопросам похоронного дела. В настоящее время полномочия специализированной службы по вопросам похоронного дела на  территории Кромского района возложены на муниципальное учреждение МКП Кромского района </w:t>
      </w:r>
      <w:r w:rsidRPr="006679A9">
        <w:rPr>
          <w:sz w:val="28"/>
          <w:szCs w:val="28"/>
          <w:highlight w:val="white"/>
        </w:rPr>
        <w:t>«</w:t>
      </w:r>
      <w:proofErr w:type="spellStart"/>
      <w:r>
        <w:rPr>
          <w:rFonts w:ascii="Times New Roman CYR" w:hAnsi="Times New Roman CYR" w:cs="Times New Roman CYR"/>
          <w:sz w:val="28"/>
          <w:szCs w:val="28"/>
          <w:highlight w:val="white"/>
        </w:rPr>
        <w:t>Кромцентр</w:t>
      </w:r>
      <w:proofErr w:type="spellEnd"/>
      <w:r w:rsidRPr="006679A9">
        <w:rPr>
          <w:sz w:val="28"/>
          <w:szCs w:val="28"/>
          <w:highlight w:val="white"/>
        </w:rPr>
        <w:t>».</w:t>
      </w:r>
    </w:p>
    <w:p w:rsidR="00164C5C" w:rsidRDefault="00164C5C" w:rsidP="00164C5C">
      <w:pPr>
        <w:widowControl w:val="0"/>
        <w:autoSpaceDE w:val="0"/>
        <w:autoSpaceDN w:val="0"/>
        <w:adjustRightInd w:val="0"/>
        <w:spacing w:line="317" w:lineRule="atLeast"/>
        <w:ind w:left="10" w:right="29" w:firstLine="70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Расчет стоимости вышеперечисленных услуг выполнен в соответствии со следующими нормативными документами:</w:t>
      </w:r>
    </w:p>
    <w:p w:rsidR="00164C5C" w:rsidRDefault="00164C5C" w:rsidP="00164C5C">
      <w:pPr>
        <w:widowControl w:val="0"/>
        <w:autoSpaceDE w:val="0"/>
        <w:autoSpaceDN w:val="0"/>
        <w:adjustRightInd w:val="0"/>
        <w:spacing w:line="317" w:lineRule="atLeast"/>
        <w:ind w:left="10" w:right="29" w:firstLine="682"/>
        <w:jc w:val="both"/>
        <w:rPr>
          <w:rFonts w:ascii="Times New Roman CYR" w:hAnsi="Times New Roman CYR" w:cs="Times New Roman CYR"/>
          <w:spacing w:val="-1"/>
          <w:sz w:val="28"/>
          <w:szCs w:val="28"/>
          <w:highlight w:val="white"/>
        </w:rPr>
      </w:pPr>
      <w:r>
        <w:rPr>
          <w:rFonts w:ascii="Times New Roman CYR" w:hAnsi="Times New Roman CYR" w:cs="Times New Roman CYR"/>
          <w:sz w:val="28"/>
          <w:szCs w:val="28"/>
          <w:highlight w:val="white"/>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rFonts w:ascii="Times New Roman CYR" w:hAnsi="Times New Roman CYR" w:cs="Times New Roman CYR"/>
          <w:spacing w:val="-1"/>
          <w:sz w:val="28"/>
          <w:szCs w:val="28"/>
          <w:highlight w:val="white"/>
        </w:rPr>
        <w:t xml:space="preserve">Приказом Минстроя РФ от </w:t>
      </w:r>
      <w:r>
        <w:rPr>
          <w:rFonts w:ascii="Times New Roman CYR" w:hAnsi="Times New Roman CYR" w:cs="Times New Roman CYR"/>
          <w:spacing w:val="15"/>
          <w:sz w:val="28"/>
          <w:szCs w:val="28"/>
          <w:highlight w:val="white"/>
        </w:rPr>
        <w:t>15.11</w:t>
      </w:r>
      <w:r>
        <w:rPr>
          <w:rFonts w:ascii="Times New Roman CYR" w:hAnsi="Times New Roman CYR" w:cs="Times New Roman CYR"/>
          <w:spacing w:val="-1"/>
          <w:sz w:val="28"/>
          <w:szCs w:val="28"/>
          <w:highlight w:val="white"/>
        </w:rPr>
        <w:t>.1994г. № 11 (далее - Рекомендации);</w:t>
      </w:r>
    </w:p>
    <w:p w:rsidR="00164C5C" w:rsidRDefault="00164C5C" w:rsidP="00164C5C">
      <w:pPr>
        <w:widowControl w:val="0"/>
        <w:numPr>
          <w:ilvl w:val="0"/>
          <w:numId w:val="1"/>
        </w:numPr>
        <w:tabs>
          <w:tab w:val="left" w:pos="1555"/>
        </w:tabs>
        <w:autoSpaceDE w:val="0"/>
        <w:autoSpaceDN w:val="0"/>
        <w:adjustRightInd w:val="0"/>
        <w:spacing w:line="317" w:lineRule="atLeast"/>
        <w:ind w:left="701"/>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Трудовым Кодексом Российской Федерации;</w:t>
      </w:r>
    </w:p>
    <w:p w:rsidR="00164C5C" w:rsidRPr="006679A9" w:rsidRDefault="00164C5C" w:rsidP="00164C5C">
      <w:pPr>
        <w:widowControl w:val="0"/>
        <w:numPr>
          <w:ilvl w:val="0"/>
          <w:numId w:val="1"/>
        </w:numPr>
        <w:tabs>
          <w:tab w:val="left" w:pos="1555"/>
        </w:tabs>
        <w:autoSpaceDE w:val="0"/>
        <w:autoSpaceDN w:val="0"/>
        <w:adjustRightInd w:val="0"/>
        <w:spacing w:before="19"/>
        <w:ind w:left="701"/>
        <w:rPr>
          <w:sz w:val="28"/>
          <w:szCs w:val="28"/>
          <w:highlight w:val="white"/>
        </w:rPr>
      </w:pPr>
      <w:r>
        <w:rPr>
          <w:rFonts w:ascii="Times New Roman CYR" w:hAnsi="Times New Roman CYR" w:cs="Times New Roman CYR"/>
          <w:sz w:val="28"/>
          <w:szCs w:val="28"/>
          <w:highlight w:val="white"/>
        </w:rPr>
        <w:t xml:space="preserve">Штатным расписанием, коллективным договором МКП Кромского района </w:t>
      </w:r>
      <w:r w:rsidRPr="006679A9">
        <w:rPr>
          <w:sz w:val="28"/>
          <w:szCs w:val="28"/>
          <w:highlight w:val="white"/>
        </w:rPr>
        <w:t>«</w:t>
      </w:r>
      <w:proofErr w:type="spellStart"/>
      <w:r>
        <w:rPr>
          <w:rFonts w:ascii="Times New Roman CYR" w:hAnsi="Times New Roman CYR" w:cs="Times New Roman CYR"/>
          <w:sz w:val="28"/>
          <w:szCs w:val="28"/>
          <w:highlight w:val="white"/>
        </w:rPr>
        <w:t>Кромцентр</w:t>
      </w:r>
      <w:proofErr w:type="spellEnd"/>
      <w:r w:rsidRPr="006679A9">
        <w:rPr>
          <w:sz w:val="28"/>
          <w:szCs w:val="28"/>
          <w:highlight w:val="white"/>
        </w:rPr>
        <w:t>»;</w:t>
      </w:r>
    </w:p>
    <w:p w:rsidR="00164C5C" w:rsidRDefault="00164C5C" w:rsidP="00164C5C">
      <w:pPr>
        <w:widowControl w:val="0"/>
        <w:numPr>
          <w:ilvl w:val="0"/>
          <w:numId w:val="1"/>
        </w:numPr>
        <w:tabs>
          <w:tab w:val="left" w:pos="1555"/>
        </w:tabs>
        <w:autoSpaceDE w:val="0"/>
        <w:autoSpaceDN w:val="0"/>
        <w:adjustRightInd w:val="0"/>
        <w:ind w:left="701"/>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другими нормативно-правовыми актами.</w:t>
      </w:r>
    </w:p>
    <w:p w:rsidR="00164C5C" w:rsidRDefault="00164C5C" w:rsidP="00164C5C">
      <w:pPr>
        <w:widowControl w:val="0"/>
        <w:tabs>
          <w:tab w:val="left" w:pos="1555"/>
        </w:tabs>
        <w:autoSpaceDE w:val="0"/>
        <w:autoSpaceDN w:val="0"/>
        <w:adjustRightInd w:val="0"/>
        <w:ind w:left="701"/>
        <w:rPr>
          <w:rFonts w:ascii="Calibri" w:hAnsi="Calibri" w:cs="Calibri"/>
          <w:sz w:val="22"/>
          <w:szCs w:val="22"/>
          <w:lang w:val="en-US"/>
        </w:rPr>
      </w:pPr>
    </w:p>
    <w:p w:rsidR="00164C5C" w:rsidRDefault="00164C5C" w:rsidP="00164C5C">
      <w:pPr>
        <w:widowControl w:val="0"/>
        <w:tabs>
          <w:tab w:val="left" w:pos="1555"/>
        </w:tabs>
        <w:autoSpaceDE w:val="0"/>
        <w:autoSpaceDN w:val="0"/>
        <w:adjustRightInd w:val="0"/>
        <w:ind w:left="701"/>
        <w:jc w:val="center"/>
        <w:rPr>
          <w:rFonts w:ascii="Times New Roman CYR" w:hAnsi="Times New Roman CYR" w:cs="Times New Roman CYR"/>
          <w:b/>
          <w:bCs/>
          <w:sz w:val="28"/>
          <w:szCs w:val="28"/>
          <w:highlight w:val="white"/>
          <w:u w:val="single"/>
        </w:rPr>
      </w:pPr>
      <w:r>
        <w:rPr>
          <w:b/>
          <w:bCs/>
          <w:sz w:val="28"/>
          <w:szCs w:val="28"/>
          <w:highlight w:val="white"/>
          <w:u w:val="single"/>
          <w:lang w:val="en-US"/>
        </w:rPr>
        <w:t>I</w:t>
      </w:r>
      <w:r w:rsidRPr="006679A9">
        <w:rPr>
          <w:b/>
          <w:bCs/>
          <w:sz w:val="28"/>
          <w:szCs w:val="28"/>
          <w:highlight w:val="white"/>
          <w:u w:val="single"/>
        </w:rPr>
        <w:t xml:space="preserve">. </w:t>
      </w:r>
      <w:r>
        <w:rPr>
          <w:rFonts w:ascii="Times New Roman CYR" w:hAnsi="Times New Roman CYR" w:cs="Times New Roman CYR"/>
          <w:b/>
          <w:bCs/>
          <w:sz w:val="28"/>
          <w:szCs w:val="28"/>
          <w:highlight w:val="white"/>
          <w:u w:val="single"/>
        </w:rPr>
        <w:t xml:space="preserve">Стоимость услуг, предоставляемых согласно гарантированному перечню услуг </w:t>
      </w:r>
      <w:r w:rsidR="00437FD6">
        <w:rPr>
          <w:rFonts w:ascii="Times New Roman CYR" w:hAnsi="Times New Roman CYR" w:cs="Times New Roman CYR"/>
          <w:b/>
          <w:bCs/>
          <w:sz w:val="28"/>
          <w:szCs w:val="28"/>
          <w:highlight w:val="white"/>
          <w:u w:val="single"/>
        </w:rPr>
        <w:t>по погребению</w:t>
      </w:r>
    </w:p>
    <w:p w:rsidR="00164C5C" w:rsidRPr="006679A9" w:rsidRDefault="00164C5C" w:rsidP="00164C5C">
      <w:pPr>
        <w:widowControl w:val="0"/>
        <w:tabs>
          <w:tab w:val="left" w:pos="1555"/>
        </w:tabs>
        <w:autoSpaceDE w:val="0"/>
        <w:autoSpaceDN w:val="0"/>
        <w:adjustRightInd w:val="0"/>
        <w:ind w:left="701"/>
        <w:rPr>
          <w:rFonts w:ascii="Calibri" w:hAnsi="Calibri" w:cs="Calibri"/>
          <w:sz w:val="22"/>
          <w:szCs w:val="22"/>
        </w:rPr>
      </w:pPr>
    </w:p>
    <w:p w:rsidR="00164C5C" w:rsidRDefault="00164C5C" w:rsidP="00164C5C">
      <w:pPr>
        <w:widowControl w:val="0"/>
        <w:tabs>
          <w:tab w:val="left" w:pos="1555"/>
        </w:tabs>
        <w:autoSpaceDE w:val="0"/>
        <w:autoSpaceDN w:val="0"/>
        <w:adjustRightInd w:val="0"/>
        <w:ind w:left="701"/>
        <w:rPr>
          <w:rFonts w:ascii="Times New Roman CYR" w:hAnsi="Times New Roman CYR" w:cs="Times New Roman CYR"/>
          <w:b/>
          <w:bCs/>
          <w:sz w:val="28"/>
          <w:szCs w:val="28"/>
          <w:highlight w:val="white"/>
        </w:rPr>
      </w:pPr>
      <w:r w:rsidRPr="006679A9">
        <w:rPr>
          <w:b/>
          <w:bCs/>
          <w:sz w:val="28"/>
          <w:szCs w:val="28"/>
          <w:highlight w:val="white"/>
        </w:rPr>
        <w:t xml:space="preserve">1. </w:t>
      </w:r>
      <w:r>
        <w:rPr>
          <w:rFonts w:ascii="Times New Roman CYR" w:hAnsi="Times New Roman CYR" w:cs="Times New Roman CYR"/>
          <w:b/>
          <w:bCs/>
          <w:sz w:val="28"/>
          <w:szCs w:val="28"/>
          <w:highlight w:val="white"/>
        </w:rPr>
        <w:t>Оформление документов, необходимых для погребения.</w:t>
      </w:r>
    </w:p>
    <w:p w:rsidR="00164C5C" w:rsidRDefault="00164C5C" w:rsidP="00164C5C">
      <w:pPr>
        <w:widowControl w:val="0"/>
        <w:autoSpaceDE w:val="0"/>
        <w:autoSpaceDN w:val="0"/>
        <w:adjustRightInd w:val="0"/>
        <w:spacing w:line="326" w:lineRule="atLeast"/>
        <w:ind w:left="10" w:right="19" w:firstLine="69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164C5C" w:rsidRDefault="00164C5C" w:rsidP="00164C5C">
      <w:pPr>
        <w:widowControl w:val="0"/>
        <w:autoSpaceDE w:val="0"/>
        <w:autoSpaceDN w:val="0"/>
        <w:adjustRightInd w:val="0"/>
        <w:spacing w:before="326"/>
        <w:ind w:firstLine="720"/>
        <w:jc w:val="center"/>
        <w:rPr>
          <w:rFonts w:ascii="Times New Roman CYR" w:hAnsi="Times New Roman CYR" w:cs="Times New Roman CYR"/>
          <w:b/>
          <w:bCs/>
          <w:sz w:val="28"/>
          <w:szCs w:val="28"/>
          <w:highlight w:val="white"/>
        </w:rPr>
      </w:pPr>
      <w:r w:rsidRPr="006679A9">
        <w:rPr>
          <w:b/>
          <w:bCs/>
          <w:sz w:val="28"/>
          <w:szCs w:val="28"/>
          <w:highlight w:val="white"/>
        </w:rPr>
        <w:t xml:space="preserve">2. </w:t>
      </w:r>
      <w:r>
        <w:rPr>
          <w:rFonts w:ascii="Times New Roman CYR" w:hAnsi="Times New Roman CYR" w:cs="Times New Roman CYR"/>
          <w:b/>
          <w:bCs/>
          <w:sz w:val="28"/>
          <w:szCs w:val="28"/>
          <w:highlight w:val="white"/>
        </w:rPr>
        <w:t>Предоставление и доставка гроба и других предметов, необходимых для погребения</w:t>
      </w:r>
    </w:p>
    <w:p w:rsidR="00164C5C" w:rsidRPr="006679A9" w:rsidRDefault="00164C5C" w:rsidP="00164C5C">
      <w:pPr>
        <w:widowControl w:val="0"/>
        <w:autoSpaceDE w:val="0"/>
        <w:autoSpaceDN w:val="0"/>
        <w:adjustRightInd w:val="0"/>
        <w:jc w:val="center"/>
        <w:rPr>
          <w:rFonts w:ascii="Calibri" w:hAnsi="Calibri" w:cs="Calibri"/>
          <w:sz w:val="22"/>
          <w:szCs w:val="22"/>
        </w:rPr>
      </w:pPr>
    </w:p>
    <w:p w:rsidR="00164C5C" w:rsidRDefault="00164C5C" w:rsidP="00164C5C">
      <w:pPr>
        <w:widowControl w:val="0"/>
        <w:autoSpaceDE w:val="0"/>
        <w:autoSpaceDN w:val="0"/>
        <w:adjustRightInd w:val="0"/>
        <w:jc w:val="center"/>
        <w:rPr>
          <w:rFonts w:ascii="Times New Roman CYR" w:hAnsi="Times New Roman CYR" w:cs="Times New Roman CYR"/>
          <w:sz w:val="28"/>
          <w:szCs w:val="28"/>
        </w:rPr>
      </w:pPr>
      <w:r w:rsidRPr="006679A9">
        <w:rPr>
          <w:sz w:val="28"/>
          <w:szCs w:val="28"/>
        </w:rPr>
        <w:t xml:space="preserve">2.1. </w:t>
      </w:r>
      <w:r>
        <w:rPr>
          <w:rFonts w:ascii="Times New Roman CYR" w:hAnsi="Times New Roman CYR" w:cs="Times New Roman CYR"/>
          <w:sz w:val="28"/>
          <w:szCs w:val="28"/>
        </w:rPr>
        <w:t>Предоставление и доставка гроба</w:t>
      </w:r>
    </w:p>
    <w:p w:rsidR="00164C5C" w:rsidRDefault="00164C5C" w:rsidP="00164C5C">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МКП Кромского района </w:t>
      </w:r>
      <w:r w:rsidRPr="006679A9">
        <w:rPr>
          <w:sz w:val="28"/>
          <w:szCs w:val="28"/>
          <w:highlight w:val="white"/>
        </w:rPr>
        <w:t>«</w:t>
      </w:r>
      <w:proofErr w:type="spellStart"/>
      <w:r>
        <w:rPr>
          <w:rFonts w:ascii="Times New Roman CYR" w:hAnsi="Times New Roman CYR" w:cs="Times New Roman CYR"/>
          <w:sz w:val="28"/>
          <w:szCs w:val="28"/>
          <w:highlight w:val="white"/>
        </w:rPr>
        <w:t>Кромцентр</w:t>
      </w:r>
      <w:proofErr w:type="spellEnd"/>
      <w:r w:rsidRPr="006679A9">
        <w:rPr>
          <w:sz w:val="28"/>
          <w:szCs w:val="28"/>
          <w:highlight w:val="white"/>
        </w:rPr>
        <w:t>»</w:t>
      </w:r>
      <w:r w:rsidRPr="006679A9">
        <w:rPr>
          <w:sz w:val="28"/>
          <w:szCs w:val="28"/>
        </w:rPr>
        <w:t xml:space="preserve"> </w:t>
      </w:r>
      <w:r>
        <w:rPr>
          <w:rFonts w:ascii="Times New Roman CYR" w:hAnsi="Times New Roman CYR" w:cs="Times New Roman CYR"/>
          <w:sz w:val="28"/>
          <w:szCs w:val="28"/>
        </w:rPr>
        <w:t>не осуществляет изготовление гробов, а производит их закупку в городе Орле. Стоимость гроба с учётом торговой надбавки составляет 2613,75руб.</w:t>
      </w:r>
    </w:p>
    <w:p w:rsidR="00164C5C" w:rsidRDefault="00164C5C" w:rsidP="00164C5C">
      <w:pPr>
        <w:widowControl w:val="0"/>
        <w:autoSpaceDE w:val="0"/>
        <w:autoSpaceDN w:val="0"/>
        <w:adjustRightInd w:val="0"/>
        <w:spacing w:before="326" w:line="326" w:lineRule="atLeast"/>
        <w:ind w:right="29"/>
        <w:jc w:val="center"/>
        <w:rPr>
          <w:rFonts w:ascii="Times New Roman CYR" w:hAnsi="Times New Roman CYR" w:cs="Times New Roman CYR"/>
          <w:sz w:val="28"/>
          <w:szCs w:val="28"/>
          <w:highlight w:val="white"/>
        </w:rPr>
      </w:pPr>
      <w:r w:rsidRPr="006679A9">
        <w:rPr>
          <w:sz w:val="28"/>
          <w:szCs w:val="28"/>
          <w:highlight w:val="white"/>
        </w:rPr>
        <w:t>2.2</w:t>
      </w:r>
      <w:r w:rsidRPr="006679A9">
        <w:rPr>
          <w:i/>
          <w:iCs/>
          <w:sz w:val="28"/>
          <w:szCs w:val="28"/>
          <w:highlight w:val="white"/>
        </w:rPr>
        <w:t xml:space="preserve"> </w:t>
      </w:r>
      <w:r>
        <w:rPr>
          <w:rFonts w:ascii="Times New Roman CYR" w:hAnsi="Times New Roman CYR" w:cs="Times New Roman CYR"/>
          <w:sz w:val="28"/>
          <w:szCs w:val="28"/>
          <w:highlight w:val="white"/>
        </w:rPr>
        <w:t>Крест надмогильный деревянный.</w:t>
      </w:r>
    </w:p>
    <w:p w:rsidR="00164C5C" w:rsidRDefault="00164C5C" w:rsidP="00164C5C">
      <w:pPr>
        <w:widowControl w:val="0"/>
        <w:autoSpaceDE w:val="0"/>
        <w:autoSpaceDN w:val="0"/>
        <w:adjustRightInd w:val="0"/>
        <w:spacing w:line="326" w:lineRule="atLeast"/>
        <w:ind w:left="19" w:firstLine="69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МКП Кромского района </w:t>
      </w:r>
      <w:r w:rsidRPr="006679A9">
        <w:rPr>
          <w:sz w:val="28"/>
          <w:szCs w:val="28"/>
          <w:highlight w:val="white"/>
        </w:rPr>
        <w:t>«</w:t>
      </w:r>
      <w:proofErr w:type="spellStart"/>
      <w:r>
        <w:rPr>
          <w:rFonts w:ascii="Times New Roman CYR" w:hAnsi="Times New Roman CYR" w:cs="Times New Roman CYR"/>
          <w:sz w:val="28"/>
          <w:szCs w:val="28"/>
          <w:highlight w:val="white"/>
        </w:rPr>
        <w:t>Кромцентр</w:t>
      </w:r>
      <w:proofErr w:type="spellEnd"/>
      <w:r w:rsidRPr="006679A9">
        <w:rPr>
          <w:sz w:val="28"/>
          <w:szCs w:val="28"/>
          <w:highlight w:val="white"/>
        </w:rPr>
        <w:t>»</w:t>
      </w:r>
      <w:r>
        <w:rPr>
          <w:sz w:val="28"/>
          <w:szCs w:val="28"/>
          <w:highlight w:val="white"/>
        </w:rPr>
        <w:t xml:space="preserve"> </w:t>
      </w:r>
      <w:r>
        <w:rPr>
          <w:rFonts w:ascii="Times New Roman CYR" w:hAnsi="Times New Roman CYR" w:cs="Times New Roman CYR"/>
          <w:sz w:val="28"/>
          <w:szCs w:val="28"/>
          <w:highlight w:val="white"/>
        </w:rPr>
        <w:t>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376,18 руб.</w:t>
      </w:r>
    </w:p>
    <w:p w:rsidR="00164C5C" w:rsidRDefault="00164C5C" w:rsidP="00164C5C">
      <w:pPr>
        <w:widowControl w:val="0"/>
        <w:autoSpaceDE w:val="0"/>
        <w:autoSpaceDN w:val="0"/>
        <w:adjustRightInd w:val="0"/>
        <w:spacing w:line="326" w:lineRule="atLeast"/>
        <w:ind w:left="38" w:right="19" w:firstLine="68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2989,93 руб.</w:t>
      </w:r>
    </w:p>
    <w:p w:rsidR="00164C5C" w:rsidRDefault="00164C5C" w:rsidP="00164C5C">
      <w:pPr>
        <w:widowControl w:val="0"/>
        <w:autoSpaceDE w:val="0"/>
        <w:autoSpaceDN w:val="0"/>
        <w:adjustRightInd w:val="0"/>
        <w:spacing w:line="326" w:lineRule="atLeast"/>
        <w:ind w:left="38" w:right="19" w:firstLine="682"/>
        <w:jc w:val="both"/>
        <w:rPr>
          <w:rFonts w:ascii="Times New Roman CYR" w:hAnsi="Times New Roman CYR" w:cs="Times New Roman CYR"/>
          <w:sz w:val="28"/>
          <w:szCs w:val="28"/>
          <w:highlight w:val="white"/>
        </w:rPr>
      </w:pPr>
    </w:p>
    <w:p w:rsidR="00164C5C" w:rsidRPr="006679A9" w:rsidRDefault="00164C5C" w:rsidP="00164C5C">
      <w:pPr>
        <w:widowControl w:val="0"/>
        <w:autoSpaceDE w:val="0"/>
        <w:autoSpaceDN w:val="0"/>
        <w:adjustRightInd w:val="0"/>
        <w:spacing w:line="326" w:lineRule="atLeast"/>
        <w:ind w:left="38" w:right="19" w:firstLine="682"/>
        <w:jc w:val="center"/>
        <w:rPr>
          <w:rFonts w:ascii="Times New Roman CYR" w:hAnsi="Times New Roman CYR" w:cs="Times New Roman CYR"/>
          <w:sz w:val="28"/>
          <w:szCs w:val="28"/>
          <w:highlight w:val="white"/>
        </w:rPr>
      </w:pPr>
      <w:r w:rsidRPr="006679A9">
        <w:rPr>
          <w:b/>
          <w:bCs/>
          <w:sz w:val="28"/>
          <w:szCs w:val="28"/>
          <w:highlight w:val="white"/>
        </w:rPr>
        <w:t>3.</w:t>
      </w:r>
      <w:r>
        <w:rPr>
          <w:rFonts w:ascii="Times New Roman CYR" w:hAnsi="Times New Roman CYR" w:cs="Times New Roman CYR"/>
          <w:b/>
          <w:bCs/>
          <w:sz w:val="28"/>
          <w:szCs w:val="28"/>
          <w:highlight w:val="white"/>
        </w:rPr>
        <w:t>Перевозка тела (останков) умершего на кладбище.</w:t>
      </w:r>
    </w:p>
    <w:p w:rsidR="00164C5C" w:rsidRDefault="00164C5C" w:rsidP="00164C5C">
      <w:pPr>
        <w:widowControl w:val="0"/>
        <w:autoSpaceDE w:val="0"/>
        <w:autoSpaceDN w:val="0"/>
        <w:adjustRightInd w:val="0"/>
        <w:spacing w:line="326" w:lineRule="atLeast"/>
        <w:ind w:left="38" w:right="19" w:firstLine="682"/>
        <w:jc w:val="both"/>
        <w:rPr>
          <w:rFonts w:ascii="Times New Roman CYR" w:hAnsi="Times New Roman CYR" w:cs="Times New Roman CYR"/>
          <w:b/>
          <w:bCs/>
          <w:sz w:val="28"/>
          <w:szCs w:val="28"/>
          <w:highlight w:val="white"/>
        </w:rPr>
      </w:pPr>
      <w:r w:rsidRPr="006679A9">
        <w:rPr>
          <w:sz w:val="28"/>
          <w:szCs w:val="28"/>
          <w:highlight w:val="white"/>
        </w:rPr>
        <w:t xml:space="preserve">  </w:t>
      </w:r>
      <w:r>
        <w:rPr>
          <w:rFonts w:ascii="Times New Roman CYR" w:hAnsi="Times New Roman CYR" w:cs="Times New Roman CYR"/>
          <w:sz w:val="28"/>
          <w:szCs w:val="28"/>
          <w:highlight w:val="white"/>
        </w:rPr>
        <w:t>Под перевозкой тела (останков) умершего на кладбище подразумевается работа автотранспорта, стоимость 1 м/часа которого составляет 612,61 руб.  Норма времени на оказание данной услуги составляет 1 час. Расходы на данную услугу составят 612,61</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руб.</w:t>
      </w:r>
      <w:r>
        <w:rPr>
          <w:rFonts w:ascii="Times New Roman CYR" w:hAnsi="Times New Roman CYR" w:cs="Times New Roman CYR"/>
          <w:b/>
          <w:bCs/>
          <w:sz w:val="28"/>
          <w:szCs w:val="28"/>
          <w:highlight w:val="white"/>
        </w:rPr>
        <w:t xml:space="preserve">   </w:t>
      </w:r>
    </w:p>
    <w:p w:rsidR="00164C5C" w:rsidRPr="006679A9" w:rsidRDefault="00164C5C" w:rsidP="00164C5C">
      <w:pPr>
        <w:widowControl w:val="0"/>
        <w:autoSpaceDE w:val="0"/>
        <w:autoSpaceDN w:val="0"/>
        <w:adjustRightInd w:val="0"/>
        <w:spacing w:line="326" w:lineRule="atLeast"/>
        <w:ind w:left="38" w:right="19" w:firstLine="682"/>
        <w:jc w:val="both"/>
        <w:rPr>
          <w:rFonts w:ascii="Calibri" w:hAnsi="Calibri" w:cs="Calibri"/>
          <w:sz w:val="22"/>
          <w:szCs w:val="22"/>
        </w:rPr>
      </w:pPr>
    </w:p>
    <w:p w:rsidR="00164C5C" w:rsidRDefault="00164C5C" w:rsidP="00164C5C">
      <w:pPr>
        <w:widowControl w:val="0"/>
        <w:autoSpaceDE w:val="0"/>
        <w:autoSpaceDN w:val="0"/>
        <w:adjustRightInd w:val="0"/>
        <w:spacing w:before="10" w:line="317" w:lineRule="atLeast"/>
        <w:ind w:left="499" w:firstLine="3725"/>
        <w:rPr>
          <w:rFonts w:ascii="Times New Roman CYR" w:hAnsi="Times New Roman CYR" w:cs="Times New Roman CYR"/>
          <w:b/>
          <w:bCs/>
          <w:sz w:val="28"/>
          <w:szCs w:val="28"/>
          <w:highlight w:val="white"/>
        </w:rPr>
      </w:pPr>
      <w:r w:rsidRPr="006679A9">
        <w:rPr>
          <w:b/>
          <w:bCs/>
          <w:sz w:val="28"/>
          <w:szCs w:val="28"/>
          <w:highlight w:val="white"/>
        </w:rPr>
        <w:t xml:space="preserve">4. </w:t>
      </w:r>
      <w:r>
        <w:rPr>
          <w:rFonts w:ascii="Times New Roman CYR" w:hAnsi="Times New Roman CYR" w:cs="Times New Roman CYR"/>
          <w:b/>
          <w:bCs/>
          <w:sz w:val="28"/>
          <w:szCs w:val="28"/>
          <w:highlight w:val="white"/>
        </w:rPr>
        <w:t xml:space="preserve">Погребение. </w:t>
      </w:r>
    </w:p>
    <w:p w:rsidR="00164C5C" w:rsidRDefault="00164C5C" w:rsidP="00164C5C">
      <w:pPr>
        <w:widowControl w:val="0"/>
        <w:autoSpaceDE w:val="0"/>
        <w:autoSpaceDN w:val="0"/>
        <w:adjustRightInd w:val="0"/>
        <w:spacing w:before="10" w:line="317" w:lineRule="atLeast"/>
        <w:ind w:left="499"/>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В</w:t>
      </w:r>
      <w:r>
        <w:rPr>
          <w:rFonts w:ascii="Times New Roman CYR" w:hAnsi="Times New Roman CYR" w:cs="Times New Roman CYR"/>
          <w:b/>
          <w:bCs/>
          <w:spacing w:val="-1"/>
          <w:sz w:val="28"/>
          <w:szCs w:val="28"/>
          <w:highlight w:val="white"/>
        </w:rPr>
        <w:t xml:space="preserve"> </w:t>
      </w:r>
      <w:r>
        <w:rPr>
          <w:rFonts w:ascii="Times New Roman CYR" w:hAnsi="Times New Roman CYR" w:cs="Times New Roman CYR"/>
          <w:spacing w:val="-1"/>
          <w:sz w:val="28"/>
          <w:szCs w:val="28"/>
          <w:highlight w:val="white"/>
        </w:rPr>
        <w:t>состав услуг по погребению входит рытье могилы вручную и захоронение.</w:t>
      </w:r>
    </w:p>
    <w:p w:rsidR="00164C5C" w:rsidRDefault="00164C5C" w:rsidP="00164C5C">
      <w:pPr>
        <w:widowControl w:val="0"/>
        <w:autoSpaceDE w:val="0"/>
        <w:autoSpaceDN w:val="0"/>
        <w:adjustRightInd w:val="0"/>
        <w:spacing w:before="509" w:line="317" w:lineRule="atLeast"/>
        <w:ind w:right="29"/>
        <w:jc w:val="center"/>
        <w:rPr>
          <w:rFonts w:ascii="Times New Roman CYR" w:hAnsi="Times New Roman CYR" w:cs="Times New Roman CYR"/>
          <w:spacing w:val="-1"/>
          <w:sz w:val="28"/>
          <w:szCs w:val="28"/>
          <w:highlight w:val="white"/>
        </w:rPr>
      </w:pPr>
      <w:r w:rsidRPr="006679A9">
        <w:rPr>
          <w:spacing w:val="-1"/>
          <w:sz w:val="28"/>
          <w:szCs w:val="28"/>
          <w:highlight w:val="white"/>
        </w:rPr>
        <w:t xml:space="preserve">4.1 </w:t>
      </w:r>
      <w:r>
        <w:rPr>
          <w:rFonts w:ascii="Times New Roman CYR" w:hAnsi="Times New Roman CYR" w:cs="Times New Roman CYR"/>
          <w:spacing w:val="-1"/>
          <w:sz w:val="28"/>
          <w:szCs w:val="28"/>
          <w:highlight w:val="white"/>
        </w:rPr>
        <w:t>Рытье могилы.</w:t>
      </w:r>
    </w:p>
    <w:p w:rsidR="00164C5C" w:rsidRDefault="00164C5C" w:rsidP="00164C5C">
      <w:pPr>
        <w:widowControl w:val="0"/>
        <w:autoSpaceDE w:val="0"/>
        <w:autoSpaceDN w:val="0"/>
        <w:adjustRightInd w:val="0"/>
        <w:spacing w:line="317" w:lineRule="atLeast"/>
        <w:ind w:left="38" w:right="19" w:firstLine="68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состав работ по рытью могилы входит расчистка и разметка места для могилы, рытье могилы вручную.</w:t>
      </w:r>
    </w:p>
    <w:p w:rsidR="00164C5C" w:rsidRDefault="00164C5C" w:rsidP="00164C5C">
      <w:pPr>
        <w:widowControl w:val="0"/>
        <w:autoSpaceDE w:val="0"/>
        <w:autoSpaceDN w:val="0"/>
        <w:adjustRightInd w:val="0"/>
        <w:spacing w:before="10" w:line="317" w:lineRule="atLeast"/>
        <w:ind w:left="29" w:firstLine="68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Для данного вида работ будет использована рабочая сила рабочих второго разряда в количестве трех человек с нормой времени — 3,9 часа.</w:t>
      </w:r>
    </w:p>
    <w:p w:rsidR="00164C5C" w:rsidRDefault="00164C5C" w:rsidP="00164C5C">
      <w:pPr>
        <w:widowControl w:val="0"/>
        <w:autoSpaceDE w:val="0"/>
        <w:autoSpaceDN w:val="0"/>
        <w:adjustRightInd w:val="0"/>
        <w:spacing w:before="10" w:line="317" w:lineRule="atLeast"/>
        <w:ind w:left="29" w:firstLine="682"/>
        <w:jc w:val="both"/>
        <w:rPr>
          <w:rFonts w:ascii="Times New Roman CYR" w:hAnsi="Times New Roman CYR" w:cs="Times New Roman CYR"/>
          <w:sz w:val="28"/>
          <w:szCs w:val="28"/>
          <w:highlight w:val="white"/>
        </w:rPr>
      </w:pPr>
    </w:p>
    <w:p w:rsidR="00164C5C" w:rsidRDefault="00164C5C" w:rsidP="00164C5C">
      <w:pPr>
        <w:widowControl w:val="0"/>
        <w:autoSpaceDE w:val="0"/>
        <w:autoSpaceDN w:val="0"/>
        <w:adjustRightInd w:val="0"/>
        <w:jc w:val="center"/>
        <w:rPr>
          <w:rFonts w:ascii="Times New Roman CYR" w:hAnsi="Times New Roman CYR" w:cs="Times New Roman CYR"/>
          <w:sz w:val="28"/>
          <w:szCs w:val="28"/>
          <w:highlight w:val="white"/>
          <w:u w:val="single"/>
        </w:rPr>
      </w:pPr>
    </w:p>
    <w:p w:rsidR="00164C5C" w:rsidRDefault="00164C5C" w:rsidP="00164C5C">
      <w:pPr>
        <w:widowControl w:val="0"/>
        <w:autoSpaceDE w:val="0"/>
        <w:autoSpaceDN w:val="0"/>
        <w:adjustRightInd w:val="0"/>
        <w:jc w:val="center"/>
        <w:rPr>
          <w:rFonts w:ascii="Times New Roman CYR" w:hAnsi="Times New Roman CYR" w:cs="Times New Roman CYR"/>
          <w:sz w:val="28"/>
          <w:szCs w:val="28"/>
          <w:highlight w:val="white"/>
          <w:u w:val="single"/>
        </w:rPr>
      </w:pPr>
      <w:r>
        <w:rPr>
          <w:rFonts w:ascii="Times New Roman CYR" w:hAnsi="Times New Roman CYR" w:cs="Times New Roman CYR"/>
          <w:sz w:val="28"/>
          <w:szCs w:val="28"/>
          <w:highlight w:val="white"/>
          <w:u w:val="single"/>
        </w:rPr>
        <w:lastRenderedPageBreak/>
        <w:t>Расчет стоимости услуг по ручному рытью могилы</w:t>
      </w:r>
    </w:p>
    <w:p w:rsidR="00164C5C" w:rsidRDefault="00164C5C" w:rsidP="00164C5C">
      <w:pPr>
        <w:widowControl w:val="0"/>
        <w:autoSpaceDE w:val="0"/>
        <w:autoSpaceDN w:val="0"/>
        <w:adjustRightInd w:val="0"/>
        <w:jc w:val="center"/>
        <w:rPr>
          <w:rFonts w:ascii="Times New Roman CYR" w:hAnsi="Times New Roman CYR" w:cs="Times New Roman CYR"/>
          <w:sz w:val="28"/>
          <w:szCs w:val="28"/>
          <w:highlight w:val="white"/>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4358"/>
        <w:gridCol w:w="2371"/>
        <w:gridCol w:w="2696"/>
      </w:tblGrid>
      <w:tr w:rsidR="00164C5C" w:rsidTr="00CB1870">
        <w:trPr>
          <w:trHeight w:val="701"/>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spacing w:line="326" w:lineRule="atLeast"/>
              <w:ind w:left="38" w:right="19"/>
              <w:jc w:val="center"/>
              <w:rPr>
                <w:rFonts w:ascii="Calibri" w:hAnsi="Calibri" w:cs="Calibri"/>
                <w:lang w:val="en-US"/>
              </w:rPr>
            </w:pPr>
            <w:r>
              <w:rPr>
                <w:highlight w:val="white"/>
                <w:lang w:val="en-US"/>
              </w:rPr>
              <w:t xml:space="preserve">№ </w:t>
            </w:r>
            <w:r>
              <w:rPr>
                <w:rFonts w:ascii="Times New Roman CYR" w:hAnsi="Times New Roman CYR" w:cs="Times New Roman CYR"/>
                <w:spacing w:val="-9"/>
                <w:highlight w:val="white"/>
              </w:rPr>
              <w:t>п/п</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229"/>
              <w:rPr>
                <w:rFonts w:ascii="Calibri" w:hAnsi="Calibri" w:cs="Calibri"/>
                <w:lang w:val="en-US"/>
              </w:rPr>
            </w:pPr>
            <w:r>
              <w:rPr>
                <w:rFonts w:ascii="Times New Roman CYR" w:hAnsi="Times New Roman CYR" w:cs="Times New Roman CYR"/>
                <w:highlight w:val="white"/>
              </w:rPr>
              <w:t>Статьи затрат</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rFonts w:ascii="Times New Roman CYR" w:hAnsi="Times New Roman CYR" w:cs="Times New Roman CYR"/>
                <w:highlight w:val="white"/>
              </w:rPr>
              <w:t>Руб.</w:t>
            </w:r>
          </w:p>
        </w:tc>
      </w:tr>
      <w:tr w:rsidR="00164C5C" w:rsidTr="00CB1870">
        <w:trPr>
          <w:trHeight w:val="346"/>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67"/>
              <w:jc w:val="center"/>
              <w:rPr>
                <w:rFonts w:ascii="Calibri" w:hAnsi="Calibri" w:cs="Calibri"/>
              </w:rPr>
            </w:pPr>
            <w:r>
              <w:rPr>
                <w:highlight w:val="white"/>
                <w:lang w:val="en-US"/>
              </w:rPr>
              <w:t>1</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rPr>
                <w:rFonts w:ascii="Calibri" w:hAnsi="Calibri" w:cs="Calibri"/>
                <w:lang w:val="en-US"/>
              </w:rPr>
            </w:pPr>
            <w:r>
              <w:rPr>
                <w:rFonts w:ascii="Times New Roman CYR" w:hAnsi="Times New Roman CYR" w:cs="Times New Roman CYR"/>
                <w:highlight w:val="white"/>
              </w:rPr>
              <w:t>Заработная плата</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r>
      <w:tr w:rsidR="00164C5C" w:rsidTr="00CB1870">
        <w:trPr>
          <w:trHeight w:val="355"/>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48"/>
              <w:jc w:val="center"/>
              <w:rPr>
                <w:rFonts w:ascii="Calibri" w:hAnsi="Calibri" w:cs="Calibri"/>
              </w:rPr>
            </w:pPr>
            <w:r>
              <w:rPr>
                <w:highlight w:val="white"/>
                <w:lang w:val="en-US"/>
              </w:rPr>
              <w:t>2</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29"/>
              <w:rPr>
                <w:rFonts w:ascii="Calibri" w:hAnsi="Calibri" w:cs="Calibri"/>
                <w:lang w:val="en-US"/>
              </w:rPr>
            </w:pPr>
            <w:r>
              <w:rPr>
                <w:rFonts w:ascii="Times New Roman CYR" w:hAnsi="Times New Roman CYR" w:cs="Times New Roman CYR"/>
                <w:highlight w:val="white"/>
              </w:rPr>
              <w:t>Часовая тарифная ставка</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845"/>
              <w:jc w:val="right"/>
              <w:rPr>
                <w:rFonts w:ascii="Calibri" w:hAnsi="Calibri" w:cs="Calibri"/>
                <w:lang w:val="en-US"/>
              </w:rPr>
            </w:pPr>
            <w:r>
              <w:rPr>
                <w:highlight w:val="white"/>
                <w:lang w:val="en-US"/>
              </w:rPr>
              <w:t>73,02</w:t>
            </w:r>
          </w:p>
        </w:tc>
      </w:tr>
      <w:tr w:rsidR="00164C5C" w:rsidTr="00CB1870">
        <w:trPr>
          <w:trHeight w:val="346"/>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48"/>
              <w:jc w:val="center"/>
              <w:rPr>
                <w:rFonts w:ascii="Calibri" w:hAnsi="Calibri" w:cs="Calibri"/>
              </w:rPr>
            </w:pPr>
            <w:r>
              <w:rPr>
                <w:highlight w:val="white"/>
                <w:lang w:val="en-US"/>
              </w:rPr>
              <w:t>3</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rPr>
                <w:rFonts w:ascii="Calibri" w:hAnsi="Calibri" w:cs="Calibri"/>
                <w:lang w:val="en-US"/>
              </w:rPr>
            </w:pPr>
            <w:r>
              <w:rPr>
                <w:rFonts w:ascii="Times New Roman CYR" w:hAnsi="Times New Roman CYR" w:cs="Times New Roman CYR"/>
                <w:highlight w:val="white"/>
              </w:rPr>
              <w:t>Основная зарплата</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797"/>
              <w:jc w:val="right"/>
              <w:rPr>
                <w:rFonts w:ascii="Calibri" w:hAnsi="Calibri" w:cs="Calibri"/>
                <w:lang w:val="en-US"/>
              </w:rPr>
            </w:pPr>
            <w:r>
              <w:rPr>
                <w:highlight w:val="white"/>
                <w:lang w:val="en-US"/>
              </w:rPr>
              <w:t>849,13</w:t>
            </w:r>
          </w:p>
        </w:tc>
      </w:tr>
      <w:tr w:rsidR="00164C5C" w:rsidTr="00CB1870">
        <w:trPr>
          <w:trHeight w:val="355"/>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48"/>
              <w:jc w:val="center"/>
              <w:rPr>
                <w:rFonts w:ascii="Calibri" w:hAnsi="Calibri" w:cs="Calibri"/>
              </w:rPr>
            </w:pPr>
            <w:r>
              <w:rPr>
                <w:highlight w:val="white"/>
                <w:lang w:val="en-US"/>
              </w:rPr>
              <w:t>4</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0"/>
              <w:rPr>
                <w:rFonts w:ascii="Calibri" w:hAnsi="Calibri" w:cs="Calibri"/>
                <w:lang w:val="en-US"/>
              </w:rPr>
            </w:pPr>
            <w:r>
              <w:rPr>
                <w:rFonts w:ascii="Times New Roman CYR" w:hAnsi="Times New Roman CYR" w:cs="Times New Roman CYR"/>
                <w:highlight w:val="white"/>
              </w:rPr>
              <w:t>Дополнительная зарплата</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highlight w:val="white"/>
                <w:lang w:val="en-US"/>
              </w:rPr>
              <w:t>9,90%</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768"/>
              <w:jc w:val="right"/>
              <w:rPr>
                <w:rFonts w:ascii="Calibri" w:hAnsi="Calibri" w:cs="Calibri"/>
                <w:lang w:val="en-US"/>
              </w:rPr>
            </w:pPr>
            <w:r>
              <w:rPr>
                <w:highlight w:val="white"/>
                <w:lang w:val="en-US"/>
              </w:rPr>
              <w:t>84,07</w:t>
            </w:r>
          </w:p>
        </w:tc>
      </w:tr>
      <w:tr w:rsidR="00164C5C" w:rsidTr="00CB1870">
        <w:trPr>
          <w:trHeight w:val="346"/>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48"/>
              <w:jc w:val="center"/>
              <w:rPr>
                <w:rFonts w:ascii="Calibri" w:hAnsi="Calibri" w:cs="Calibri"/>
              </w:rPr>
            </w:pPr>
            <w:r>
              <w:rPr>
                <w:highlight w:val="white"/>
                <w:lang w:val="en-US"/>
              </w:rPr>
              <w:t>5</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rPr>
                <w:rFonts w:ascii="Calibri" w:hAnsi="Calibri" w:cs="Calibri"/>
                <w:lang w:val="en-US"/>
              </w:rPr>
            </w:pPr>
            <w:r>
              <w:rPr>
                <w:rFonts w:ascii="Times New Roman CYR" w:hAnsi="Times New Roman CYR" w:cs="Times New Roman CYR"/>
                <w:highlight w:val="white"/>
              </w:rPr>
              <w:t>Итого заработная плата</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797"/>
              <w:jc w:val="right"/>
              <w:rPr>
                <w:rFonts w:ascii="Calibri" w:hAnsi="Calibri" w:cs="Calibri"/>
                <w:lang w:val="en-US"/>
              </w:rPr>
            </w:pPr>
            <w:r>
              <w:rPr>
                <w:highlight w:val="white"/>
                <w:lang w:val="en-US"/>
              </w:rPr>
              <w:t>933,20</w:t>
            </w:r>
          </w:p>
        </w:tc>
      </w:tr>
      <w:tr w:rsidR="00164C5C" w:rsidTr="00CB1870">
        <w:trPr>
          <w:trHeight w:val="346"/>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58"/>
              <w:jc w:val="center"/>
              <w:rPr>
                <w:rFonts w:ascii="Calibri" w:hAnsi="Calibri" w:cs="Calibri"/>
              </w:rPr>
            </w:pPr>
            <w:r>
              <w:rPr>
                <w:highlight w:val="white"/>
                <w:lang w:val="en-US"/>
              </w:rPr>
              <w:t>6</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29"/>
              <w:rPr>
                <w:rFonts w:ascii="Calibri" w:hAnsi="Calibri" w:cs="Calibri"/>
                <w:lang w:val="en-US"/>
              </w:rPr>
            </w:pPr>
            <w:r>
              <w:rPr>
                <w:rFonts w:ascii="Times New Roman CYR" w:hAnsi="Times New Roman CYR" w:cs="Times New Roman CYR"/>
                <w:highlight w:val="white"/>
              </w:rPr>
              <w:t>Начисления на з/плату</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highlight w:val="white"/>
                <w:lang w:val="en-US"/>
              </w:rPr>
              <w:t>30,2%</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Pr="006679A9" w:rsidRDefault="00164C5C" w:rsidP="00CB1870">
            <w:pPr>
              <w:widowControl w:val="0"/>
              <w:autoSpaceDE w:val="0"/>
              <w:autoSpaceDN w:val="0"/>
              <w:adjustRightInd w:val="0"/>
              <w:ind w:left="787"/>
              <w:jc w:val="right"/>
              <w:rPr>
                <w:highlight w:val="white"/>
              </w:rPr>
            </w:pPr>
            <w:r>
              <w:rPr>
                <w:highlight w:val="white"/>
                <w:lang w:val="en-US"/>
              </w:rPr>
              <w:t>281,83</w:t>
            </w:r>
          </w:p>
        </w:tc>
      </w:tr>
      <w:tr w:rsidR="00164C5C" w:rsidTr="00CB1870">
        <w:trPr>
          <w:trHeight w:val="336"/>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48"/>
              <w:jc w:val="center"/>
              <w:rPr>
                <w:rFonts w:ascii="Calibri" w:hAnsi="Calibri" w:cs="Calibri"/>
              </w:rPr>
            </w:pPr>
            <w:r>
              <w:rPr>
                <w:highlight w:val="white"/>
                <w:lang w:val="en-US"/>
              </w:rPr>
              <w:t>7</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rPr>
                <w:rFonts w:ascii="Calibri" w:hAnsi="Calibri" w:cs="Calibri"/>
                <w:lang w:val="en-US"/>
              </w:rPr>
            </w:pPr>
            <w:r>
              <w:rPr>
                <w:rFonts w:ascii="Times New Roman CYR" w:hAnsi="Times New Roman CYR" w:cs="Times New Roman CYR"/>
                <w:highlight w:val="white"/>
              </w:rPr>
              <w:t>Всего прямые затраты</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710"/>
              <w:jc w:val="right"/>
              <w:rPr>
                <w:rFonts w:ascii="Calibri" w:hAnsi="Calibri" w:cs="Calibri"/>
                <w:lang w:val="en-US"/>
              </w:rPr>
            </w:pPr>
            <w:r>
              <w:rPr>
                <w:highlight w:val="white"/>
                <w:lang w:val="en-US"/>
              </w:rPr>
              <w:t>1215,04</w:t>
            </w:r>
          </w:p>
        </w:tc>
      </w:tr>
      <w:tr w:rsidR="00164C5C" w:rsidTr="00CB1870">
        <w:trPr>
          <w:trHeight w:val="422"/>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48"/>
              <w:jc w:val="center"/>
              <w:rPr>
                <w:rFonts w:ascii="Calibri" w:hAnsi="Calibri" w:cs="Calibri"/>
              </w:rPr>
            </w:pPr>
            <w:r>
              <w:rPr>
                <w:highlight w:val="white"/>
                <w:lang w:val="en-US"/>
              </w:rPr>
              <w:t>8</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29"/>
              <w:rPr>
                <w:rFonts w:ascii="Calibri" w:hAnsi="Calibri" w:cs="Calibri"/>
                <w:lang w:val="en-US"/>
              </w:rPr>
            </w:pPr>
            <w:r>
              <w:rPr>
                <w:rFonts w:ascii="Times New Roman CYR" w:hAnsi="Times New Roman CYR" w:cs="Times New Roman CYR"/>
                <w:highlight w:val="white"/>
              </w:rPr>
              <w:t>Прочие прямые расходы</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spacing w:val="-1"/>
                <w:highlight w:val="white"/>
                <w:lang w:val="en-US"/>
              </w:rPr>
              <w:t>15%</w:t>
            </w:r>
            <w:r>
              <w:rPr>
                <w:rFonts w:ascii="Times New Roman CYR" w:hAnsi="Times New Roman CYR" w:cs="Times New Roman CYR"/>
                <w:spacing w:val="-1"/>
                <w:highlight w:val="white"/>
              </w:rPr>
              <w:t>от прямых затрат</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787"/>
              <w:jc w:val="right"/>
              <w:rPr>
                <w:rFonts w:ascii="Calibri" w:hAnsi="Calibri" w:cs="Calibri"/>
                <w:lang w:val="en-US"/>
              </w:rPr>
            </w:pPr>
            <w:r>
              <w:rPr>
                <w:highlight w:val="white"/>
                <w:lang w:val="en-US"/>
              </w:rPr>
              <w:t>182,26</w:t>
            </w:r>
          </w:p>
        </w:tc>
      </w:tr>
      <w:tr w:rsidR="00164C5C" w:rsidTr="00CB1870">
        <w:trPr>
          <w:trHeight w:val="422"/>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67"/>
              <w:jc w:val="center"/>
              <w:rPr>
                <w:rFonts w:ascii="Calibri" w:hAnsi="Calibri" w:cs="Calibri"/>
              </w:rPr>
            </w:pPr>
            <w:r>
              <w:rPr>
                <w:highlight w:val="white"/>
                <w:lang w:val="en-US"/>
              </w:rPr>
              <w:t>9</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spacing w:val="-2"/>
                <w:highlight w:val="white"/>
              </w:rPr>
              <w:t>Накладные</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highlight w:val="white"/>
                <w:lang w:val="en-US"/>
              </w:rPr>
              <w:t>17,00%</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778"/>
              <w:jc w:val="right"/>
              <w:rPr>
                <w:rFonts w:ascii="Calibri" w:hAnsi="Calibri" w:cs="Calibri"/>
                <w:lang w:val="en-US"/>
              </w:rPr>
            </w:pPr>
            <w:r>
              <w:rPr>
                <w:highlight w:val="white"/>
                <w:lang w:val="en-US"/>
              </w:rPr>
              <w:t>206,56</w:t>
            </w:r>
          </w:p>
        </w:tc>
      </w:tr>
      <w:tr w:rsidR="00164C5C" w:rsidTr="00CB1870">
        <w:trPr>
          <w:trHeight w:val="432"/>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77"/>
              <w:jc w:val="center"/>
              <w:rPr>
                <w:rFonts w:ascii="Calibri" w:hAnsi="Calibri" w:cs="Calibri"/>
              </w:rPr>
            </w:pPr>
            <w:r>
              <w:rPr>
                <w:highlight w:val="white"/>
                <w:lang w:val="en-US"/>
              </w:rPr>
              <w:t>10</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rPr>
                <w:rFonts w:ascii="Calibri" w:hAnsi="Calibri" w:cs="Calibri"/>
                <w:lang w:val="en-US"/>
              </w:rPr>
            </w:pPr>
            <w:r>
              <w:rPr>
                <w:rFonts w:ascii="Times New Roman CYR" w:hAnsi="Times New Roman CYR" w:cs="Times New Roman CYR"/>
                <w:highlight w:val="white"/>
              </w:rPr>
              <w:t>Цеховые расходы</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sz w:val="20"/>
                <w:szCs w:val="20"/>
                <w:highlight w:val="white"/>
                <w:lang w:val="en-US"/>
              </w:rPr>
              <w:t>2,70%</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720"/>
              <w:jc w:val="right"/>
              <w:rPr>
                <w:rFonts w:ascii="Calibri" w:hAnsi="Calibri" w:cs="Calibri"/>
                <w:lang w:val="en-US"/>
              </w:rPr>
            </w:pPr>
            <w:r>
              <w:rPr>
                <w:highlight w:val="white"/>
                <w:lang w:val="en-US"/>
              </w:rPr>
              <w:t>32,80</w:t>
            </w:r>
          </w:p>
        </w:tc>
      </w:tr>
      <w:tr w:rsidR="00164C5C" w:rsidTr="00CB1870">
        <w:trPr>
          <w:trHeight w:val="432"/>
        </w:trPr>
        <w:tc>
          <w:tcPr>
            <w:tcW w:w="605" w:type="dxa"/>
            <w:tcBorders>
              <w:top w:val="single" w:sz="2"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77"/>
              <w:jc w:val="center"/>
              <w:rPr>
                <w:rFonts w:ascii="Calibri" w:hAnsi="Calibri" w:cs="Calibri"/>
              </w:rPr>
            </w:pPr>
            <w:r>
              <w:rPr>
                <w:highlight w:val="white"/>
                <w:lang w:val="en-US"/>
              </w:rPr>
              <w:t>11</w:t>
            </w:r>
            <w:r>
              <w:t>.</w:t>
            </w:r>
          </w:p>
        </w:tc>
        <w:tc>
          <w:tcPr>
            <w:tcW w:w="4358" w:type="dxa"/>
            <w:tcBorders>
              <w:top w:val="single" w:sz="2"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rPr>
                <w:rFonts w:ascii="Calibri" w:hAnsi="Calibri" w:cs="Calibri"/>
                <w:lang w:val="en-US"/>
              </w:rPr>
            </w:pPr>
            <w:r>
              <w:rPr>
                <w:rFonts w:ascii="Times New Roman CYR" w:hAnsi="Times New Roman CYR" w:cs="Times New Roman CYR"/>
                <w:highlight w:val="white"/>
              </w:rPr>
              <w:t>Всего расходов</w:t>
            </w:r>
          </w:p>
        </w:tc>
        <w:tc>
          <w:tcPr>
            <w:tcW w:w="2371" w:type="dxa"/>
            <w:tcBorders>
              <w:top w:val="single" w:sz="2"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696" w:type="dxa"/>
            <w:tcBorders>
              <w:top w:val="single" w:sz="2"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720"/>
              <w:jc w:val="right"/>
              <w:rPr>
                <w:rFonts w:ascii="Calibri" w:hAnsi="Calibri" w:cs="Calibri"/>
                <w:lang w:val="en-US"/>
              </w:rPr>
            </w:pPr>
            <w:r>
              <w:rPr>
                <w:highlight w:val="white"/>
                <w:lang w:val="en-US"/>
              </w:rPr>
              <w:t>1636,65</w:t>
            </w:r>
          </w:p>
        </w:tc>
      </w:tr>
      <w:tr w:rsidR="00164C5C" w:rsidTr="00CB1870">
        <w:trPr>
          <w:trHeight w:val="326"/>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77"/>
              <w:jc w:val="center"/>
              <w:rPr>
                <w:rFonts w:ascii="Calibri" w:hAnsi="Calibri" w:cs="Calibri"/>
              </w:rPr>
            </w:pPr>
            <w:r>
              <w:rPr>
                <w:highlight w:val="white"/>
                <w:lang w:val="en-US"/>
              </w:rPr>
              <w:t>12</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rPr>
                <w:rFonts w:ascii="Calibri" w:hAnsi="Calibri" w:cs="Calibri"/>
                <w:lang w:val="en-US"/>
              </w:rPr>
            </w:pPr>
            <w:r>
              <w:rPr>
                <w:rFonts w:ascii="Times New Roman CYR" w:hAnsi="Times New Roman CYR" w:cs="Times New Roman CYR"/>
                <w:highlight w:val="white"/>
              </w:rPr>
              <w:t>Рентабельность</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highlight w:val="white"/>
                <w:lang w:val="en-US"/>
              </w:rPr>
              <w:t>8,90%</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ind w:left="778"/>
              <w:jc w:val="right"/>
              <w:rPr>
                <w:rFonts w:ascii="Calibri" w:hAnsi="Calibri" w:cs="Calibri"/>
                <w:lang w:val="en-US"/>
              </w:rPr>
            </w:pPr>
            <w:r>
              <w:rPr>
                <w:highlight w:val="white"/>
                <w:lang w:val="en-US"/>
              </w:rPr>
              <w:t>145,66</w:t>
            </w:r>
          </w:p>
        </w:tc>
      </w:tr>
      <w:tr w:rsidR="00164C5C" w:rsidTr="00CB1870">
        <w:trPr>
          <w:trHeight w:val="432"/>
        </w:trPr>
        <w:tc>
          <w:tcPr>
            <w:tcW w:w="605"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77"/>
              <w:jc w:val="center"/>
              <w:rPr>
                <w:rFonts w:ascii="Calibri" w:hAnsi="Calibri" w:cs="Calibri"/>
              </w:rPr>
            </w:pPr>
            <w:r>
              <w:rPr>
                <w:highlight w:val="white"/>
                <w:lang w:val="en-US"/>
              </w:rPr>
              <w:t>13</w:t>
            </w:r>
            <w:r>
              <w:t>.</w:t>
            </w:r>
          </w:p>
        </w:tc>
        <w:tc>
          <w:tcPr>
            <w:tcW w:w="43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38"/>
              <w:rPr>
                <w:rFonts w:ascii="Calibri" w:hAnsi="Calibri" w:cs="Calibri"/>
                <w:lang w:val="en-US"/>
              </w:rPr>
            </w:pPr>
            <w:r>
              <w:rPr>
                <w:rFonts w:ascii="Times New Roman CYR" w:hAnsi="Times New Roman CYR" w:cs="Times New Roman CYR"/>
                <w:b/>
                <w:bCs/>
                <w:highlight w:val="white"/>
              </w:rPr>
              <w:t>всего</w:t>
            </w:r>
          </w:p>
        </w:tc>
        <w:tc>
          <w:tcPr>
            <w:tcW w:w="2371"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Pr>
          <w:p w:rsidR="00164C5C" w:rsidRPr="006679A9" w:rsidRDefault="00164C5C" w:rsidP="00CB1870">
            <w:pPr>
              <w:widowControl w:val="0"/>
              <w:autoSpaceDE w:val="0"/>
              <w:autoSpaceDN w:val="0"/>
              <w:adjustRightInd w:val="0"/>
              <w:ind w:left="710"/>
              <w:jc w:val="right"/>
              <w:rPr>
                <w:rFonts w:ascii="Calibri" w:hAnsi="Calibri" w:cs="Calibri"/>
              </w:rPr>
            </w:pPr>
            <w:r>
              <w:rPr>
                <w:b/>
                <w:bCs/>
                <w:highlight w:val="white"/>
                <w:lang w:val="en-US"/>
              </w:rPr>
              <w:t>1782,3</w:t>
            </w:r>
            <w:r>
              <w:rPr>
                <w:b/>
                <w:bCs/>
              </w:rPr>
              <w:t>2</w:t>
            </w:r>
          </w:p>
        </w:tc>
      </w:tr>
    </w:tbl>
    <w:p w:rsidR="00164C5C" w:rsidRDefault="00164C5C" w:rsidP="00164C5C">
      <w:pPr>
        <w:widowControl w:val="0"/>
        <w:autoSpaceDE w:val="0"/>
        <w:autoSpaceDN w:val="0"/>
        <w:adjustRightInd w:val="0"/>
        <w:spacing w:before="317" w:line="326" w:lineRule="atLeast"/>
        <w:ind w:right="29"/>
        <w:jc w:val="center"/>
        <w:rPr>
          <w:rFonts w:ascii="Times New Roman CYR" w:hAnsi="Times New Roman CYR" w:cs="Times New Roman CYR"/>
          <w:sz w:val="28"/>
          <w:szCs w:val="28"/>
          <w:highlight w:val="white"/>
        </w:rPr>
      </w:pPr>
      <w:r>
        <w:rPr>
          <w:sz w:val="28"/>
          <w:szCs w:val="28"/>
          <w:highlight w:val="white"/>
          <w:lang w:val="en-US"/>
        </w:rPr>
        <w:t xml:space="preserve">4.2 </w:t>
      </w:r>
      <w:r>
        <w:rPr>
          <w:rFonts w:ascii="Times New Roman CYR" w:hAnsi="Times New Roman CYR" w:cs="Times New Roman CYR"/>
          <w:sz w:val="28"/>
          <w:szCs w:val="28"/>
          <w:highlight w:val="white"/>
        </w:rPr>
        <w:t>Захоронение</w:t>
      </w:r>
    </w:p>
    <w:p w:rsidR="00164C5C" w:rsidRDefault="00164C5C" w:rsidP="00164C5C">
      <w:pPr>
        <w:widowControl w:val="0"/>
        <w:autoSpaceDE w:val="0"/>
        <w:autoSpaceDN w:val="0"/>
        <w:adjustRightInd w:val="0"/>
        <w:spacing w:line="326" w:lineRule="atLeast"/>
        <w:ind w:left="29" w:right="10" w:firstLine="70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состав работ по захоронению входит забивка крышки гроба и опускание в могилу, засыпка могилы и устройство надмогильного холма.</w:t>
      </w:r>
    </w:p>
    <w:p w:rsidR="00164C5C" w:rsidRDefault="00164C5C" w:rsidP="00164C5C">
      <w:pPr>
        <w:widowControl w:val="0"/>
        <w:autoSpaceDE w:val="0"/>
        <w:autoSpaceDN w:val="0"/>
        <w:adjustRightInd w:val="0"/>
        <w:spacing w:line="326" w:lineRule="atLeast"/>
        <w:ind w:left="29" w:firstLine="701"/>
        <w:jc w:val="both"/>
        <w:rPr>
          <w:rFonts w:ascii="Times New Roman CYR" w:hAnsi="Times New Roman CYR" w:cs="Times New Roman CYR"/>
          <w:sz w:val="28"/>
          <w:szCs w:val="28"/>
          <w:highlight w:val="white"/>
        </w:rPr>
      </w:pPr>
      <w:r>
        <w:rPr>
          <w:rFonts w:ascii="Times New Roman CYR" w:hAnsi="Times New Roman CYR" w:cs="Times New Roman CYR"/>
          <w:spacing w:val="-1"/>
          <w:sz w:val="28"/>
          <w:szCs w:val="28"/>
          <w:highlight w:val="white"/>
        </w:rPr>
        <w:t xml:space="preserve">Согласно Рекомендациям трудозатраты зависят от периода выполнения работ. </w:t>
      </w:r>
      <w:r>
        <w:rPr>
          <w:rFonts w:ascii="Times New Roman CYR" w:hAnsi="Times New Roman CYR" w:cs="Times New Roman CYR"/>
          <w:sz w:val="28"/>
          <w:szCs w:val="28"/>
          <w:highlight w:val="white"/>
        </w:rPr>
        <w:t>Существуют 2 периода: летний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164C5C" w:rsidRDefault="00164C5C" w:rsidP="00164C5C">
      <w:pPr>
        <w:widowControl w:val="0"/>
        <w:tabs>
          <w:tab w:val="left" w:pos="2151"/>
        </w:tabs>
        <w:autoSpaceDE w:val="0"/>
        <w:autoSpaceDN w:val="0"/>
        <w:adjustRightInd w:val="0"/>
        <w:spacing w:line="326" w:lineRule="atLeast"/>
        <w:ind w:left="730"/>
        <w:rPr>
          <w:rFonts w:ascii="Times New Roman CYR" w:hAnsi="Times New Roman CYR" w:cs="Times New Roman CYR"/>
          <w:sz w:val="28"/>
          <w:szCs w:val="28"/>
          <w:highlight w:val="white"/>
        </w:rPr>
      </w:pPr>
      <w:r>
        <w:rPr>
          <w:rFonts w:ascii="Times New Roman CYR" w:hAnsi="Times New Roman CYR" w:cs="Times New Roman CYR"/>
          <w:spacing w:val="-8"/>
          <w:sz w:val="28"/>
          <w:szCs w:val="28"/>
          <w:highlight w:val="white"/>
        </w:rPr>
        <w:t>а)</w:t>
      </w:r>
      <w:r>
        <w:rPr>
          <w:rFonts w:ascii="Times New Roman CYR" w:hAnsi="Times New Roman CYR" w:cs="Times New Roman CYR"/>
          <w:sz w:val="28"/>
          <w:szCs w:val="28"/>
          <w:highlight w:val="white"/>
        </w:rPr>
        <w:t xml:space="preserve"> для летних условий 2 чел/час*7 мес. = 14 чел/час</w:t>
      </w:r>
    </w:p>
    <w:p w:rsidR="00164C5C" w:rsidRDefault="00164C5C" w:rsidP="00164C5C">
      <w:pPr>
        <w:widowControl w:val="0"/>
        <w:tabs>
          <w:tab w:val="left" w:pos="2151"/>
        </w:tabs>
        <w:autoSpaceDE w:val="0"/>
        <w:autoSpaceDN w:val="0"/>
        <w:adjustRightInd w:val="0"/>
        <w:spacing w:line="326" w:lineRule="atLeast"/>
        <w:ind w:left="730" w:right="2150"/>
        <w:rPr>
          <w:rFonts w:ascii="Times New Roman CYR" w:hAnsi="Times New Roman CYR" w:cs="Times New Roman CYR"/>
          <w:spacing w:val="-2"/>
          <w:sz w:val="28"/>
          <w:szCs w:val="28"/>
          <w:highlight w:val="white"/>
        </w:rPr>
      </w:pPr>
      <w:r>
        <w:rPr>
          <w:rFonts w:ascii="Times New Roman CYR" w:hAnsi="Times New Roman CYR" w:cs="Times New Roman CYR"/>
          <w:spacing w:val="-5"/>
          <w:sz w:val="28"/>
          <w:szCs w:val="28"/>
          <w:highlight w:val="white"/>
        </w:rPr>
        <w:t xml:space="preserve">б) </w:t>
      </w:r>
      <w:r>
        <w:rPr>
          <w:rFonts w:ascii="Times New Roman CYR" w:hAnsi="Times New Roman CYR" w:cs="Times New Roman CYR"/>
          <w:sz w:val="28"/>
          <w:szCs w:val="28"/>
          <w:highlight w:val="white"/>
        </w:rPr>
        <w:t>для зимних условий 2,2 чел/час*5 мес. = 11 чел/час</w:t>
      </w:r>
      <w:r>
        <w:rPr>
          <w:rFonts w:ascii="Times New Roman CYR" w:hAnsi="Times New Roman CYR" w:cs="Times New Roman CYR"/>
          <w:sz w:val="28"/>
          <w:szCs w:val="28"/>
          <w:highlight w:val="white"/>
        </w:rPr>
        <w:br/>
      </w:r>
      <w:r>
        <w:rPr>
          <w:rFonts w:ascii="Times New Roman CYR" w:hAnsi="Times New Roman CYR" w:cs="Times New Roman CYR"/>
          <w:spacing w:val="-2"/>
          <w:sz w:val="28"/>
          <w:szCs w:val="28"/>
          <w:highlight w:val="white"/>
        </w:rPr>
        <w:t>Среднегодовая норма времени (14+11)/12 мес. = 2,08 чел/час</w:t>
      </w:r>
    </w:p>
    <w:p w:rsidR="00164C5C" w:rsidRDefault="00164C5C" w:rsidP="00164C5C">
      <w:pPr>
        <w:widowControl w:val="0"/>
        <w:autoSpaceDE w:val="0"/>
        <w:autoSpaceDN w:val="0"/>
        <w:adjustRightInd w:val="0"/>
        <w:ind w:right="67"/>
        <w:jc w:val="center"/>
        <w:rPr>
          <w:rFonts w:ascii="Times New Roman CYR" w:hAnsi="Times New Roman CYR" w:cs="Times New Roman CYR"/>
          <w:spacing w:val="-10"/>
          <w:sz w:val="30"/>
          <w:szCs w:val="30"/>
          <w:highlight w:val="white"/>
          <w:u w:val="single"/>
        </w:rPr>
      </w:pPr>
    </w:p>
    <w:p w:rsidR="00164C5C" w:rsidRDefault="00164C5C" w:rsidP="00164C5C">
      <w:pPr>
        <w:widowControl w:val="0"/>
        <w:autoSpaceDE w:val="0"/>
        <w:autoSpaceDN w:val="0"/>
        <w:adjustRightInd w:val="0"/>
        <w:ind w:right="67"/>
        <w:jc w:val="center"/>
        <w:rPr>
          <w:rFonts w:ascii="Times New Roman CYR" w:hAnsi="Times New Roman CYR" w:cs="Times New Roman CYR"/>
          <w:spacing w:val="-10"/>
          <w:sz w:val="30"/>
          <w:szCs w:val="30"/>
          <w:highlight w:val="white"/>
          <w:u w:val="single"/>
        </w:rPr>
      </w:pPr>
      <w:r>
        <w:rPr>
          <w:rFonts w:ascii="Times New Roman CYR" w:hAnsi="Times New Roman CYR" w:cs="Times New Roman CYR"/>
          <w:spacing w:val="-10"/>
          <w:sz w:val="30"/>
          <w:szCs w:val="30"/>
          <w:highlight w:val="white"/>
          <w:u w:val="single"/>
        </w:rPr>
        <w:t>Расчет стоимости услуг по захоронению.</w:t>
      </w:r>
    </w:p>
    <w:p w:rsidR="00164C5C" w:rsidRPr="006A441B" w:rsidRDefault="00164C5C" w:rsidP="00164C5C">
      <w:pPr>
        <w:widowControl w:val="0"/>
        <w:autoSpaceDE w:val="0"/>
        <w:autoSpaceDN w:val="0"/>
        <w:adjustRightInd w:val="0"/>
        <w:spacing w:after="134" w:line="1" w:lineRule="atLeast"/>
        <w:rPr>
          <w:rFonts w:ascii="Calibri" w:hAnsi="Calibri" w:cs="Calibri"/>
          <w:sz w:val="22"/>
          <w:szCs w:val="22"/>
        </w:rPr>
      </w:pPr>
    </w:p>
    <w:tbl>
      <w:tblPr>
        <w:tblW w:w="8668" w:type="dxa"/>
        <w:tblInd w:w="40" w:type="dxa"/>
        <w:tblLayout w:type="fixed"/>
        <w:tblCellMar>
          <w:left w:w="40" w:type="dxa"/>
          <w:right w:w="40" w:type="dxa"/>
        </w:tblCellMar>
        <w:tblLook w:val="0000" w:firstRow="0" w:lastRow="0" w:firstColumn="0" w:lastColumn="0" w:noHBand="0" w:noVBand="0"/>
      </w:tblPr>
      <w:tblGrid>
        <w:gridCol w:w="557"/>
        <w:gridCol w:w="3274"/>
        <w:gridCol w:w="2563"/>
        <w:gridCol w:w="2274"/>
      </w:tblGrid>
      <w:tr w:rsidR="00164C5C" w:rsidTr="00CB1870">
        <w:trPr>
          <w:trHeight w:val="586"/>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spacing w:line="269" w:lineRule="atLeast"/>
              <w:ind w:right="58"/>
              <w:jc w:val="center"/>
              <w:rPr>
                <w:rFonts w:ascii="Calibri" w:hAnsi="Calibri" w:cs="Calibri"/>
                <w:lang w:val="en-US"/>
              </w:rPr>
            </w:pPr>
            <w:r>
              <w:rPr>
                <w:highlight w:val="white"/>
                <w:lang w:val="en-US"/>
              </w:rPr>
              <w:t xml:space="preserve">№ </w:t>
            </w:r>
            <w:r>
              <w:rPr>
                <w:rFonts w:ascii="Times New Roman CYR" w:hAnsi="Times New Roman CYR" w:cs="Times New Roman CYR"/>
                <w:highlight w:val="white"/>
              </w:rPr>
              <w:t>п/п</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046"/>
              <w:rPr>
                <w:rFonts w:ascii="Calibri" w:hAnsi="Calibri" w:cs="Calibri"/>
                <w:lang w:val="en-US"/>
              </w:rPr>
            </w:pPr>
            <w:r>
              <w:rPr>
                <w:rFonts w:ascii="Times New Roman CYR" w:hAnsi="Times New Roman CYR" w:cs="Times New Roman CYR"/>
                <w:highlight w:val="white"/>
              </w:rPr>
              <w:t>Статьи затрат</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rFonts w:ascii="Times New Roman CYR" w:hAnsi="Times New Roman CYR" w:cs="Times New Roman CYR"/>
                <w:highlight w:val="white"/>
              </w:rPr>
              <w:t>Руб.</w:t>
            </w:r>
          </w:p>
        </w:tc>
      </w:tr>
      <w:tr w:rsidR="00164C5C" w:rsidTr="00CB1870">
        <w:trPr>
          <w:trHeight w:val="288"/>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0"/>
              <w:jc w:val="center"/>
              <w:rPr>
                <w:rFonts w:ascii="Calibri" w:hAnsi="Calibri" w:cs="Calibri"/>
                <w:lang w:val="en-US"/>
              </w:rPr>
            </w:pPr>
            <w:r>
              <w:rPr>
                <w:highlight w:val="white"/>
                <w:lang w:val="en-US"/>
              </w:rPr>
              <w:t>1.</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highlight w:val="white"/>
              </w:rPr>
              <w:t>Заработная плата:</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p>
        </w:tc>
      </w:tr>
      <w:tr w:rsidR="00164C5C" w:rsidTr="00CB1870">
        <w:trPr>
          <w:trHeight w:val="298"/>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highlight w:val="white"/>
                <w:lang w:val="en-US"/>
              </w:rPr>
              <w:t>2.</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0"/>
              <w:rPr>
                <w:rFonts w:ascii="Calibri" w:hAnsi="Calibri" w:cs="Calibri"/>
                <w:lang w:val="en-US"/>
              </w:rPr>
            </w:pPr>
            <w:r>
              <w:rPr>
                <w:rFonts w:ascii="Times New Roman CYR" w:hAnsi="Times New Roman CYR" w:cs="Times New Roman CYR"/>
                <w:highlight w:val="white"/>
              </w:rPr>
              <w:t>Часовая тарифная ставка</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73,02</w:t>
            </w:r>
          </w:p>
        </w:tc>
      </w:tr>
      <w:tr w:rsidR="00164C5C" w:rsidTr="00CB1870">
        <w:trPr>
          <w:trHeight w:val="307"/>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highlight w:val="white"/>
                <w:lang w:val="en-US"/>
              </w:rPr>
              <w:t>3.</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highlight w:val="white"/>
              </w:rPr>
              <w:t>Основная зарплата</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422"/>
              <w:rPr>
                <w:rFonts w:ascii="Calibri" w:hAnsi="Calibri" w:cs="Calibri"/>
                <w:lang w:val="en-US"/>
              </w:rPr>
            </w:pPr>
            <w:r>
              <w:rPr>
                <w:highlight w:val="white"/>
                <w:lang w:val="en-US"/>
              </w:rPr>
              <w:t xml:space="preserve">2,08 </w:t>
            </w:r>
            <w:r>
              <w:rPr>
                <w:rFonts w:ascii="Times New Roman CYR" w:hAnsi="Times New Roman CYR" w:cs="Times New Roman CYR"/>
                <w:highlight w:val="white"/>
              </w:rPr>
              <w:t>чел.-часа</w:t>
            </w: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151,88</w:t>
            </w:r>
          </w:p>
        </w:tc>
      </w:tr>
      <w:tr w:rsidR="00164C5C" w:rsidTr="00CB1870">
        <w:trPr>
          <w:trHeight w:val="307"/>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highlight w:val="white"/>
                <w:lang w:val="en-US"/>
              </w:rPr>
              <w:t>4.</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spacing w:val="-11"/>
                <w:highlight w:val="white"/>
              </w:rPr>
              <w:t>Дополнительная зарплата</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912"/>
              <w:rPr>
                <w:rFonts w:ascii="Calibri" w:hAnsi="Calibri" w:cs="Calibri"/>
                <w:lang w:val="en-US"/>
              </w:rPr>
            </w:pPr>
            <w:r>
              <w:rPr>
                <w:highlight w:val="white"/>
                <w:lang w:val="en-US"/>
              </w:rPr>
              <w:t>9,09%</w:t>
            </w: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13,81</w:t>
            </w:r>
          </w:p>
        </w:tc>
      </w:tr>
      <w:tr w:rsidR="00164C5C" w:rsidTr="00CB1870">
        <w:trPr>
          <w:trHeight w:val="298"/>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highlight w:val="white"/>
              </w:rPr>
              <w:t>5</w:t>
            </w:r>
            <w:r>
              <w:rPr>
                <w:highlight w:val="white"/>
                <w:lang w:val="en-US"/>
              </w:rPr>
              <w:t>.</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0"/>
              <w:rPr>
                <w:rFonts w:ascii="Calibri" w:hAnsi="Calibri" w:cs="Calibri"/>
                <w:lang w:val="en-US"/>
              </w:rPr>
            </w:pPr>
            <w:r>
              <w:rPr>
                <w:rFonts w:ascii="Times New Roman CYR" w:hAnsi="Times New Roman CYR" w:cs="Times New Roman CYR"/>
                <w:highlight w:val="white"/>
              </w:rPr>
              <w:t>Итого заработная плата</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165,69</w:t>
            </w:r>
          </w:p>
        </w:tc>
      </w:tr>
      <w:tr w:rsidR="00164C5C" w:rsidTr="00CB1870">
        <w:trPr>
          <w:trHeight w:val="665"/>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highlight w:val="white"/>
              </w:rPr>
              <w:t>6</w:t>
            </w:r>
            <w:r>
              <w:rPr>
                <w:highlight w:val="white"/>
                <w:lang w:val="en-US"/>
              </w:rPr>
              <w:t>.</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spacing w:line="298" w:lineRule="atLeast"/>
              <w:ind w:right="499"/>
              <w:rPr>
                <w:rFonts w:ascii="Calibri" w:hAnsi="Calibri" w:cs="Calibri"/>
                <w:lang w:val="en-US"/>
              </w:rPr>
            </w:pPr>
            <w:r>
              <w:rPr>
                <w:rFonts w:ascii="Times New Roman CYR" w:hAnsi="Times New Roman CYR" w:cs="Times New Roman CYR"/>
                <w:spacing w:val="-12"/>
                <w:highlight w:val="white"/>
              </w:rPr>
              <w:t xml:space="preserve">Начисления на заработную </w:t>
            </w:r>
            <w:r>
              <w:rPr>
                <w:rFonts w:ascii="Times New Roman CYR" w:hAnsi="Times New Roman CYR" w:cs="Times New Roman CYR"/>
                <w:highlight w:val="white"/>
              </w:rPr>
              <w:t>плату</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874"/>
              <w:rPr>
                <w:rFonts w:ascii="Calibri" w:hAnsi="Calibri" w:cs="Calibri"/>
                <w:lang w:val="en-US"/>
              </w:rPr>
            </w:pPr>
            <w:r>
              <w:rPr>
                <w:highlight w:val="white"/>
                <w:lang w:val="en-US"/>
              </w:rPr>
              <w:t>30,2%</w:t>
            </w: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50,04</w:t>
            </w:r>
          </w:p>
        </w:tc>
      </w:tr>
      <w:tr w:rsidR="00164C5C" w:rsidTr="00CB1870">
        <w:trPr>
          <w:trHeight w:val="298"/>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highlight w:val="white"/>
              </w:rPr>
              <w:lastRenderedPageBreak/>
              <w:t>7</w:t>
            </w:r>
            <w:r>
              <w:rPr>
                <w:highlight w:val="white"/>
                <w:lang w:val="en-US"/>
              </w:rPr>
              <w:t>.</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highlight w:val="white"/>
              </w:rPr>
              <w:t>Всего прямые затраты</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215,73</w:t>
            </w:r>
          </w:p>
        </w:tc>
      </w:tr>
      <w:tr w:rsidR="00164C5C" w:rsidTr="00CB1870">
        <w:trPr>
          <w:trHeight w:val="307"/>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highlight w:val="white"/>
              </w:rPr>
              <w:t>8</w:t>
            </w:r>
            <w:r>
              <w:rPr>
                <w:highlight w:val="white"/>
                <w:lang w:val="en-US"/>
              </w:rPr>
              <w:t>.</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highlight w:val="white"/>
              </w:rPr>
              <w:t>Прочие прямые расходы</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874"/>
              <w:rPr>
                <w:rFonts w:ascii="Calibri" w:hAnsi="Calibri" w:cs="Calibri"/>
                <w:lang w:val="en-US"/>
              </w:rPr>
            </w:pPr>
            <w:r>
              <w:rPr>
                <w:spacing w:val="15"/>
                <w:highlight w:val="white"/>
                <w:lang w:val="en-US"/>
              </w:rPr>
              <w:t>15,00%</w:t>
            </w: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32,36</w:t>
            </w:r>
          </w:p>
        </w:tc>
      </w:tr>
      <w:tr w:rsidR="00164C5C" w:rsidTr="00CB1870">
        <w:trPr>
          <w:trHeight w:val="518"/>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jc w:val="center"/>
              <w:rPr>
                <w:rFonts w:ascii="Calibri" w:hAnsi="Calibri" w:cs="Calibri"/>
                <w:lang w:val="en-US"/>
              </w:rPr>
            </w:pPr>
            <w:r>
              <w:rPr>
                <w:highlight w:val="white"/>
              </w:rPr>
              <w:t>9</w:t>
            </w:r>
            <w:r>
              <w:rPr>
                <w:highlight w:val="white"/>
                <w:lang w:val="en-US"/>
              </w:rPr>
              <w:t>.</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spacing w:line="259" w:lineRule="atLeast"/>
              <w:rPr>
                <w:rFonts w:ascii="Calibri" w:hAnsi="Calibri" w:cs="Calibri"/>
                <w:lang w:val="en-US"/>
              </w:rPr>
            </w:pPr>
            <w:proofErr w:type="spellStart"/>
            <w:r>
              <w:rPr>
                <w:rFonts w:ascii="Times New Roman CYR" w:hAnsi="Times New Roman CYR" w:cs="Times New Roman CYR"/>
                <w:highlight w:val="white"/>
              </w:rPr>
              <w:t>Общеэксплуатационные</w:t>
            </w:r>
            <w:proofErr w:type="spellEnd"/>
            <w:r>
              <w:rPr>
                <w:rFonts w:ascii="Times New Roman CYR" w:hAnsi="Times New Roman CYR" w:cs="Times New Roman CYR"/>
                <w:highlight w:val="white"/>
              </w:rPr>
              <w:t xml:space="preserve"> расходы</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883"/>
              <w:rPr>
                <w:rFonts w:ascii="Calibri" w:hAnsi="Calibri" w:cs="Calibri"/>
                <w:lang w:val="en-US"/>
              </w:rPr>
            </w:pPr>
            <w:r>
              <w:rPr>
                <w:highlight w:val="white"/>
                <w:lang w:val="en-US"/>
              </w:rPr>
              <w:t>17,00%</w:t>
            </w: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36,67</w:t>
            </w:r>
          </w:p>
        </w:tc>
      </w:tr>
      <w:tr w:rsidR="00164C5C" w:rsidTr="00CB1870">
        <w:trPr>
          <w:trHeight w:val="298"/>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jc w:val="center"/>
              <w:rPr>
                <w:rFonts w:ascii="Calibri" w:hAnsi="Calibri" w:cs="Calibri"/>
                <w:lang w:val="en-US"/>
              </w:rPr>
            </w:pPr>
            <w:r>
              <w:rPr>
                <w:highlight w:val="white"/>
                <w:lang w:val="en-US"/>
              </w:rPr>
              <w:t>1</w:t>
            </w:r>
            <w:r>
              <w:rPr>
                <w:highlight w:val="white"/>
              </w:rPr>
              <w:t>0</w:t>
            </w:r>
            <w:r>
              <w:rPr>
                <w:highlight w:val="white"/>
                <w:lang w:val="en-US"/>
              </w:rPr>
              <w:t>.</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highlight w:val="white"/>
              </w:rPr>
              <w:t>Цеховые</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sz w:val="20"/>
                <w:szCs w:val="20"/>
                <w:highlight w:val="white"/>
                <w:lang w:val="en-US"/>
              </w:rPr>
              <w:t>2,70%</w:t>
            </w: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5,82</w:t>
            </w:r>
          </w:p>
        </w:tc>
      </w:tr>
      <w:tr w:rsidR="00164C5C" w:rsidTr="00CB1870">
        <w:trPr>
          <w:trHeight w:val="307"/>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19"/>
              <w:jc w:val="center"/>
              <w:rPr>
                <w:rFonts w:ascii="Calibri" w:hAnsi="Calibri" w:cs="Calibri"/>
                <w:lang w:val="en-US"/>
              </w:rPr>
            </w:pPr>
            <w:r>
              <w:rPr>
                <w:highlight w:val="white"/>
                <w:lang w:val="en-US"/>
              </w:rPr>
              <w:t>1</w:t>
            </w:r>
            <w:r>
              <w:rPr>
                <w:highlight w:val="white"/>
              </w:rPr>
              <w:t>1</w:t>
            </w:r>
            <w:r>
              <w:rPr>
                <w:highlight w:val="white"/>
                <w:lang w:val="en-US"/>
              </w:rPr>
              <w:t>.</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highlight w:val="white"/>
              </w:rPr>
              <w:t>Рентабельность</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912"/>
              <w:rPr>
                <w:rFonts w:ascii="Calibri" w:hAnsi="Calibri" w:cs="Calibri"/>
                <w:lang w:val="en-US"/>
              </w:rPr>
            </w:pPr>
            <w:r>
              <w:rPr>
                <w:highlight w:val="white"/>
                <w:lang w:val="en-US"/>
              </w:rPr>
              <w:t>8,90%</w:t>
            </w: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25,86</w:t>
            </w:r>
          </w:p>
        </w:tc>
      </w:tr>
      <w:tr w:rsidR="00164C5C" w:rsidTr="00CB1870">
        <w:trPr>
          <w:trHeight w:val="403"/>
        </w:trPr>
        <w:tc>
          <w:tcPr>
            <w:tcW w:w="557"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29"/>
              <w:jc w:val="center"/>
              <w:rPr>
                <w:rFonts w:ascii="Calibri" w:hAnsi="Calibri" w:cs="Calibri"/>
                <w:lang w:val="en-US"/>
              </w:rPr>
            </w:pPr>
            <w:r>
              <w:rPr>
                <w:highlight w:val="white"/>
                <w:lang w:val="en-US"/>
              </w:rPr>
              <w:t>1</w:t>
            </w:r>
            <w:r>
              <w:rPr>
                <w:highlight w:val="white"/>
              </w:rPr>
              <w:t>2</w:t>
            </w:r>
            <w:r>
              <w:rPr>
                <w:highlight w:val="white"/>
                <w:lang w:val="en-US"/>
              </w:rPr>
              <w:t>.</w:t>
            </w:r>
          </w:p>
        </w:tc>
        <w:tc>
          <w:tcPr>
            <w:tcW w:w="3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b/>
                <w:bCs/>
                <w:highlight w:val="white"/>
              </w:rPr>
              <w:t>Итого</w:t>
            </w:r>
          </w:p>
        </w:tc>
        <w:tc>
          <w:tcPr>
            <w:tcW w:w="2563"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2274"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b/>
                <w:bCs/>
                <w:highlight w:val="white"/>
                <w:lang w:val="en-US"/>
              </w:rPr>
              <w:t>316,44</w:t>
            </w:r>
          </w:p>
        </w:tc>
      </w:tr>
    </w:tbl>
    <w:p w:rsidR="00164C5C" w:rsidRDefault="00164C5C" w:rsidP="00164C5C">
      <w:pPr>
        <w:widowControl w:val="0"/>
        <w:autoSpaceDE w:val="0"/>
        <w:autoSpaceDN w:val="0"/>
        <w:adjustRightInd w:val="0"/>
        <w:ind w:firstLine="720"/>
        <w:rPr>
          <w:rFonts w:ascii="Times New Roman CYR" w:hAnsi="Times New Roman CYR" w:cs="Times New Roman CYR"/>
          <w:spacing w:val="-7"/>
          <w:sz w:val="30"/>
          <w:szCs w:val="30"/>
          <w:highlight w:val="white"/>
        </w:rPr>
      </w:pPr>
      <w:r>
        <w:rPr>
          <w:rFonts w:ascii="Times New Roman CYR" w:hAnsi="Times New Roman CYR" w:cs="Times New Roman CYR"/>
          <w:spacing w:val="-7"/>
          <w:sz w:val="30"/>
          <w:szCs w:val="30"/>
          <w:highlight w:val="white"/>
        </w:rPr>
        <w:t>Таким образом, стоимость услуги погребение составляет 2098</w:t>
      </w:r>
      <w:r>
        <w:rPr>
          <w:rFonts w:ascii="Times New Roman CYR" w:hAnsi="Times New Roman CYR" w:cs="Times New Roman CYR"/>
          <w:b/>
          <w:bCs/>
          <w:spacing w:val="-7"/>
          <w:sz w:val="30"/>
          <w:szCs w:val="30"/>
          <w:highlight w:val="white"/>
        </w:rPr>
        <w:t xml:space="preserve"> </w:t>
      </w:r>
      <w:r>
        <w:rPr>
          <w:rFonts w:ascii="Times New Roman CYR" w:hAnsi="Times New Roman CYR" w:cs="Times New Roman CYR"/>
          <w:spacing w:val="-7"/>
          <w:sz w:val="30"/>
          <w:szCs w:val="30"/>
          <w:highlight w:val="white"/>
        </w:rPr>
        <w:t>руб.76 коп.</w:t>
      </w:r>
    </w:p>
    <w:p w:rsidR="00164C5C" w:rsidRPr="006679A9" w:rsidRDefault="00164C5C" w:rsidP="00164C5C">
      <w:pPr>
        <w:widowControl w:val="0"/>
        <w:autoSpaceDE w:val="0"/>
        <w:autoSpaceDN w:val="0"/>
        <w:adjustRightInd w:val="0"/>
        <w:rPr>
          <w:rFonts w:ascii="Calibri" w:hAnsi="Calibri" w:cs="Calibri"/>
          <w:sz w:val="22"/>
          <w:szCs w:val="22"/>
        </w:rPr>
      </w:pPr>
    </w:p>
    <w:p w:rsidR="00164C5C" w:rsidRDefault="00164C5C" w:rsidP="00164C5C">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Стоимость услуг,</w:t>
      </w:r>
    </w:p>
    <w:p w:rsidR="00164C5C" w:rsidRDefault="00164C5C" w:rsidP="00164C5C">
      <w:pPr>
        <w:widowControl w:val="0"/>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предоставляемых согласно гарантированному перечню услуг по погребению.</w:t>
      </w:r>
    </w:p>
    <w:p w:rsidR="00164C5C" w:rsidRPr="006679A9" w:rsidRDefault="00164C5C" w:rsidP="00164C5C">
      <w:pPr>
        <w:widowControl w:val="0"/>
        <w:autoSpaceDE w:val="0"/>
        <w:autoSpaceDN w:val="0"/>
        <w:adjustRightInd w:val="0"/>
        <w:rPr>
          <w:rFonts w:ascii="Calibri" w:hAnsi="Calibri" w:cs="Calibri"/>
          <w:sz w:val="22"/>
          <w:szCs w:val="22"/>
        </w:rPr>
      </w:pPr>
    </w:p>
    <w:tbl>
      <w:tblPr>
        <w:tblW w:w="9203" w:type="dxa"/>
        <w:tblInd w:w="40" w:type="dxa"/>
        <w:tblLayout w:type="fixed"/>
        <w:tblCellMar>
          <w:left w:w="40" w:type="dxa"/>
          <w:right w:w="40" w:type="dxa"/>
        </w:tblCellMar>
        <w:tblLook w:val="0000" w:firstRow="0" w:lastRow="0" w:firstColumn="0" w:lastColumn="0" w:noHBand="0" w:noVBand="0"/>
      </w:tblPr>
      <w:tblGrid>
        <w:gridCol w:w="566"/>
        <w:gridCol w:w="6298"/>
        <w:gridCol w:w="2339"/>
      </w:tblGrid>
      <w:tr w:rsidR="00164C5C" w:rsidTr="00CB1870">
        <w:trPr>
          <w:trHeight w:val="566"/>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spacing w:line="269" w:lineRule="atLeast"/>
              <w:ind w:left="10" w:right="10" w:firstLine="38"/>
              <w:jc w:val="center"/>
              <w:rPr>
                <w:rFonts w:ascii="Calibri" w:hAnsi="Calibri" w:cs="Calibri"/>
                <w:lang w:val="en-US"/>
              </w:rPr>
            </w:pPr>
            <w:r>
              <w:rPr>
                <w:highlight w:val="white"/>
                <w:lang w:val="en-US"/>
              </w:rPr>
              <w:t xml:space="preserve">№ </w:t>
            </w:r>
            <w:r>
              <w:rPr>
                <w:rFonts w:ascii="Times New Roman CYR" w:hAnsi="Times New Roman CYR" w:cs="Times New Roman CYR"/>
                <w:spacing w:val="-4"/>
                <w:highlight w:val="white"/>
              </w:rPr>
              <w:t>п/п</w:t>
            </w:r>
          </w:p>
        </w:tc>
        <w:tc>
          <w:tcPr>
            <w:tcW w:w="629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2237"/>
              <w:rPr>
                <w:rFonts w:ascii="Calibri" w:hAnsi="Calibri" w:cs="Calibri"/>
                <w:lang w:val="en-US"/>
              </w:rPr>
            </w:pPr>
            <w:r>
              <w:rPr>
                <w:rFonts w:ascii="Times New Roman CYR" w:hAnsi="Times New Roman CYR" w:cs="Times New Roman CYR"/>
                <w:highlight w:val="white"/>
              </w:rPr>
              <w:t>Перечень услуг</w:t>
            </w:r>
          </w:p>
        </w:tc>
        <w:tc>
          <w:tcPr>
            <w:tcW w:w="2339"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rFonts w:ascii="Times New Roman CYR" w:hAnsi="Times New Roman CYR" w:cs="Times New Roman CYR"/>
                <w:spacing w:val="-2"/>
                <w:highlight w:val="white"/>
              </w:rPr>
              <w:t xml:space="preserve">Стоимость, </w:t>
            </w:r>
            <w:r>
              <w:rPr>
                <w:rFonts w:ascii="Times New Roman CYR" w:hAnsi="Times New Roman CYR" w:cs="Times New Roman CYR"/>
                <w:highlight w:val="white"/>
              </w:rPr>
              <w:t>руб.</w:t>
            </w:r>
          </w:p>
        </w:tc>
      </w:tr>
      <w:tr w:rsidR="00164C5C" w:rsidTr="00CB1870">
        <w:trPr>
          <w:trHeight w:val="422"/>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144"/>
              <w:jc w:val="center"/>
              <w:rPr>
                <w:rFonts w:ascii="Calibri" w:hAnsi="Calibri" w:cs="Calibri"/>
              </w:rPr>
            </w:pPr>
            <w:r>
              <w:rPr>
                <w:highlight w:val="white"/>
                <w:lang w:val="en-US"/>
              </w:rPr>
              <w:t>1</w:t>
            </w:r>
            <w:r>
              <w:t>.</w:t>
            </w:r>
          </w:p>
        </w:tc>
        <w:tc>
          <w:tcPr>
            <w:tcW w:w="6298"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679A9" w:rsidRDefault="00164C5C" w:rsidP="00CB1870">
            <w:pPr>
              <w:widowControl w:val="0"/>
              <w:autoSpaceDE w:val="0"/>
              <w:autoSpaceDN w:val="0"/>
              <w:adjustRightInd w:val="0"/>
              <w:ind w:left="144"/>
              <w:rPr>
                <w:rFonts w:ascii="Calibri" w:hAnsi="Calibri" w:cs="Calibri"/>
              </w:rPr>
            </w:pPr>
            <w:r>
              <w:rPr>
                <w:rFonts w:ascii="Times New Roman CYR" w:hAnsi="Times New Roman CYR" w:cs="Times New Roman CYR"/>
                <w:spacing w:val="-2"/>
                <w:highlight w:val="white"/>
              </w:rPr>
              <w:t>Оформление документов, необходимых для погребения</w:t>
            </w:r>
          </w:p>
        </w:tc>
        <w:tc>
          <w:tcPr>
            <w:tcW w:w="2339"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509"/>
              <w:rPr>
                <w:rFonts w:ascii="Calibri" w:hAnsi="Calibri" w:cs="Calibri"/>
                <w:lang w:val="en-US"/>
              </w:rPr>
            </w:pPr>
            <w:r>
              <w:rPr>
                <w:rFonts w:ascii="Times New Roman CYR" w:hAnsi="Times New Roman CYR" w:cs="Times New Roman CYR"/>
                <w:highlight w:val="white"/>
              </w:rPr>
              <w:t>Бесплатно</w:t>
            </w:r>
          </w:p>
        </w:tc>
      </w:tr>
      <w:tr w:rsidR="00164C5C" w:rsidTr="00CB1870">
        <w:trPr>
          <w:trHeight w:val="576"/>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115"/>
              <w:jc w:val="center"/>
              <w:rPr>
                <w:rFonts w:ascii="Calibri" w:hAnsi="Calibri" w:cs="Calibri"/>
              </w:rPr>
            </w:pPr>
            <w:r>
              <w:rPr>
                <w:highlight w:val="white"/>
                <w:lang w:val="en-US"/>
              </w:rPr>
              <w:t>2</w:t>
            </w:r>
            <w:r>
              <w:t>.</w:t>
            </w:r>
          </w:p>
        </w:tc>
        <w:tc>
          <w:tcPr>
            <w:tcW w:w="6298"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679A9" w:rsidRDefault="00164C5C" w:rsidP="00CB1870">
            <w:pPr>
              <w:widowControl w:val="0"/>
              <w:autoSpaceDE w:val="0"/>
              <w:autoSpaceDN w:val="0"/>
              <w:adjustRightInd w:val="0"/>
              <w:spacing w:line="278" w:lineRule="atLeast"/>
              <w:ind w:left="221" w:right="240"/>
              <w:rPr>
                <w:rFonts w:ascii="Calibri" w:hAnsi="Calibri" w:cs="Calibri"/>
              </w:rPr>
            </w:pPr>
            <w:r>
              <w:rPr>
                <w:rFonts w:ascii="Times New Roman CYR" w:hAnsi="Times New Roman CYR" w:cs="Times New Roman CYR"/>
                <w:spacing w:val="-2"/>
                <w:highlight w:val="white"/>
              </w:rPr>
              <w:t xml:space="preserve">Предоставление и доставка гроба и других предметов, </w:t>
            </w:r>
            <w:r>
              <w:rPr>
                <w:rFonts w:ascii="Times New Roman CYR" w:hAnsi="Times New Roman CYR" w:cs="Times New Roman CYR"/>
                <w:highlight w:val="white"/>
              </w:rPr>
              <w:t>необходимых для погребения</w:t>
            </w:r>
          </w:p>
        </w:tc>
        <w:tc>
          <w:tcPr>
            <w:tcW w:w="2339"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2989,93</w:t>
            </w:r>
          </w:p>
        </w:tc>
      </w:tr>
      <w:tr w:rsidR="00164C5C" w:rsidTr="00CB1870">
        <w:trPr>
          <w:trHeight w:val="442"/>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115"/>
              <w:jc w:val="center"/>
              <w:rPr>
                <w:rFonts w:ascii="Calibri" w:hAnsi="Calibri" w:cs="Calibri"/>
              </w:rPr>
            </w:pPr>
            <w:r>
              <w:rPr>
                <w:highlight w:val="white"/>
                <w:lang w:val="en-US"/>
              </w:rPr>
              <w:t>3</w:t>
            </w:r>
            <w:r>
              <w:t>.</w:t>
            </w:r>
          </w:p>
        </w:tc>
        <w:tc>
          <w:tcPr>
            <w:tcW w:w="6298"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679A9" w:rsidRDefault="00164C5C" w:rsidP="00CB1870">
            <w:pPr>
              <w:widowControl w:val="0"/>
              <w:autoSpaceDE w:val="0"/>
              <w:autoSpaceDN w:val="0"/>
              <w:adjustRightInd w:val="0"/>
              <w:ind w:left="451"/>
              <w:rPr>
                <w:rFonts w:ascii="Calibri" w:hAnsi="Calibri" w:cs="Calibri"/>
              </w:rPr>
            </w:pPr>
            <w:r>
              <w:rPr>
                <w:rFonts w:ascii="Times New Roman CYR" w:hAnsi="Times New Roman CYR" w:cs="Times New Roman CYR"/>
                <w:spacing w:val="-1"/>
                <w:highlight w:val="white"/>
              </w:rPr>
              <w:t>Перевозка тела (останков) умершего на кладбище</w:t>
            </w:r>
          </w:p>
        </w:tc>
        <w:tc>
          <w:tcPr>
            <w:tcW w:w="2339"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612,62</w:t>
            </w:r>
          </w:p>
        </w:tc>
      </w:tr>
      <w:tr w:rsidR="00164C5C" w:rsidTr="00CB1870">
        <w:trPr>
          <w:trHeight w:val="422"/>
        </w:trPr>
        <w:tc>
          <w:tcPr>
            <w:tcW w:w="566"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115"/>
              <w:jc w:val="center"/>
              <w:rPr>
                <w:rFonts w:ascii="Calibri" w:hAnsi="Calibri" w:cs="Calibri"/>
              </w:rPr>
            </w:pPr>
            <w:r>
              <w:rPr>
                <w:highlight w:val="white"/>
                <w:lang w:val="en-US"/>
              </w:rPr>
              <w:t>4</w:t>
            </w:r>
            <w:r>
              <w:t>.</w:t>
            </w:r>
          </w:p>
        </w:tc>
        <w:tc>
          <w:tcPr>
            <w:tcW w:w="629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2429"/>
              <w:rPr>
                <w:rFonts w:ascii="Calibri" w:hAnsi="Calibri" w:cs="Calibri"/>
                <w:lang w:val="en-US"/>
              </w:rPr>
            </w:pPr>
            <w:r>
              <w:rPr>
                <w:rFonts w:ascii="Times New Roman CYR" w:hAnsi="Times New Roman CYR" w:cs="Times New Roman CYR"/>
                <w:highlight w:val="white"/>
              </w:rPr>
              <w:t>Погребение</w:t>
            </w:r>
          </w:p>
        </w:tc>
        <w:tc>
          <w:tcPr>
            <w:tcW w:w="2339"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2098,76</w:t>
            </w:r>
          </w:p>
        </w:tc>
      </w:tr>
      <w:tr w:rsidR="00164C5C" w:rsidTr="00CB1870">
        <w:trPr>
          <w:trHeight w:val="403"/>
        </w:trPr>
        <w:tc>
          <w:tcPr>
            <w:tcW w:w="686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64C5C" w:rsidRPr="006679A9" w:rsidRDefault="00164C5C" w:rsidP="00CB1870">
            <w:pPr>
              <w:widowControl w:val="0"/>
              <w:autoSpaceDE w:val="0"/>
              <w:autoSpaceDN w:val="0"/>
              <w:adjustRightInd w:val="0"/>
              <w:ind w:left="1286"/>
              <w:jc w:val="center"/>
              <w:rPr>
                <w:rFonts w:ascii="Calibri" w:hAnsi="Calibri" w:cs="Calibri"/>
              </w:rPr>
            </w:pPr>
            <w:r>
              <w:rPr>
                <w:rFonts w:ascii="Times New Roman CYR" w:hAnsi="Times New Roman CYR" w:cs="Times New Roman CYR"/>
                <w:highlight w:val="white"/>
              </w:rPr>
              <w:t>Итого стоимость услуг по погребению:</w:t>
            </w:r>
          </w:p>
        </w:tc>
        <w:tc>
          <w:tcPr>
            <w:tcW w:w="2339"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tabs>
                <w:tab w:val="left" w:leader="hyphen" w:pos="250"/>
              </w:tabs>
              <w:autoSpaceDE w:val="0"/>
              <w:autoSpaceDN w:val="0"/>
              <w:adjustRightInd w:val="0"/>
              <w:jc w:val="right"/>
              <w:rPr>
                <w:rFonts w:ascii="Calibri" w:hAnsi="Calibri" w:cs="Calibri"/>
                <w:lang w:val="en-US"/>
              </w:rPr>
            </w:pPr>
            <w:r>
              <w:rPr>
                <w:spacing w:val="-5"/>
                <w:highlight w:val="white"/>
                <w:lang w:val="en-US"/>
              </w:rPr>
              <w:t>5701,31</w:t>
            </w:r>
          </w:p>
        </w:tc>
      </w:tr>
    </w:tbl>
    <w:p w:rsidR="00164C5C" w:rsidRDefault="00164C5C" w:rsidP="00164C5C">
      <w:pPr>
        <w:widowControl w:val="0"/>
        <w:autoSpaceDE w:val="0"/>
        <w:autoSpaceDN w:val="0"/>
        <w:adjustRightInd w:val="0"/>
        <w:ind w:left="720"/>
        <w:rPr>
          <w:rFonts w:ascii="Calibri" w:hAnsi="Calibri" w:cs="Calibri"/>
          <w:sz w:val="22"/>
          <w:szCs w:val="22"/>
          <w:lang w:val="en-US"/>
        </w:rPr>
      </w:pPr>
    </w:p>
    <w:p w:rsidR="00164C5C" w:rsidRDefault="00164C5C" w:rsidP="00164C5C">
      <w:pPr>
        <w:widowControl w:val="0"/>
        <w:autoSpaceDE w:val="0"/>
        <w:autoSpaceDN w:val="0"/>
        <w:adjustRightInd w:val="0"/>
        <w:ind w:left="720"/>
        <w:jc w:val="center"/>
        <w:rPr>
          <w:rFonts w:ascii="Times New Roman CYR" w:hAnsi="Times New Roman CYR" w:cs="Times New Roman CYR"/>
          <w:b/>
          <w:bCs/>
          <w:spacing w:val="-9"/>
          <w:sz w:val="30"/>
          <w:szCs w:val="30"/>
          <w:highlight w:val="white"/>
        </w:rPr>
      </w:pPr>
      <w:r>
        <w:rPr>
          <w:b/>
          <w:bCs/>
          <w:spacing w:val="-9"/>
          <w:sz w:val="30"/>
          <w:szCs w:val="30"/>
          <w:highlight w:val="white"/>
          <w:lang w:val="en-US"/>
        </w:rPr>
        <w:t>II</w:t>
      </w:r>
      <w:r w:rsidRPr="006679A9">
        <w:rPr>
          <w:b/>
          <w:bCs/>
          <w:spacing w:val="-9"/>
          <w:sz w:val="30"/>
          <w:szCs w:val="30"/>
          <w:highlight w:val="white"/>
        </w:rPr>
        <w:t>.</w:t>
      </w:r>
      <w:r w:rsidRPr="006679A9">
        <w:rPr>
          <w:spacing w:val="-9"/>
          <w:sz w:val="30"/>
          <w:szCs w:val="30"/>
          <w:highlight w:val="white"/>
        </w:rPr>
        <w:t xml:space="preserve"> </w:t>
      </w:r>
      <w:r>
        <w:rPr>
          <w:rFonts w:ascii="Times New Roman CYR" w:hAnsi="Times New Roman CYR" w:cs="Times New Roman CYR"/>
          <w:b/>
          <w:bCs/>
          <w:spacing w:val="-9"/>
          <w:sz w:val="30"/>
          <w:szCs w:val="30"/>
          <w:highlight w:val="white"/>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164C5C" w:rsidRDefault="00164C5C" w:rsidP="00164C5C">
      <w:pPr>
        <w:widowControl w:val="0"/>
        <w:autoSpaceDE w:val="0"/>
        <w:autoSpaceDN w:val="0"/>
        <w:adjustRightInd w:val="0"/>
        <w:spacing w:line="326" w:lineRule="atLeast"/>
        <w:jc w:val="center"/>
        <w:rPr>
          <w:rFonts w:ascii="Times New Roman CYR" w:hAnsi="Times New Roman CYR" w:cs="Times New Roman CYR"/>
          <w:b/>
          <w:bCs/>
          <w:spacing w:val="-9"/>
          <w:sz w:val="30"/>
          <w:szCs w:val="30"/>
          <w:highlight w:val="white"/>
        </w:rPr>
      </w:pPr>
      <w:r>
        <w:rPr>
          <w:rFonts w:ascii="Times New Roman CYR" w:hAnsi="Times New Roman CYR" w:cs="Times New Roman CYR"/>
          <w:b/>
          <w:bCs/>
          <w:spacing w:val="-9"/>
          <w:sz w:val="30"/>
          <w:szCs w:val="30"/>
          <w:highlight w:val="white"/>
        </w:rPr>
        <w:t>законодательством сроки.</w:t>
      </w:r>
    </w:p>
    <w:p w:rsidR="00164C5C" w:rsidRDefault="00164C5C" w:rsidP="00164C5C">
      <w:pPr>
        <w:widowControl w:val="0"/>
        <w:autoSpaceDE w:val="0"/>
        <w:autoSpaceDN w:val="0"/>
        <w:adjustRightInd w:val="0"/>
        <w:spacing w:before="326" w:line="317" w:lineRule="atLeast"/>
        <w:ind w:left="1728"/>
        <w:rPr>
          <w:rFonts w:ascii="Times New Roman CYR" w:hAnsi="Times New Roman CYR" w:cs="Times New Roman CYR"/>
          <w:b/>
          <w:bCs/>
          <w:spacing w:val="-8"/>
          <w:sz w:val="30"/>
          <w:szCs w:val="30"/>
          <w:highlight w:val="white"/>
        </w:rPr>
      </w:pPr>
      <w:r w:rsidRPr="006679A9">
        <w:rPr>
          <w:b/>
          <w:bCs/>
          <w:spacing w:val="-8"/>
          <w:sz w:val="30"/>
          <w:szCs w:val="30"/>
          <w:highlight w:val="white"/>
        </w:rPr>
        <w:t xml:space="preserve">1. </w:t>
      </w:r>
      <w:r>
        <w:rPr>
          <w:rFonts w:ascii="Times New Roman CYR" w:hAnsi="Times New Roman CYR" w:cs="Times New Roman CYR"/>
          <w:b/>
          <w:bCs/>
          <w:spacing w:val="-8"/>
          <w:sz w:val="30"/>
          <w:szCs w:val="30"/>
          <w:highlight w:val="white"/>
        </w:rPr>
        <w:t>Оформление документов, необходимых для погребения.</w:t>
      </w:r>
    </w:p>
    <w:p w:rsidR="00164C5C" w:rsidRDefault="00164C5C" w:rsidP="00164C5C">
      <w:pPr>
        <w:widowControl w:val="0"/>
        <w:autoSpaceDE w:val="0"/>
        <w:autoSpaceDN w:val="0"/>
        <w:adjustRightInd w:val="0"/>
        <w:spacing w:line="317" w:lineRule="atLeast"/>
        <w:ind w:left="38" w:firstLine="672"/>
        <w:rPr>
          <w:rFonts w:ascii="Times New Roman CYR" w:hAnsi="Times New Roman CYR" w:cs="Times New Roman CYR"/>
          <w:sz w:val="30"/>
          <w:szCs w:val="30"/>
          <w:highlight w:val="white"/>
        </w:rPr>
      </w:pPr>
      <w:r>
        <w:rPr>
          <w:rFonts w:ascii="Times New Roman CYR" w:hAnsi="Times New Roman CYR" w:cs="Times New Roman CYR"/>
          <w:spacing w:val="-3"/>
          <w:sz w:val="30"/>
          <w:szCs w:val="30"/>
          <w:highlight w:val="white"/>
        </w:rPr>
        <w:t xml:space="preserve">Для данной категории граждан оформление документов, необходимых для </w:t>
      </w:r>
      <w:r>
        <w:rPr>
          <w:rFonts w:ascii="Times New Roman CYR" w:hAnsi="Times New Roman CYR" w:cs="Times New Roman CYR"/>
          <w:sz w:val="30"/>
          <w:szCs w:val="30"/>
          <w:highlight w:val="white"/>
        </w:rPr>
        <w:t>погребения, производится бесплатно.</w:t>
      </w:r>
    </w:p>
    <w:p w:rsidR="00164C5C" w:rsidRPr="006679A9" w:rsidRDefault="00164C5C" w:rsidP="00164C5C">
      <w:pPr>
        <w:widowControl w:val="0"/>
        <w:autoSpaceDE w:val="0"/>
        <w:autoSpaceDN w:val="0"/>
        <w:adjustRightInd w:val="0"/>
        <w:spacing w:line="317" w:lineRule="atLeast"/>
        <w:ind w:left="38" w:firstLine="672"/>
        <w:rPr>
          <w:b/>
          <w:bCs/>
          <w:sz w:val="30"/>
          <w:szCs w:val="30"/>
          <w:highlight w:val="white"/>
        </w:rPr>
      </w:pPr>
      <w:r w:rsidRPr="006679A9">
        <w:rPr>
          <w:b/>
          <w:bCs/>
          <w:sz w:val="30"/>
          <w:szCs w:val="30"/>
          <w:highlight w:val="white"/>
        </w:rPr>
        <w:t xml:space="preserve">                                      </w:t>
      </w:r>
    </w:p>
    <w:p w:rsidR="00164C5C" w:rsidRDefault="00164C5C" w:rsidP="00164C5C">
      <w:pPr>
        <w:widowControl w:val="0"/>
        <w:autoSpaceDE w:val="0"/>
        <w:autoSpaceDN w:val="0"/>
        <w:adjustRightInd w:val="0"/>
        <w:spacing w:line="317" w:lineRule="atLeast"/>
        <w:ind w:left="38" w:firstLine="672"/>
        <w:rPr>
          <w:rFonts w:ascii="Times New Roman CYR" w:hAnsi="Times New Roman CYR" w:cs="Times New Roman CYR"/>
          <w:b/>
          <w:bCs/>
          <w:sz w:val="28"/>
          <w:szCs w:val="28"/>
          <w:highlight w:val="white"/>
        </w:rPr>
      </w:pPr>
      <w:r w:rsidRPr="006679A9">
        <w:rPr>
          <w:b/>
          <w:bCs/>
          <w:sz w:val="30"/>
          <w:szCs w:val="30"/>
          <w:highlight w:val="white"/>
        </w:rPr>
        <w:t xml:space="preserve">                                    </w:t>
      </w:r>
      <w:r w:rsidRPr="006679A9">
        <w:rPr>
          <w:b/>
          <w:bCs/>
          <w:sz w:val="28"/>
          <w:szCs w:val="28"/>
          <w:highlight w:val="white"/>
        </w:rPr>
        <w:t xml:space="preserve">2. </w:t>
      </w:r>
      <w:r>
        <w:rPr>
          <w:rFonts w:ascii="Times New Roman CYR" w:hAnsi="Times New Roman CYR" w:cs="Times New Roman CYR"/>
          <w:b/>
          <w:bCs/>
          <w:sz w:val="28"/>
          <w:szCs w:val="28"/>
          <w:highlight w:val="white"/>
        </w:rPr>
        <w:t>Облачение тела.</w:t>
      </w:r>
    </w:p>
    <w:p w:rsidR="00164C5C" w:rsidRDefault="00164C5C" w:rsidP="00164C5C">
      <w:pPr>
        <w:widowControl w:val="0"/>
        <w:autoSpaceDE w:val="0"/>
        <w:autoSpaceDN w:val="0"/>
        <w:adjustRightInd w:val="0"/>
        <w:spacing w:line="317" w:lineRule="atLeast"/>
        <w:ind w:left="10" w:right="19" w:firstLine="68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стоимость данной услуги входит белая простынь, стоимость которой составляет 245,53</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руб.</w:t>
      </w:r>
    </w:p>
    <w:p w:rsidR="00164C5C" w:rsidRDefault="00164C5C" w:rsidP="00164C5C">
      <w:pPr>
        <w:widowControl w:val="0"/>
        <w:autoSpaceDE w:val="0"/>
        <w:autoSpaceDN w:val="0"/>
        <w:adjustRightInd w:val="0"/>
        <w:spacing w:line="317" w:lineRule="atLeast"/>
        <w:ind w:left="10" w:right="19" w:firstLine="682"/>
        <w:jc w:val="both"/>
        <w:rPr>
          <w:rFonts w:ascii="Times New Roman CYR" w:hAnsi="Times New Roman CYR" w:cs="Times New Roman CYR"/>
          <w:sz w:val="28"/>
          <w:szCs w:val="28"/>
          <w:highlight w:val="white"/>
        </w:rPr>
      </w:pPr>
    </w:p>
    <w:p w:rsidR="00164C5C" w:rsidRDefault="00164C5C" w:rsidP="00164C5C">
      <w:pPr>
        <w:widowControl w:val="0"/>
        <w:autoSpaceDE w:val="0"/>
        <w:autoSpaceDN w:val="0"/>
        <w:adjustRightInd w:val="0"/>
        <w:spacing w:before="336" w:line="317" w:lineRule="atLeast"/>
        <w:ind w:left="3187"/>
        <w:rPr>
          <w:rFonts w:ascii="Times New Roman CYR" w:hAnsi="Times New Roman CYR" w:cs="Times New Roman CYR"/>
          <w:b/>
          <w:bCs/>
          <w:sz w:val="28"/>
          <w:szCs w:val="28"/>
          <w:highlight w:val="white"/>
        </w:rPr>
      </w:pPr>
      <w:r w:rsidRPr="006679A9">
        <w:rPr>
          <w:b/>
          <w:bCs/>
          <w:sz w:val="28"/>
          <w:szCs w:val="28"/>
          <w:highlight w:val="white"/>
        </w:rPr>
        <w:t xml:space="preserve">3. </w:t>
      </w:r>
      <w:r>
        <w:rPr>
          <w:rFonts w:ascii="Times New Roman CYR" w:hAnsi="Times New Roman CYR" w:cs="Times New Roman CYR"/>
          <w:b/>
          <w:bCs/>
          <w:sz w:val="28"/>
          <w:szCs w:val="28"/>
          <w:highlight w:val="white"/>
        </w:rPr>
        <w:t>Предоставление гроба не обитого.</w:t>
      </w:r>
    </w:p>
    <w:p w:rsidR="00164C5C" w:rsidRDefault="00164C5C" w:rsidP="00164C5C">
      <w:pPr>
        <w:widowControl w:val="0"/>
        <w:autoSpaceDE w:val="0"/>
        <w:autoSpaceDN w:val="0"/>
        <w:adjustRightInd w:val="0"/>
        <w:spacing w:line="317" w:lineRule="atLeast"/>
        <w:ind w:left="10" w:firstLine="69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МКП Кромского района </w:t>
      </w:r>
      <w:r w:rsidRPr="006679A9">
        <w:rPr>
          <w:sz w:val="28"/>
          <w:szCs w:val="28"/>
          <w:highlight w:val="white"/>
        </w:rPr>
        <w:t>«</w:t>
      </w:r>
      <w:proofErr w:type="spellStart"/>
      <w:r>
        <w:rPr>
          <w:rFonts w:ascii="Times New Roman CYR" w:hAnsi="Times New Roman CYR" w:cs="Times New Roman CYR"/>
          <w:sz w:val="28"/>
          <w:szCs w:val="28"/>
          <w:highlight w:val="white"/>
        </w:rPr>
        <w:t>Кромцентр</w:t>
      </w:r>
      <w:proofErr w:type="spellEnd"/>
      <w:r w:rsidRPr="006679A9">
        <w:rPr>
          <w:sz w:val="28"/>
          <w:szCs w:val="28"/>
          <w:highlight w:val="white"/>
        </w:rPr>
        <w:t xml:space="preserve">» </w:t>
      </w:r>
      <w:r>
        <w:rPr>
          <w:rFonts w:ascii="Times New Roman CYR" w:hAnsi="Times New Roman CYR" w:cs="Times New Roman CYR"/>
          <w:sz w:val="28"/>
          <w:szCs w:val="28"/>
          <w:highlight w:val="white"/>
        </w:rPr>
        <w:t xml:space="preserve">не осуществляет изготовление гробов, а производит их закупку в городе Орле. Стоимость </w:t>
      </w:r>
      <w:r w:rsidR="00437FD6">
        <w:rPr>
          <w:rFonts w:ascii="Times New Roman CYR" w:hAnsi="Times New Roman CYR" w:cs="Times New Roman CYR"/>
          <w:sz w:val="28"/>
          <w:szCs w:val="28"/>
          <w:highlight w:val="white"/>
        </w:rPr>
        <w:t>гроба,</w:t>
      </w:r>
      <w:r>
        <w:rPr>
          <w:rFonts w:ascii="Times New Roman CYR" w:hAnsi="Times New Roman CYR" w:cs="Times New Roman CYR"/>
          <w:sz w:val="28"/>
          <w:szCs w:val="28"/>
          <w:highlight w:val="white"/>
        </w:rPr>
        <w:t xml:space="preserve"> не обитого с учётом </w:t>
      </w:r>
      <w:bookmarkStart w:id="0" w:name="_GoBack"/>
      <w:bookmarkEnd w:id="0"/>
      <w:r w:rsidR="00437FD6">
        <w:rPr>
          <w:rFonts w:ascii="Times New Roman CYR" w:hAnsi="Times New Roman CYR" w:cs="Times New Roman CYR"/>
          <w:sz w:val="28"/>
          <w:szCs w:val="28"/>
          <w:highlight w:val="white"/>
        </w:rPr>
        <w:t>торговой надбавки,</w:t>
      </w:r>
      <w:r>
        <w:rPr>
          <w:rFonts w:ascii="Times New Roman CYR" w:hAnsi="Times New Roman CYR" w:cs="Times New Roman CYR"/>
          <w:sz w:val="28"/>
          <w:szCs w:val="28"/>
          <w:highlight w:val="white"/>
        </w:rPr>
        <w:t xml:space="preserve"> составляет 2744,40 руб.</w:t>
      </w:r>
    </w:p>
    <w:p w:rsidR="00164C5C" w:rsidRDefault="00164C5C" w:rsidP="00164C5C">
      <w:pPr>
        <w:widowControl w:val="0"/>
        <w:autoSpaceDE w:val="0"/>
        <w:autoSpaceDN w:val="0"/>
        <w:adjustRightInd w:val="0"/>
        <w:spacing w:before="326"/>
        <w:ind w:left="2074"/>
        <w:rPr>
          <w:rFonts w:ascii="Times New Roman CYR" w:hAnsi="Times New Roman CYR" w:cs="Times New Roman CYR"/>
          <w:b/>
          <w:bCs/>
          <w:sz w:val="28"/>
          <w:szCs w:val="28"/>
          <w:highlight w:val="white"/>
        </w:rPr>
      </w:pPr>
      <w:r w:rsidRPr="006679A9">
        <w:rPr>
          <w:b/>
          <w:bCs/>
          <w:sz w:val="28"/>
          <w:szCs w:val="28"/>
          <w:highlight w:val="white"/>
        </w:rPr>
        <w:lastRenderedPageBreak/>
        <w:t xml:space="preserve">4. </w:t>
      </w:r>
      <w:r>
        <w:rPr>
          <w:rFonts w:ascii="Times New Roman CYR" w:hAnsi="Times New Roman CYR" w:cs="Times New Roman CYR"/>
          <w:b/>
          <w:bCs/>
          <w:sz w:val="28"/>
          <w:szCs w:val="28"/>
          <w:highlight w:val="white"/>
        </w:rPr>
        <w:t>Перевозка тела (останков) умершего на кладбище.</w:t>
      </w:r>
    </w:p>
    <w:p w:rsidR="00164C5C" w:rsidRDefault="00164C5C" w:rsidP="00164C5C">
      <w:pPr>
        <w:widowControl w:val="0"/>
        <w:autoSpaceDE w:val="0"/>
        <w:autoSpaceDN w:val="0"/>
        <w:adjustRightInd w:val="0"/>
        <w:spacing w:line="336" w:lineRule="atLeast"/>
        <w:ind w:firstLine="70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Под перевозкой тела (останков) умершего на кладбище подразумевается работа автотранспорта, стоимость 1 м/часа которого составляет 612,62 руб.  Норма времени на оказание данной услуги составляет 1 час. Расходы на данную услугу составят 612,62</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руб.</w:t>
      </w:r>
    </w:p>
    <w:p w:rsidR="00164C5C" w:rsidRDefault="00164C5C" w:rsidP="00164C5C">
      <w:pPr>
        <w:widowControl w:val="0"/>
        <w:autoSpaceDE w:val="0"/>
        <w:autoSpaceDN w:val="0"/>
        <w:adjustRightInd w:val="0"/>
        <w:spacing w:line="336" w:lineRule="atLeast"/>
        <w:ind w:firstLine="701"/>
        <w:jc w:val="both"/>
        <w:rPr>
          <w:rFonts w:ascii="Times New Roman CYR" w:hAnsi="Times New Roman CYR" w:cs="Times New Roman CYR"/>
          <w:sz w:val="28"/>
          <w:szCs w:val="28"/>
          <w:highlight w:val="white"/>
        </w:rPr>
      </w:pPr>
    </w:p>
    <w:p w:rsidR="00164C5C" w:rsidRDefault="00164C5C" w:rsidP="00164C5C">
      <w:pPr>
        <w:widowControl w:val="0"/>
        <w:autoSpaceDE w:val="0"/>
        <w:autoSpaceDN w:val="0"/>
        <w:adjustRightInd w:val="0"/>
        <w:ind w:left="11" w:firstLine="3850"/>
        <w:rPr>
          <w:rFonts w:ascii="Times New Roman CYR" w:hAnsi="Times New Roman CYR" w:cs="Times New Roman CYR"/>
          <w:b/>
          <w:bCs/>
          <w:sz w:val="28"/>
          <w:szCs w:val="28"/>
          <w:highlight w:val="white"/>
        </w:rPr>
      </w:pPr>
      <w:r w:rsidRPr="006679A9">
        <w:rPr>
          <w:b/>
          <w:bCs/>
          <w:sz w:val="28"/>
          <w:szCs w:val="28"/>
          <w:highlight w:val="white"/>
        </w:rPr>
        <w:t xml:space="preserve">5. </w:t>
      </w:r>
      <w:r>
        <w:rPr>
          <w:rFonts w:ascii="Times New Roman CYR" w:hAnsi="Times New Roman CYR" w:cs="Times New Roman CYR"/>
          <w:b/>
          <w:bCs/>
          <w:sz w:val="28"/>
          <w:szCs w:val="28"/>
          <w:highlight w:val="white"/>
        </w:rPr>
        <w:t xml:space="preserve">Погребение. </w:t>
      </w:r>
    </w:p>
    <w:p w:rsidR="00164C5C" w:rsidRDefault="00164C5C" w:rsidP="00164C5C">
      <w:pPr>
        <w:widowControl w:val="0"/>
        <w:autoSpaceDE w:val="0"/>
        <w:autoSpaceDN w:val="0"/>
        <w:adjustRightInd w:val="0"/>
        <w:ind w:left="11" w:firstLine="71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состав услуг по погребению входит рытье могилы вручную и захоронение. Стоимость данной услуги согласно выше представленным расчетам составляет 2098</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руб. 76 коп.</w:t>
      </w:r>
    </w:p>
    <w:p w:rsidR="00164C5C" w:rsidRDefault="00164C5C" w:rsidP="00164C5C">
      <w:pPr>
        <w:widowControl w:val="0"/>
        <w:autoSpaceDE w:val="0"/>
        <w:autoSpaceDN w:val="0"/>
        <w:adjustRightInd w:val="0"/>
        <w:spacing w:before="307" w:line="326" w:lineRule="atLeast"/>
        <w:ind w:left="38" w:firstLine="874"/>
        <w:jc w:val="center"/>
        <w:rPr>
          <w:rFonts w:ascii="Times New Roman CYR" w:hAnsi="Times New Roman CYR" w:cs="Times New Roman CYR"/>
          <w:b/>
          <w:bCs/>
          <w:i/>
          <w:iCs/>
          <w:sz w:val="28"/>
          <w:szCs w:val="28"/>
          <w:highlight w:val="white"/>
        </w:rPr>
      </w:pPr>
      <w:r>
        <w:rPr>
          <w:rFonts w:ascii="Times New Roman CYR" w:hAnsi="Times New Roman CYR" w:cs="Times New Roman CYR"/>
          <w:b/>
          <w:bCs/>
          <w:i/>
          <w:iCs/>
          <w:sz w:val="28"/>
          <w:szCs w:val="28"/>
          <w:highlight w:val="white"/>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rFonts w:ascii="Times New Roman CYR" w:hAnsi="Times New Roman CYR" w:cs="Times New Roman CYR"/>
          <w:b/>
          <w:bCs/>
          <w:i/>
          <w:iCs/>
          <w:spacing w:val="-1"/>
          <w:sz w:val="28"/>
          <w:szCs w:val="28"/>
          <w:highlight w:val="white"/>
        </w:rPr>
        <w:t xml:space="preserve">при невозможности осуществить ими погребение, а также при отсутствии иных лиц, </w:t>
      </w:r>
      <w:r>
        <w:rPr>
          <w:rFonts w:ascii="Times New Roman CYR" w:hAnsi="Times New Roman CYR" w:cs="Times New Roman CYR"/>
          <w:b/>
          <w:bCs/>
          <w:i/>
          <w:iCs/>
          <w:sz w:val="28"/>
          <w:szCs w:val="28"/>
          <w:highlight w:val="white"/>
        </w:rPr>
        <w:t xml:space="preserve">взявших на себя обязанность осуществить погребение, и стоимость услуг по </w:t>
      </w:r>
      <w:r>
        <w:rPr>
          <w:rFonts w:ascii="Times New Roman CYR" w:hAnsi="Times New Roman CYR" w:cs="Times New Roman CYR"/>
          <w:b/>
          <w:bCs/>
          <w:i/>
          <w:iCs/>
          <w:spacing w:val="-1"/>
          <w:sz w:val="28"/>
          <w:szCs w:val="28"/>
          <w:highlight w:val="white"/>
        </w:rPr>
        <w:t xml:space="preserve">погребению умерших, личность которых не установлена органами внутренних дел в </w:t>
      </w:r>
      <w:r>
        <w:rPr>
          <w:rFonts w:ascii="Times New Roman CYR" w:hAnsi="Times New Roman CYR" w:cs="Times New Roman CYR"/>
          <w:b/>
          <w:bCs/>
          <w:i/>
          <w:iCs/>
          <w:sz w:val="28"/>
          <w:szCs w:val="28"/>
          <w:highlight w:val="white"/>
        </w:rPr>
        <w:t>определенные законодательством Российской Федерации сроки.</w:t>
      </w:r>
    </w:p>
    <w:p w:rsidR="00164C5C" w:rsidRPr="006679A9" w:rsidRDefault="00164C5C" w:rsidP="00164C5C">
      <w:pPr>
        <w:widowControl w:val="0"/>
        <w:autoSpaceDE w:val="0"/>
        <w:autoSpaceDN w:val="0"/>
        <w:adjustRightInd w:val="0"/>
        <w:spacing w:after="154" w:line="1" w:lineRule="atLeast"/>
        <w:rPr>
          <w:rFonts w:ascii="Calibri" w:hAnsi="Calibri" w:cs="Calibri"/>
          <w:sz w:val="22"/>
          <w:szCs w:val="22"/>
        </w:rPr>
      </w:pPr>
    </w:p>
    <w:tbl>
      <w:tblPr>
        <w:tblW w:w="10348" w:type="dxa"/>
        <w:tblInd w:w="40" w:type="dxa"/>
        <w:tblLayout w:type="fixed"/>
        <w:tblCellMar>
          <w:left w:w="40" w:type="dxa"/>
          <w:right w:w="40" w:type="dxa"/>
        </w:tblCellMar>
        <w:tblLook w:val="0000" w:firstRow="0" w:lastRow="0" w:firstColumn="0" w:lastColumn="0" w:noHBand="0" w:noVBand="0"/>
      </w:tblPr>
      <w:tblGrid>
        <w:gridCol w:w="836"/>
        <w:gridCol w:w="6858"/>
        <w:gridCol w:w="2654"/>
      </w:tblGrid>
      <w:tr w:rsidR="00164C5C" w:rsidTr="00CB1870">
        <w:trPr>
          <w:trHeight w:val="576"/>
        </w:trPr>
        <w:tc>
          <w:tcPr>
            <w:tcW w:w="836"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spacing w:line="278" w:lineRule="atLeast"/>
              <w:ind w:left="154" w:right="154" w:firstLine="29"/>
              <w:rPr>
                <w:rFonts w:ascii="Calibri" w:hAnsi="Calibri" w:cs="Calibri"/>
                <w:lang w:val="en-US"/>
              </w:rPr>
            </w:pPr>
            <w:r>
              <w:rPr>
                <w:highlight w:val="white"/>
                <w:lang w:val="en-US"/>
              </w:rPr>
              <w:t xml:space="preserve">№ </w:t>
            </w:r>
            <w:r>
              <w:rPr>
                <w:rFonts w:ascii="Times New Roman CYR" w:hAnsi="Times New Roman CYR" w:cs="Times New Roman CYR"/>
                <w:highlight w:val="white"/>
              </w:rPr>
              <w:t>п/п</w:t>
            </w:r>
          </w:p>
        </w:tc>
        <w:tc>
          <w:tcPr>
            <w:tcW w:w="68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2506"/>
              <w:rPr>
                <w:rFonts w:ascii="Calibri" w:hAnsi="Calibri" w:cs="Calibri"/>
                <w:lang w:val="en-US"/>
              </w:rPr>
            </w:pPr>
            <w:r>
              <w:rPr>
                <w:rFonts w:ascii="Times New Roman CYR" w:hAnsi="Times New Roman CYR" w:cs="Times New Roman CYR"/>
                <w:highlight w:val="white"/>
              </w:rPr>
              <w:t>Перечень услуг</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spacing w:line="288" w:lineRule="atLeast"/>
              <w:ind w:left="374" w:right="432"/>
              <w:jc w:val="center"/>
              <w:rPr>
                <w:rFonts w:ascii="Calibri" w:hAnsi="Calibri" w:cs="Calibri"/>
                <w:lang w:val="en-US"/>
              </w:rPr>
            </w:pPr>
            <w:r>
              <w:rPr>
                <w:rFonts w:ascii="Times New Roman CYR" w:hAnsi="Times New Roman CYR" w:cs="Times New Roman CYR"/>
                <w:highlight w:val="white"/>
              </w:rPr>
              <w:t>Стоимость, руб.</w:t>
            </w:r>
          </w:p>
        </w:tc>
      </w:tr>
      <w:tr w:rsidR="00164C5C" w:rsidTr="00CB1870">
        <w:trPr>
          <w:trHeight w:val="278"/>
        </w:trPr>
        <w:tc>
          <w:tcPr>
            <w:tcW w:w="836"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278"/>
              <w:rPr>
                <w:rFonts w:ascii="Calibri" w:hAnsi="Calibri" w:cs="Calibri"/>
              </w:rPr>
            </w:pPr>
            <w:r>
              <w:rPr>
                <w:highlight w:val="white"/>
                <w:lang w:val="en-US"/>
              </w:rPr>
              <w:t>1</w:t>
            </w:r>
            <w:r>
              <w:t>.</w:t>
            </w:r>
          </w:p>
        </w:tc>
        <w:tc>
          <w:tcPr>
            <w:tcW w:w="6858"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679A9" w:rsidRDefault="00164C5C" w:rsidP="00CB1870">
            <w:pPr>
              <w:widowControl w:val="0"/>
              <w:autoSpaceDE w:val="0"/>
              <w:autoSpaceDN w:val="0"/>
              <w:adjustRightInd w:val="0"/>
              <w:rPr>
                <w:rFonts w:ascii="Calibri" w:hAnsi="Calibri" w:cs="Calibri"/>
              </w:rPr>
            </w:pPr>
            <w:r>
              <w:rPr>
                <w:rFonts w:ascii="Times New Roman CYR" w:hAnsi="Times New Roman CYR" w:cs="Times New Roman CYR"/>
                <w:spacing w:val="-1"/>
                <w:highlight w:val="white"/>
              </w:rPr>
              <w:t>Оформление документов, необходимых для погребения</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jc w:val="center"/>
              <w:rPr>
                <w:rFonts w:ascii="Calibri" w:hAnsi="Calibri" w:cs="Calibri"/>
                <w:lang w:val="en-US"/>
              </w:rPr>
            </w:pPr>
            <w:r>
              <w:rPr>
                <w:rFonts w:ascii="Times New Roman CYR" w:hAnsi="Times New Roman CYR" w:cs="Times New Roman CYR"/>
                <w:highlight w:val="white"/>
              </w:rPr>
              <w:t>Бесплатно</w:t>
            </w:r>
          </w:p>
        </w:tc>
      </w:tr>
      <w:tr w:rsidR="00164C5C" w:rsidTr="00CB1870">
        <w:trPr>
          <w:trHeight w:val="355"/>
        </w:trPr>
        <w:tc>
          <w:tcPr>
            <w:tcW w:w="836"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250"/>
              <w:rPr>
                <w:rFonts w:ascii="Calibri" w:hAnsi="Calibri" w:cs="Calibri"/>
              </w:rPr>
            </w:pPr>
            <w:r>
              <w:rPr>
                <w:highlight w:val="white"/>
                <w:lang w:val="en-US"/>
              </w:rPr>
              <w:t>2</w:t>
            </w:r>
            <w:r>
              <w:t>.</w:t>
            </w:r>
          </w:p>
        </w:tc>
        <w:tc>
          <w:tcPr>
            <w:tcW w:w="68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highlight w:val="white"/>
              </w:rPr>
              <w:t>Облачение тела</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245,53</w:t>
            </w:r>
          </w:p>
        </w:tc>
      </w:tr>
      <w:tr w:rsidR="00164C5C" w:rsidTr="00CB1870">
        <w:trPr>
          <w:trHeight w:val="403"/>
        </w:trPr>
        <w:tc>
          <w:tcPr>
            <w:tcW w:w="836"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ind w:left="250"/>
              <w:rPr>
                <w:rFonts w:ascii="Calibri" w:hAnsi="Calibri" w:cs="Calibri"/>
                <w:lang w:val="en-US"/>
              </w:rPr>
            </w:pPr>
            <w:r>
              <w:rPr>
                <w:highlight w:val="white"/>
                <w:lang w:val="en-US"/>
              </w:rPr>
              <w:t>3</w:t>
            </w:r>
          </w:p>
        </w:tc>
        <w:tc>
          <w:tcPr>
            <w:tcW w:w="68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highlight w:val="white"/>
              </w:rPr>
              <w:t>Предоставление гроба</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2744,4</w:t>
            </w:r>
          </w:p>
        </w:tc>
      </w:tr>
      <w:tr w:rsidR="00164C5C" w:rsidTr="00CB1870">
        <w:trPr>
          <w:trHeight w:val="346"/>
        </w:trPr>
        <w:tc>
          <w:tcPr>
            <w:tcW w:w="836"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240"/>
              <w:rPr>
                <w:rFonts w:ascii="Calibri" w:hAnsi="Calibri" w:cs="Calibri"/>
              </w:rPr>
            </w:pPr>
            <w:r>
              <w:rPr>
                <w:highlight w:val="white"/>
                <w:lang w:val="en-US"/>
              </w:rPr>
              <w:t>4</w:t>
            </w:r>
            <w:r>
              <w:t>.</w:t>
            </w:r>
          </w:p>
        </w:tc>
        <w:tc>
          <w:tcPr>
            <w:tcW w:w="6858"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679A9" w:rsidRDefault="00164C5C" w:rsidP="00CB1870">
            <w:pPr>
              <w:widowControl w:val="0"/>
              <w:autoSpaceDE w:val="0"/>
              <w:autoSpaceDN w:val="0"/>
              <w:adjustRightInd w:val="0"/>
              <w:rPr>
                <w:rFonts w:ascii="Calibri" w:hAnsi="Calibri" w:cs="Calibri"/>
              </w:rPr>
            </w:pPr>
            <w:r>
              <w:rPr>
                <w:rFonts w:ascii="Times New Roman CYR" w:hAnsi="Times New Roman CYR" w:cs="Times New Roman CYR"/>
                <w:spacing w:val="-2"/>
                <w:highlight w:val="white"/>
              </w:rPr>
              <w:t>Перевозка тела (останков) умершего на кладбище</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612,62</w:t>
            </w:r>
          </w:p>
        </w:tc>
      </w:tr>
      <w:tr w:rsidR="00164C5C" w:rsidTr="00CB1870">
        <w:trPr>
          <w:trHeight w:val="355"/>
        </w:trPr>
        <w:tc>
          <w:tcPr>
            <w:tcW w:w="836"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A441B" w:rsidRDefault="00164C5C" w:rsidP="00CB1870">
            <w:pPr>
              <w:widowControl w:val="0"/>
              <w:autoSpaceDE w:val="0"/>
              <w:autoSpaceDN w:val="0"/>
              <w:adjustRightInd w:val="0"/>
              <w:ind w:left="250"/>
              <w:rPr>
                <w:rFonts w:ascii="Calibri" w:hAnsi="Calibri" w:cs="Calibri"/>
              </w:rPr>
            </w:pPr>
            <w:r>
              <w:rPr>
                <w:highlight w:val="white"/>
                <w:lang w:val="en-US"/>
              </w:rPr>
              <w:t>5</w:t>
            </w:r>
            <w:r>
              <w:t>.</w:t>
            </w:r>
          </w:p>
        </w:tc>
        <w:tc>
          <w:tcPr>
            <w:tcW w:w="6858"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r>
              <w:rPr>
                <w:rFonts w:ascii="Times New Roman CYR" w:hAnsi="Times New Roman CYR" w:cs="Times New Roman CYR"/>
                <w:highlight w:val="white"/>
              </w:rPr>
              <w:t>Погребение</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2098,76</w:t>
            </w:r>
          </w:p>
        </w:tc>
      </w:tr>
      <w:tr w:rsidR="00164C5C" w:rsidTr="00CB1870">
        <w:trPr>
          <w:trHeight w:val="451"/>
        </w:trPr>
        <w:tc>
          <w:tcPr>
            <w:tcW w:w="836" w:type="dxa"/>
            <w:tcBorders>
              <w:top w:val="single" w:sz="4" w:space="0" w:color="000000"/>
              <w:left w:val="single" w:sz="4" w:space="0" w:color="000000"/>
              <w:bottom w:val="single" w:sz="4" w:space="0" w:color="000000"/>
              <w:right w:val="single" w:sz="2" w:space="0" w:color="000000"/>
            </w:tcBorders>
            <w:shd w:val="clear" w:color="000000" w:fill="FFFFFF"/>
          </w:tcPr>
          <w:p w:rsidR="00164C5C" w:rsidRDefault="00164C5C" w:rsidP="00CB1870">
            <w:pPr>
              <w:widowControl w:val="0"/>
              <w:autoSpaceDE w:val="0"/>
              <w:autoSpaceDN w:val="0"/>
              <w:adjustRightInd w:val="0"/>
              <w:rPr>
                <w:rFonts w:ascii="Calibri" w:hAnsi="Calibri" w:cs="Calibri"/>
                <w:lang w:val="en-US"/>
              </w:rPr>
            </w:pPr>
          </w:p>
        </w:tc>
        <w:tc>
          <w:tcPr>
            <w:tcW w:w="6858" w:type="dxa"/>
            <w:tcBorders>
              <w:top w:val="single" w:sz="4" w:space="0" w:color="000000"/>
              <w:left w:val="single" w:sz="4" w:space="0" w:color="000000"/>
              <w:bottom w:val="single" w:sz="4" w:space="0" w:color="000000"/>
              <w:right w:val="single" w:sz="2" w:space="0" w:color="000000"/>
            </w:tcBorders>
            <w:shd w:val="clear" w:color="000000" w:fill="FFFFFF"/>
          </w:tcPr>
          <w:p w:rsidR="00164C5C" w:rsidRPr="006679A9" w:rsidRDefault="00164C5C" w:rsidP="00CB1870">
            <w:pPr>
              <w:widowControl w:val="0"/>
              <w:autoSpaceDE w:val="0"/>
              <w:autoSpaceDN w:val="0"/>
              <w:adjustRightInd w:val="0"/>
              <w:rPr>
                <w:rFonts w:ascii="Calibri" w:hAnsi="Calibri" w:cs="Calibri"/>
              </w:rPr>
            </w:pPr>
            <w:r>
              <w:rPr>
                <w:rFonts w:ascii="Times New Roman CYR" w:hAnsi="Times New Roman CYR" w:cs="Times New Roman CYR"/>
                <w:highlight w:val="white"/>
              </w:rPr>
              <w:t>Итого стоимость услуг по погребению:</w:t>
            </w:r>
          </w:p>
        </w:tc>
        <w:tc>
          <w:tcPr>
            <w:tcW w:w="2654" w:type="dxa"/>
            <w:tcBorders>
              <w:top w:val="single" w:sz="4" w:space="0" w:color="000000"/>
              <w:left w:val="single" w:sz="4" w:space="0" w:color="000000"/>
              <w:bottom w:val="single" w:sz="4" w:space="0" w:color="000000"/>
              <w:right w:val="single" w:sz="4" w:space="0" w:color="000000"/>
            </w:tcBorders>
            <w:shd w:val="clear" w:color="000000" w:fill="FFFFFF"/>
          </w:tcPr>
          <w:p w:rsidR="00164C5C" w:rsidRDefault="00164C5C" w:rsidP="00CB1870">
            <w:pPr>
              <w:widowControl w:val="0"/>
              <w:autoSpaceDE w:val="0"/>
              <w:autoSpaceDN w:val="0"/>
              <w:adjustRightInd w:val="0"/>
              <w:jc w:val="right"/>
              <w:rPr>
                <w:rFonts w:ascii="Calibri" w:hAnsi="Calibri" w:cs="Calibri"/>
                <w:lang w:val="en-US"/>
              </w:rPr>
            </w:pPr>
            <w:r>
              <w:rPr>
                <w:highlight w:val="white"/>
                <w:lang w:val="en-US"/>
              </w:rPr>
              <w:t>5701,31</w:t>
            </w:r>
          </w:p>
        </w:tc>
      </w:tr>
    </w:tbl>
    <w:p w:rsidR="00164C5C" w:rsidRDefault="00164C5C" w:rsidP="00164C5C">
      <w:pPr>
        <w:widowControl w:val="0"/>
        <w:autoSpaceDE w:val="0"/>
        <w:autoSpaceDN w:val="0"/>
        <w:adjustRightInd w:val="0"/>
        <w:ind w:left="182"/>
        <w:rPr>
          <w:rFonts w:ascii="Calibri" w:hAnsi="Calibri" w:cs="Calibri"/>
          <w:sz w:val="22"/>
          <w:szCs w:val="22"/>
        </w:rPr>
      </w:pPr>
    </w:p>
    <w:p w:rsidR="00164C5C" w:rsidRPr="006A441B" w:rsidRDefault="00164C5C" w:rsidP="00164C5C">
      <w:pPr>
        <w:widowControl w:val="0"/>
        <w:autoSpaceDE w:val="0"/>
        <w:autoSpaceDN w:val="0"/>
        <w:adjustRightInd w:val="0"/>
        <w:ind w:left="182"/>
        <w:rPr>
          <w:rFonts w:ascii="Calibri" w:hAnsi="Calibri" w:cs="Calibri"/>
          <w:sz w:val="22"/>
          <w:szCs w:val="22"/>
        </w:rPr>
      </w:pPr>
    </w:p>
    <w:p w:rsidR="00164C5C" w:rsidRDefault="00164C5C" w:rsidP="00164C5C">
      <w:pPr>
        <w:widowControl w:val="0"/>
        <w:autoSpaceDE w:val="0"/>
        <w:autoSpaceDN w:val="0"/>
        <w:adjustRightInd w:val="0"/>
        <w:ind w:left="182"/>
        <w:rPr>
          <w:sz w:val="20"/>
          <w:szCs w:val="20"/>
          <w:highlight w:val="white"/>
          <w:lang w:val="en-US"/>
        </w:rPr>
      </w:pPr>
      <w:r>
        <w:rPr>
          <w:sz w:val="20"/>
          <w:szCs w:val="20"/>
          <w:highlight w:val="white"/>
          <w:lang w:val="en-US"/>
        </w:rPr>
        <w:t xml:space="preserve">                                                                                                                                                                                                                                                            </w:t>
      </w:r>
    </w:p>
    <w:tbl>
      <w:tblPr>
        <w:tblStyle w:val="a3"/>
        <w:tblW w:w="0" w:type="auto"/>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9"/>
        <w:gridCol w:w="5140"/>
      </w:tblGrid>
      <w:tr w:rsidR="00164C5C" w:rsidTr="00CB1870">
        <w:tc>
          <w:tcPr>
            <w:tcW w:w="5235" w:type="dxa"/>
          </w:tcPr>
          <w:p w:rsidR="00164C5C" w:rsidRDefault="00164C5C" w:rsidP="00CB1870">
            <w:pPr>
              <w:widowControl w:val="0"/>
              <w:autoSpaceDE w:val="0"/>
              <w:autoSpaceDN w:val="0"/>
              <w:adjustRightInd w:val="0"/>
              <w:rPr>
                <w:rFonts w:ascii="Times New Roman CYR" w:hAnsi="Times New Roman CYR" w:cs="Times New Roman CYR"/>
                <w:spacing w:val="-11"/>
                <w:sz w:val="28"/>
                <w:szCs w:val="28"/>
                <w:highlight w:val="white"/>
              </w:rPr>
            </w:pPr>
            <w:r>
              <w:rPr>
                <w:rFonts w:ascii="Times New Roman CYR" w:hAnsi="Times New Roman CYR" w:cs="Times New Roman CYR"/>
                <w:spacing w:val="-11"/>
                <w:sz w:val="28"/>
                <w:szCs w:val="28"/>
                <w:highlight w:val="white"/>
              </w:rPr>
              <w:t xml:space="preserve">Глава администрации </w:t>
            </w:r>
            <w:r w:rsidRPr="0063267B">
              <w:rPr>
                <w:rFonts w:ascii="Times New Roman CYR" w:hAnsi="Times New Roman CYR" w:cs="Times New Roman CYR"/>
                <w:color w:val="14407A" w:themeColor="text1"/>
                <w:spacing w:val="-11"/>
                <w:sz w:val="28"/>
                <w:szCs w:val="28"/>
                <w:highlight w:val="white"/>
              </w:rPr>
              <w:t xml:space="preserve">Большеколчевского </w:t>
            </w:r>
            <w:r>
              <w:rPr>
                <w:rFonts w:ascii="Times New Roman CYR" w:hAnsi="Times New Roman CYR" w:cs="Times New Roman CYR"/>
                <w:spacing w:val="-11"/>
                <w:sz w:val="28"/>
                <w:szCs w:val="28"/>
                <w:highlight w:val="white"/>
              </w:rPr>
              <w:t xml:space="preserve">  </w:t>
            </w:r>
          </w:p>
          <w:p w:rsidR="00164C5C" w:rsidRPr="008526C1" w:rsidRDefault="00164C5C" w:rsidP="00CB1870">
            <w:pPr>
              <w:widowControl w:val="0"/>
              <w:autoSpaceDE w:val="0"/>
              <w:autoSpaceDN w:val="0"/>
              <w:adjustRightInd w:val="0"/>
              <w:rPr>
                <w:rFonts w:ascii="Calibri" w:hAnsi="Calibri" w:cs="Calibri"/>
                <w:sz w:val="22"/>
                <w:szCs w:val="22"/>
              </w:rPr>
            </w:pPr>
            <w:r>
              <w:rPr>
                <w:rFonts w:ascii="Times New Roman CYR" w:hAnsi="Times New Roman CYR" w:cs="Times New Roman CYR"/>
                <w:spacing w:val="-11"/>
                <w:sz w:val="28"/>
                <w:szCs w:val="28"/>
                <w:highlight w:val="white"/>
              </w:rPr>
              <w:t>сельского поселения</w:t>
            </w:r>
          </w:p>
        </w:tc>
        <w:tc>
          <w:tcPr>
            <w:tcW w:w="5236" w:type="dxa"/>
          </w:tcPr>
          <w:p w:rsidR="00164C5C" w:rsidRDefault="00164C5C" w:rsidP="00CB1870">
            <w:pPr>
              <w:widowControl w:val="0"/>
              <w:autoSpaceDE w:val="0"/>
              <w:autoSpaceDN w:val="0"/>
              <w:adjustRightInd w:val="0"/>
              <w:jc w:val="right"/>
              <w:rPr>
                <w:rFonts w:ascii="Times New Roman CYR" w:hAnsi="Times New Roman CYR" w:cs="Times New Roman CYR"/>
                <w:sz w:val="28"/>
                <w:szCs w:val="28"/>
                <w:highlight w:val="white"/>
              </w:rPr>
            </w:pPr>
          </w:p>
          <w:p w:rsidR="00164C5C" w:rsidRDefault="00164C5C" w:rsidP="00CB1870">
            <w:pPr>
              <w:widowControl w:val="0"/>
              <w:autoSpaceDE w:val="0"/>
              <w:autoSpaceDN w:val="0"/>
              <w:adjustRightInd w:val="0"/>
              <w:jc w:val="right"/>
              <w:rPr>
                <w:rFonts w:ascii="Calibri" w:hAnsi="Calibri" w:cs="Calibri"/>
                <w:sz w:val="22"/>
                <w:szCs w:val="22"/>
                <w:lang w:val="en-US"/>
              </w:rPr>
            </w:pPr>
            <w:r>
              <w:rPr>
                <w:rFonts w:ascii="Times New Roman CYR" w:hAnsi="Times New Roman CYR" w:cs="Times New Roman CYR"/>
                <w:sz w:val="28"/>
                <w:szCs w:val="28"/>
                <w:highlight w:val="white"/>
              </w:rPr>
              <w:t>Т.В.М</w:t>
            </w:r>
            <w:r>
              <w:rPr>
                <w:rFonts w:ascii="Times New Roman CYR" w:hAnsi="Times New Roman CYR" w:cs="Times New Roman CYR"/>
                <w:sz w:val="28"/>
                <w:szCs w:val="28"/>
              </w:rPr>
              <w:t>артынова</w:t>
            </w:r>
          </w:p>
        </w:tc>
      </w:tr>
    </w:tbl>
    <w:p w:rsidR="00164C5C" w:rsidRDefault="00164C5C" w:rsidP="00164C5C">
      <w:pPr>
        <w:widowControl w:val="0"/>
        <w:autoSpaceDE w:val="0"/>
        <w:autoSpaceDN w:val="0"/>
        <w:adjustRightInd w:val="0"/>
        <w:ind w:left="182"/>
        <w:rPr>
          <w:rFonts w:ascii="Calibri" w:hAnsi="Calibri" w:cs="Calibri"/>
          <w:sz w:val="22"/>
          <w:szCs w:val="22"/>
          <w:lang w:val="en-US"/>
        </w:rPr>
      </w:pPr>
    </w:p>
    <w:p w:rsidR="00164C5C" w:rsidRPr="006679A9" w:rsidRDefault="00164C5C" w:rsidP="00164C5C">
      <w:pPr>
        <w:widowControl w:val="0"/>
        <w:autoSpaceDE w:val="0"/>
        <w:autoSpaceDN w:val="0"/>
        <w:adjustRightInd w:val="0"/>
        <w:ind w:left="17"/>
        <w:jc w:val="both"/>
        <w:rPr>
          <w:b/>
          <w:bCs/>
          <w:sz w:val="28"/>
          <w:szCs w:val="28"/>
          <w:highlight w:val="white"/>
        </w:rPr>
      </w:pPr>
      <w:r w:rsidRPr="006679A9">
        <w:rPr>
          <w:b/>
          <w:bCs/>
          <w:sz w:val="28"/>
          <w:szCs w:val="28"/>
          <w:highlight w:val="white"/>
        </w:rPr>
        <w:tab/>
      </w:r>
      <w:r w:rsidRPr="006679A9">
        <w:rPr>
          <w:b/>
          <w:bCs/>
          <w:sz w:val="28"/>
          <w:szCs w:val="28"/>
          <w:highlight w:val="white"/>
        </w:rPr>
        <w:tab/>
      </w:r>
      <w:r w:rsidRPr="006679A9">
        <w:rPr>
          <w:b/>
          <w:bCs/>
          <w:sz w:val="28"/>
          <w:szCs w:val="28"/>
          <w:highlight w:val="white"/>
        </w:rPr>
        <w:tab/>
        <w:t xml:space="preserve">     </w:t>
      </w:r>
    </w:p>
    <w:p w:rsidR="002D2738" w:rsidRDefault="002D2738"/>
    <w:sectPr w:rsidR="002D2738" w:rsidSect="006A441B">
      <w:pgSz w:w="12240" w:h="15840"/>
      <w:pgMar w:top="709" w:right="567" w:bottom="90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7EE2B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4C5C"/>
    <w:rsid w:val="00164C5C"/>
    <w:rsid w:val="001C1355"/>
    <w:rsid w:val="002D2738"/>
    <w:rsid w:val="00437FD6"/>
    <w:rsid w:val="0063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A7B30-E124-4D7F-91E2-90C0605E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1765</Words>
  <Characters>10066</Characters>
  <Application>Microsoft Office Word</Application>
  <DocSecurity>0</DocSecurity>
  <Lines>83</Lines>
  <Paragraphs>23</Paragraphs>
  <ScaleCrop>false</ScaleCrop>
  <Company>SPecialiST RePack</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mitin</cp:lastModifiedBy>
  <cp:revision>3</cp:revision>
  <dcterms:created xsi:type="dcterms:W3CDTF">2018-01-24T05:38:00Z</dcterms:created>
  <dcterms:modified xsi:type="dcterms:W3CDTF">2018-12-12T12:24:00Z</dcterms:modified>
</cp:coreProperties>
</file>