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5D" w:rsidRDefault="00A610E2" w:rsidP="0034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Объекты контроля, учитываемые в рамках формирования ежегодного плана контрольных мероприятий, с указанием категорий риска</w:t>
      </w:r>
    </w:p>
    <w:bookmarkEnd w:id="0"/>
    <w:p w:rsidR="00341173" w:rsidRDefault="00341173" w:rsidP="0034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173" w:rsidRPr="00341173" w:rsidRDefault="00341173" w:rsidP="00341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73">
        <w:rPr>
          <w:rFonts w:ascii="Times New Roman" w:hAnsi="Times New Roman" w:cs="Times New Roman"/>
          <w:sz w:val="28"/>
          <w:szCs w:val="28"/>
        </w:rPr>
        <w:t xml:space="preserve">Положением «О муниципальном контроле на автомобильном транспорте, городском наземном электрическом транспорте и в дорожном хозяйстве  в Кромском районе» </w:t>
      </w:r>
      <w:r w:rsidR="00A610E2">
        <w:rPr>
          <w:rFonts w:ascii="Times New Roman" w:hAnsi="Times New Roman" w:cs="Times New Roman"/>
          <w:sz w:val="28"/>
          <w:szCs w:val="28"/>
        </w:rPr>
        <w:t>установлено, что система оценки управления рисками при осуществлении контроля не применяется.</w:t>
      </w:r>
    </w:p>
    <w:sectPr w:rsidR="00341173" w:rsidRPr="0034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3"/>
    <w:rsid w:val="00120D5D"/>
    <w:rsid w:val="00341173"/>
    <w:rsid w:val="00A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</cp:revision>
  <dcterms:created xsi:type="dcterms:W3CDTF">2023-02-15T12:43:00Z</dcterms:created>
  <dcterms:modified xsi:type="dcterms:W3CDTF">2023-02-15T12:43:00Z</dcterms:modified>
</cp:coreProperties>
</file>