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46" w:rsidRPr="009B3A46" w:rsidRDefault="009B3A46" w:rsidP="009B3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46">
        <w:rPr>
          <w:rFonts w:ascii="Times New Roman" w:hAnsi="Times New Roman" w:cs="Times New Roman"/>
          <w:b/>
          <w:sz w:val="28"/>
          <w:szCs w:val="28"/>
        </w:rPr>
        <w:t xml:space="preserve">О Единой  государственной автоматизированной системе учета объема </w:t>
      </w:r>
      <w:proofErr w:type="spellStart"/>
      <w:proofErr w:type="gramStart"/>
      <w:r w:rsidRPr="009B3A46">
        <w:rPr>
          <w:rFonts w:ascii="Times New Roman" w:hAnsi="Times New Roman" w:cs="Times New Roman"/>
          <w:b/>
          <w:sz w:val="28"/>
          <w:szCs w:val="28"/>
        </w:rPr>
        <w:t>объема</w:t>
      </w:r>
      <w:proofErr w:type="spellEnd"/>
      <w:proofErr w:type="gramEnd"/>
      <w:r w:rsidRPr="009B3A46">
        <w:rPr>
          <w:rFonts w:ascii="Times New Roman" w:hAnsi="Times New Roman" w:cs="Times New Roman"/>
          <w:b/>
          <w:sz w:val="28"/>
          <w:szCs w:val="28"/>
        </w:rPr>
        <w:t xml:space="preserve"> производства и оборота этилового спирта, алкогольной и спиртсодержащей продукции.</w:t>
      </w:r>
    </w:p>
    <w:p w:rsidR="009B3A46" w:rsidRPr="009B3A46" w:rsidRDefault="009B3A46" w:rsidP="009B3A46">
      <w:pPr>
        <w:rPr>
          <w:rFonts w:ascii="Times New Roman" w:hAnsi="Times New Roman" w:cs="Times New Roman"/>
          <w:sz w:val="28"/>
          <w:szCs w:val="28"/>
        </w:rPr>
      </w:pP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A46">
        <w:rPr>
          <w:rFonts w:ascii="Times New Roman" w:hAnsi="Times New Roman" w:cs="Times New Roman"/>
          <w:sz w:val="28"/>
          <w:szCs w:val="28"/>
        </w:rPr>
        <w:t>ЕГАИС - Единая государственная автоматизированная информационная система учета объема производства и оборота этилового спирта, алкогольной и спиртсодержащей продукции.</w:t>
      </w: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A46">
        <w:rPr>
          <w:rFonts w:ascii="Times New Roman" w:hAnsi="Times New Roman" w:cs="Times New Roman"/>
          <w:sz w:val="28"/>
          <w:szCs w:val="28"/>
        </w:rPr>
        <w:t xml:space="preserve">Система предназначена для осуществления государственного </w:t>
      </w:r>
      <w:proofErr w:type="gramStart"/>
      <w:r w:rsidRPr="009B3A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3A46">
        <w:rPr>
          <w:rFonts w:ascii="Times New Roman" w:hAnsi="Times New Roman" w:cs="Times New Roman"/>
          <w:sz w:val="28"/>
          <w:szCs w:val="28"/>
        </w:rPr>
        <w:t xml:space="preserve"> рынком алкогольной продукции (АП) на территории РФ.</w:t>
      </w: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3A46">
        <w:rPr>
          <w:rFonts w:ascii="Times New Roman" w:hAnsi="Times New Roman" w:cs="Times New Roman"/>
          <w:sz w:val="28"/>
          <w:szCs w:val="28"/>
        </w:rPr>
        <w:t>По плану деятельности Федеральной службы по регулированию алкогольного рынка (ФСРАР) к системе ЕГАИС должны быть подключены кроме производителей и импортеров АП, которые подключены к системе уже длительное время, следующие участники рынка:</w:t>
      </w: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A46">
        <w:rPr>
          <w:rFonts w:ascii="Times New Roman" w:hAnsi="Times New Roman" w:cs="Times New Roman"/>
          <w:b/>
          <w:sz w:val="28"/>
          <w:szCs w:val="28"/>
        </w:rPr>
        <w:t>до 1 октября 2015 - производители пива и пивных напитков,</w:t>
      </w: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A46">
        <w:rPr>
          <w:rFonts w:ascii="Times New Roman" w:hAnsi="Times New Roman" w:cs="Times New Roman"/>
          <w:b/>
          <w:sz w:val="28"/>
          <w:szCs w:val="28"/>
        </w:rPr>
        <w:t>до 1 января 2016 - организации оптового звена в плане подтверждения оборота и розничного звена в плане подтверждения закупки АП и пива,</w:t>
      </w: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A46">
        <w:rPr>
          <w:rFonts w:ascii="Times New Roman" w:hAnsi="Times New Roman" w:cs="Times New Roman"/>
          <w:b/>
          <w:sz w:val="28"/>
          <w:szCs w:val="28"/>
        </w:rPr>
        <w:t>до 1 июля 2016 - организации в розничном звене в плане подтверждения продажи.</w:t>
      </w: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3A46">
        <w:rPr>
          <w:rFonts w:ascii="Times New Roman" w:hAnsi="Times New Roman" w:cs="Times New Roman"/>
          <w:sz w:val="28"/>
          <w:szCs w:val="28"/>
        </w:rPr>
        <w:t xml:space="preserve">Подключение оптовиков и розничных магазинов начинается с приобретения носителя </w:t>
      </w:r>
      <w:proofErr w:type="spellStart"/>
      <w:r w:rsidRPr="009B3A46">
        <w:rPr>
          <w:rFonts w:ascii="Times New Roman" w:hAnsi="Times New Roman" w:cs="Times New Roman"/>
          <w:sz w:val="28"/>
          <w:szCs w:val="28"/>
        </w:rPr>
        <w:t>JaCarta</w:t>
      </w:r>
      <w:proofErr w:type="spellEnd"/>
      <w:r w:rsidRPr="009B3A46">
        <w:rPr>
          <w:rFonts w:ascii="Times New Roman" w:hAnsi="Times New Roman" w:cs="Times New Roman"/>
          <w:sz w:val="28"/>
          <w:szCs w:val="28"/>
        </w:rPr>
        <w:t xml:space="preserve"> SE с последующей записью на носитель сертификата электронной подписи для работы в ЕГАИС.</w:t>
      </w: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3A46">
        <w:rPr>
          <w:rFonts w:ascii="Times New Roman" w:hAnsi="Times New Roman" w:cs="Times New Roman"/>
          <w:sz w:val="28"/>
          <w:szCs w:val="28"/>
        </w:rPr>
        <w:t>С 22.11.1995 действует Федеральный закон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 С 2006 года согласно 171-ФЗ ЕГАИС распространялся только на производителей и импортеров алкогольной продукции.</w:t>
      </w: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A46">
        <w:rPr>
          <w:rFonts w:ascii="Times New Roman" w:hAnsi="Times New Roman" w:cs="Times New Roman"/>
          <w:sz w:val="28"/>
          <w:szCs w:val="28"/>
        </w:rPr>
        <w:t>С 29.06.2015 вступил в силу Федеральный Закон № 182-ФЗ «О внесении изменений в Федеральный закон № 171-ФЗ». В соответствии с этими изменениями, в течение 2015-2018 года к ЕГАИС должны быть подключены все организации и ИП, занимающиеся производством и оборотом алкогольной продукции, в том числе розничной продажей.</w:t>
      </w:r>
    </w:p>
    <w:p w:rsid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A46">
        <w:rPr>
          <w:rFonts w:ascii="Times New Roman" w:hAnsi="Times New Roman" w:cs="Times New Roman"/>
          <w:sz w:val="28"/>
          <w:szCs w:val="28"/>
        </w:rPr>
        <w:lastRenderedPageBreak/>
        <w:t>Кто и когда обязан подключиться к ЕГАИС?</w:t>
      </w: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A46">
        <w:rPr>
          <w:rFonts w:ascii="Times New Roman" w:hAnsi="Times New Roman" w:cs="Times New Roman"/>
          <w:sz w:val="28"/>
          <w:szCs w:val="28"/>
        </w:rPr>
        <w:t>Организации</w:t>
      </w:r>
      <w:r w:rsidRPr="009B3A46">
        <w:rPr>
          <w:rFonts w:ascii="Times New Roman" w:hAnsi="Times New Roman" w:cs="Times New Roman"/>
          <w:sz w:val="28"/>
          <w:szCs w:val="28"/>
        </w:rPr>
        <w:tab/>
        <w:t>Вид деятельности</w:t>
      </w:r>
      <w:r w:rsidRPr="009B3A46">
        <w:rPr>
          <w:rFonts w:ascii="Times New Roman" w:hAnsi="Times New Roman" w:cs="Times New Roman"/>
          <w:sz w:val="28"/>
          <w:szCs w:val="28"/>
        </w:rPr>
        <w:tab/>
        <w:t>Фиксация в ЕГАИС</w:t>
      </w:r>
      <w:r w:rsidRPr="009B3A46">
        <w:rPr>
          <w:rFonts w:ascii="Times New Roman" w:hAnsi="Times New Roman" w:cs="Times New Roman"/>
          <w:sz w:val="28"/>
          <w:szCs w:val="28"/>
        </w:rPr>
        <w:tab/>
        <w:t>Срок</w:t>
      </w:r>
    </w:p>
    <w:p w:rsid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A46">
        <w:rPr>
          <w:rFonts w:ascii="Times New Roman" w:hAnsi="Times New Roman" w:cs="Times New Roman"/>
          <w:sz w:val="28"/>
          <w:szCs w:val="28"/>
        </w:rPr>
        <w:t>Производители пива</w:t>
      </w:r>
      <w:r w:rsidRPr="009B3A46">
        <w:rPr>
          <w:rFonts w:ascii="Times New Roman" w:hAnsi="Times New Roman" w:cs="Times New Roman"/>
          <w:sz w:val="28"/>
          <w:szCs w:val="28"/>
        </w:rPr>
        <w:tab/>
        <w:t>Организации осуществляющие производство пива и пивных напитков производственной мощностью более 300 тысяч декалитров в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A46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9B3A46">
        <w:rPr>
          <w:rFonts w:ascii="Times New Roman" w:hAnsi="Times New Roman" w:cs="Times New Roman"/>
          <w:sz w:val="28"/>
          <w:szCs w:val="28"/>
        </w:rPr>
        <w:t xml:space="preserve"> части отражения производства и оборота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B3A46">
        <w:rPr>
          <w:rFonts w:ascii="Times New Roman" w:hAnsi="Times New Roman" w:cs="Times New Roman"/>
          <w:sz w:val="28"/>
          <w:szCs w:val="28"/>
        </w:rPr>
        <w:tab/>
        <w:t>01.10.2015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A46">
        <w:rPr>
          <w:rFonts w:ascii="Times New Roman" w:hAnsi="Times New Roman" w:cs="Times New Roman"/>
          <w:sz w:val="28"/>
          <w:szCs w:val="28"/>
        </w:rPr>
        <w:t>Организации осуществляющие производство пива и пивных напитков с производственной мощностью менее 300 тысяч декалитров в год</w:t>
      </w:r>
      <w:proofErr w:type="gramStart"/>
      <w:r w:rsidRPr="009B3A46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9B3A46">
        <w:rPr>
          <w:rFonts w:ascii="Times New Roman" w:hAnsi="Times New Roman" w:cs="Times New Roman"/>
          <w:sz w:val="28"/>
          <w:szCs w:val="28"/>
        </w:rPr>
        <w:t xml:space="preserve"> части отражения оборота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B3A46">
        <w:rPr>
          <w:rFonts w:ascii="Times New Roman" w:hAnsi="Times New Roman" w:cs="Times New Roman"/>
          <w:sz w:val="28"/>
          <w:szCs w:val="28"/>
        </w:rPr>
        <w:tab/>
        <w:t>01.01.2016</w:t>
      </w: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A46">
        <w:rPr>
          <w:rFonts w:ascii="Times New Roman" w:hAnsi="Times New Roman" w:cs="Times New Roman"/>
          <w:sz w:val="28"/>
          <w:szCs w:val="28"/>
        </w:rPr>
        <w:t>Оптовики</w:t>
      </w:r>
      <w:r w:rsidRPr="009B3A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3A46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9B3A46">
        <w:rPr>
          <w:rFonts w:ascii="Times New Roman" w:hAnsi="Times New Roman" w:cs="Times New Roman"/>
          <w:sz w:val="28"/>
          <w:szCs w:val="28"/>
        </w:rPr>
        <w:t xml:space="preserve"> осуществляющие закупку, хранение и поставку АП</w:t>
      </w:r>
      <w:r w:rsidRPr="009B3A46">
        <w:rPr>
          <w:rFonts w:ascii="Times New Roman" w:hAnsi="Times New Roman" w:cs="Times New Roman"/>
          <w:sz w:val="28"/>
          <w:szCs w:val="28"/>
        </w:rPr>
        <w:tab/>
        <w:t>В части отражения оборота</w:t>
      </w:r>
      <w:r w:rsidRPr="009B3A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B3A46">
        <w:rPr>
          <w:rFonts w:ascii="Times New Roman" w:hAnsi="Times New Roman" w:cs="Times New Roman"/>
          <w:sz w:val="28"/>
          <w:szCs w:val="28"/>
        </w:rPr>
        <w:t>01.01.2016</w:t>
      </w: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A46">
        <w:rPr>
          <w:rFonts w:ascii="Times New Roman" w:hAnsi="Times New Roman" w:cs="Times New Roman"/>
          <w:sz w:val="28"/>
          <w:szCs w:val="28"/>
        </w:rPr>
        <w:t>Розничные магазины</w:t>
      </w:r>
      <w:r w:rsidRPr="009B3A46">
        <w:rPr>
          <w:rFonts w:ascii="Times New Roman" w:hAnsi="Times New Roman" w:cs="Times New Roman"/>
          <w:sz w:val="28"/>
          <w:szCs w:val="28"/>
        </w:rPr>
        <w:tab/>
        <w:t>Индивидуальные предприниматели осуществляющие закупку пива и пивных напитков в целях последующей розничной продажи</w:t>
      </w:r>
      <w:proofErr w:type="gramStart"/>
      <w:r w:rsidRPr="009B3A46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9B3A46">
        <w:rPr>
          <w:rFonts w:ascii="Times New Roman" w:hAnsi="Times New Roman" w:cs="Times New Roman"/>
          <w:sz w:val="28"/>
          <w:szCs w:val="28"/>
        </w:rPr>
        <w:t xml:space="preserve"> части подтверждения факта закупки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B3A46">
        <w:rPr>
          <w:rFonts w:ascii="Times New Roman" w:hAnsi="Times New Roman" w:cs="Times New Roman"/>
          <w:sz w:val="28"/>
          <w:szCs w:val="28"/>
        </w:rPr>
        <w:tab/>
        <w:t>01.01.2016</w:t>
      </w: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A46">
        <w:rPr>
          <w:rFonts w:ascii="Times New Roman" w:hAnsi="Times New Roman" w:cs="Times New Roman"/>
          <w:sz w:val="28"/>
          <w:szCs w:val="28"/>
        </w:rPr>
        <w:t>Организации осуществляющие розничную продажу АП в городских поселениях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A46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9B3A46">
        <w:rPr>
          <w:rFonts w:ascii="Times New Roman" w:hAnsi="Times New Roman" w:cs="Times New Roman"/>
          <w:sz w:val="28"/>
          <w:szCs w:val="28"/>
        </w:rPr>
        <w:t xml:space="preserve"> части подтверждения факта закупки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B3A46">
        <w:rPr>
          <w:rFonts w:ascii="Times New Roman" w:hAnsi="Times New Roman" w:cs="Times New Roman"/>
          <w:sz w:val="28"/>
          <w:szCs w:val="28"/>
        </w:rPr>
        <w:tab/>
        <w:t>01.01.2016</w:t>
      </w:r>
    </w:p>
    <w:p w:rsid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A46">
        <w:rPr>
          <w:rFonts w:ascii="Times New Roman" w:hAnsi="Times New Roman" w:cs="Times New Roman"/>
          <w:sz w:val="28"/>
          <w:szCs w:val="28"/>
        </w:rPr>
        <w:t>В части розничной продажи</w:t>
      </w:r>
      <w:r w:rsidRPr="009B3A46">
        <w:rPr>
          <w:rFonts w:ascii="Times New Roman" w:hAnsi="Times New Roman" w:cs="Times New Roman"/>
          <w:sz w:val="28"/>
          <w:szCs w:val="28"/>
        </w:rPr>
        <w:tab/>
        <w:t>01.07.2016</w:t>
      </w: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A46">
        <w:rPr>
          <w:rFonts w:ascii="Times New Roman" w:hAnsi="Times New Roman" w:cs="Times New Roman"/>
          <w:sz w:val="28"/>
          <w:szCs w:val="28"/>
        </w:rPr>
        <w:t>Организации осуществляющие розничную продажу АП в сельских поселениях</w:t>
      </w:r>
      <w:proofErr w:type="gramStart"/>
      <w:r w:rsidRPr="009B3A46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9B3A46">
        <w:rPr>
          <w:rFonts w:ascii="Times New Roman" w:hAnsi="Times New Roman" w:cs="Times New Roman"/>
          <w:sz w:val="28"/>
          <w:szCs w:val="28"/>
        </w:rPr>
        <w:t xml:space="preserve"> части подтверждения факта закупки</w:t>
      </w:r>
      <w:r w:rsidRPr="009B3A46">
        <w:rPr>
          <w:rFonts w:ascii="Times New Roman" w:hAnsi="Times New Roman" w:cs="Times New Roman"/>
          <w:sz w:val="28"/>
          <w:szCs w:val="28"/>
        </w:rPr>
        <w:tab/>
        <w:t>01.01.2016</w:t>
      </w:r>
    </w:p>
    <w:p w:rsid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A46">
        <w:rPr>
          <w:rFonts w:ascii="Times New Roman" w:hAnsi="Times New Roman" w:cs="Times New Roman"/>
          <w:sz w:val="28"/>
          <w:szCs w:val="28"/>
        </w:rPr>
        <w:t>В части розничной продажи</w:t>
      </w:r>
      <w:r w:rsidRPr="009B3A46">
        <w:rPr>
          <w:rFonts w:ascii="Times New Roman" w:hAnsi="Times New Roman" w:cs="Times New Roman"/>
          <w:sz w:val="28"/>
          <w:szCs w:val="28"/>
        </w:rPr>
        <w:tab/>
        <w:t>01.07.2017</w:t>
      </w: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A46">
        <w:rPr>
          <w:rFonts w:ascii="Times New Roman" w:hAnsi="Times New Roman" w:cs="Times New Roman"/>
          <w:sz w:val="28"/>
          <w:szCs w:val="28"/>
        </w:rPr>
        <w:t>Особенности подключения к ЕГАИС некоторых категорий участников рынка</w:t>
      </w: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A46">
        <w:rPr>
          <w:rFonts w:ascii="Times New Roman" w:hAnsi="Times New Roman" w:cs="Times New Roman"/>
          <w:sz w:val="28"/>
          <w:szCs w:val="28"/>
        </w:rPr>
        <w:t>Таким образом, в городах кассы розничных магазинов должны быть подключены к ЕГАИС до 1 июля 2016 года, а приемка алкоголя на склад должна проходить через ЕГАИС уже с 1 января 2016 года!</w:t>
      </w: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A46">
        <w:rPr>
          <w:rFonts w:ascii="Times New Roman" w:hAnsi="Times New Roman" w:cs="Times New Roman"/>
          <w:sz w:val="28"/>
          <w:szCs w:val="28"/>
        </w:rPr>
        <w:t>ЕГАИС условно можно разделить на:</w:t>
      </w: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A46">
        <w:rPr>
          <w:rFonts w:ascii="Times New Roman" w:hAnsi="Times New Roman" w:cs="Times New Roman"/>
          <w:sz w:val="28"/>
          <w:szCs w:val="28"/>
        </w:rPr>
        <w:t>ЕГАИС в части отражения оборота и подтверждения закупки</w:t>
      </w: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A46">
        <w:rPr>
          <w:rFonts w:ascii="Times New Roman" w:hAnsi="Times New Roman" w:cs="Times New Roman"/>
          <w:sz w:val="28"/>
          <w:szCs w:val="28"/>
        </w:rPr>
        <w:t>Все участники алкогольного рынка при отгрузке каждой партии алкогольной продукции и пива будут фиксировать факт ее отгрузки, направляя товарно-транспортную накладную в систему ЕГАИС, а получатели будут подтверждать приход этой партии, фиксируя ее закупку в системе.</w:t>
      </w: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A46">
        <w:rPr>
          <w:rFonts w:ascii="Times New Roman" w:hAnsi="Times New Roman" w:cs="Times New Roman"/>
          <w:sz w:val="28"/>
          <w:szCs w:val="28"/>
        </w:rPr>
        <w:t>Каждый факт оборота алкоголя будет отображен в системе ЕГАИС!</w:t>
      </w: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3A46">
        <w:rPr>
          <w:rFonts w:ascii="Times New Roman" w:hAnsi="Times New Roman" w:cs="Times New Roman"/>
          <w:sz w:val="28"/>
          <w:szCs w:val="28"/>
        </w:rPr>
        <w:lastRenderedPageBreak/>
        <w:t>ЕГАИС в части розничной продажи</w:t>
      </w: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A46" w:rsidRP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A46">
        <w:rPr>
          <w:rFonts w:ascii="Times New Roman" w:hAnsi="Times New Roman" w:cs="Times New Roman"/>
          <w:sz w:val="28"/>
          <w:szCs w:val="28"/>
        </w:rPr>
        <w:t>Все розничные магазины в автоматическом режиме будут передавать данные о продаже каждой единицы маркированной алкогольной продукции в ЕГАИС.</w:t>
      </w:r>
    </w:p>
    <w:p w:rsidR="009B3A46" w:rsidRDefault="009B3A46" w:rsidP="009B3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A46">
        <w:rPr>
          <w:rFonts w:ascii="Times New Roman" w:hAnsi="Times New Roman" w:cs="Times New Roman"/>
          <w:sz w:val="28"/>
          <w:szCs w:val="28"/>
        </w:rPr>
        <w:t>Таким образом, будет подтверждаться реализация каждой единицы алкоголя!</w:t>
      </w:r>
    </w:p>
    <w:p w:rsidR="009B3A46" w:rsidRDefault="009B3A46" w:rsidP="009B3A46">
      <w:pPr>
        <w:rPr>
          <w:rFonts w:ascii="Times New Roman" w:hAnsi="Times New Roman" w:cs="Times New Roman"/>
          <w:sz w:val="28"/>
          <w:szCs w:val="28"/>
        </w:rPr>
      </w:pPr>
    </w:p>
    <w:p w:rsidR="009B3A46" w:rsidRPr="009B3A46" w:rsidRDefault="009B3A46" w:rsidP="009B3A46">
      <w:pPr>
        <w:rPr>
          <w:rFonts w:ascii="Times New Roman" w:hAnsi="Times New Roman" w:cs="Times New Roman"/>
          <w:sz w:val="28"/>
          <w:szCs w:val="28"/>
        </w:rPr>
      </w:pPr>
    </w:p>
    <w:sectPr w:rsidR="009B3A46" w:rsidRPr="009B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EC" w:rsidRDefault="00C423EC" w:rsidP="009B3A46">
      <w:pPr>
        <w:spacing w:after="0" w:line="240" w:lineRule="auto"/>
      </w:pPr>
      <w:r>
        <w:separator/>
      </w:r>
    </w:p>
  </w:endnote>
  <w:endnote w:type="continuationSeparator" w:id="0">
    <w:p w:rsidR="00C423EC" w:rsidRDefault="00C423EC" w:rsidP="009B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EC" w:rsidRDefault="00C423EC" w:rsidP="009B3A46">
      <w:pPr>
        <w:spacing w:after="0" w:line="240" w:lineRule="auto"/>
      </w:pPr>
      <w:r>
        <w:separator/>
      </w:r>
    </w:p>
  </w:footnote>
  <w:footnote w:type="continuationSeparator" w:id="0">
    <w:p w:rsidR="00C423EC" w:rsidRDefault="00C423EC" w:rsidP="009B3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1E"/>
    <w:rsid w:val="00837A60"/>
    <w:rsid w:val="009B3A46"/>
    <w:rsid w:val="00B5174E"/>
    <w:rsid w:val="00BE271E"/>
    <w:rsid w:val="00C4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A46"/>
  </w:style>
  <w:style w:type="paragraph" w:styleId="a5">
    <w:name w:val="footer"/>
    <w:basedOn w:val="a"/>
    <w:link w:val="a6"/>
    <w:uiPriority w:val="99"/>
    <w:unhideWhenUsed/>
    <w:rsid w:val="009B3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A46"/>
  </w:style>
  <w:style w:type="paragraph" w:styleId="a5">
    <w:name w:val="footer"/>
    <w:basedOn w:val="a"/>
    <w:link w:val="a6"/>
    <w:uiPriority w:val="99"/>
    <w:unhideWhenUsed/>
    <w:rsid w:val="009B3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2015-11-29T23:34:00Z</dcterms:created>
  <dcterms:modified xsi:type="dcterms:W3CDTF">2015-11-29T23:34:00Z</dcterms:modified>
</cp:coreProperties>
</file>